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03" w:rsidRDefault="009B6503" w:rsidP="009B6503">
      <w:pPr>
        <w:spacing w:line="360" w:lineRule="auto"/>
        <w:rPr>
          <w:rFonts w:ascii="Verdana" w:hAnsi="Verdana" w:cs="Times New Roman"/>
          <w:b/>
          <w:caps/>
          <w:color w:val="92D050"/>
          <w:sz w:val="16"/>
          <w:szCs w:val="16"/>
          <w:u w:val="single"/>
        </w:rPr>
      </w:pPr>
      <w:r>
        <w:rPr>
          <w:rFonts w:ascii="Verdana" w:hAnsi="Verdana" w:cs="Times New Roman"/>
          <w:b/>
          <w:caps/>
          <w:color w:val="92D050"/>
          <w:sz w:val="16"/>
          <w:szCs w:val="16"/>
          <w:u w:val="single"/>
        </w:rPr>
        <w:t>Příloha č. I</w:t>
      </w:r>
    </w:p>
    <w:p w:rsidR="009B6503" w:rsidRDefault="009B6503" w:rsidP="009B6503">
      <w:pPr>
        <w:spacing w:line="360" w:lineRule="auto"/>
        <w:rPr>
          <w:rFonts w:ascii="Verdana" w:hAnsi="Verdana" w:cs="Times New Roman"/>
          <w:b/>
          <w:caps/>
          <w:color w:val="92D050"/>
          <w:sz w:val="16"/>
          <w:szCs w:val="16"/>
        </w:rPr>
      </w:pPr>
    </w:p>
    <w:p w:rsidR="009B6503" w:rsidRDefault="009B6503" w:rsidP="009B6503">
      <w:pPr>
        <w:spacing w:line="360" w:lineRule="auto"/>
        <w:jc w:val="center"/>
        <w:rPr>
          <w:rFonts w:ascii="Verdana" w:hAnsi="Verdana" w:cs="Times New Roman"/>
          <w:b/>
          <w:caps/>
          <w:sz w:val="32"/>
          <w:szCs w:val="32"/>
        </w:rPr>
      </w:pPr>
      <w:r>
        <w:rPr>
          <w:rFonts w:ascii="Verdana" w:hAnsi="Verdana"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B6503">
            <w:pPr>
              <w:spacing w:line="360" w:lineRule="auto"/>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F7244A" w:rsidRPr="00F7244A" w:rsidRDefault="00F7244A" w:rsidP="00F7244A">
            <w:pPr>
              <w:spacing w:line="276" w:lineRule="auto"/>
              <w:jc w:val="center"/>
              <w:rPr>
                <w:rFonts w:ascii="Verdana" w:hAnsi="Verdana" w:cs="Tahoma"/>
                <w:b/>
                <w:bCs/>
                <w:color w:val="FFFFFF" w:themeColor="background1"/>
                <w:sz w:val="18"/>
                <w:szCs w:val="18"/>
              </w:rPr>
            </w:pPr>
            <w:r w:rsidRPr="00F7244A">
              <w:rPr>
                <w:rFonts w:ascii="Verdana" w:hAnsi="Verdana" w:cs="Tahoma"/>
                <w:b/>
                <w:bCs/>
                <w:color w:val="FFFFFF" w:themeColor="background1"/>
                <w:sz w:val="18"/>
                <w:szCs w:val="18"/>
              </w:rPr>
              <w:t>Investice do zemědělských podniků</w:t>
            </w:r>
          </w:p>
          <w:p w:rsidR="009B6503" w:rsidRDefault="00F7244A" w:rsidP="00F7244A">
            <w:pPr>
              <w:spacing w:line="276" w:lineRule="auto"/>
              <w:jc w:val="center"/>
              <w:rPr>
                <w:rFonts w:ascii="Verdana" w:hAnsi="Verdana" w:cs="Tahoma"/>
                <w:b/>
                <w:bCs/>
                <w:caps/>
                <w:sz w:val="16"/>
                <w:szCs w:val="16"/>
              </w:rPr>
            </w:pPr>
            <w:r w:rsidRPr="00F7244A">
              <w:rPr>
                <w:rFonts w:ascii="Verdana" w:hAnsi="Verdana" w:cs="Tahoma"/>
                <w:b/>
                <w:bCs/>
                <w:color w:val="FFFFFF" w:themeColor="background1"/>
                <w:sz w:val="18"/>
                <w:szCs w:val="18"/>
              </w:rPr>
              <w:t>Zemědělské obchodní družstvo Onomyšl</w:t>
            </w:r>
          </w:p>
        </w:tc>
      </w:tr>
    </w:tbl>
    <w:p w:rsidR="009B6503" w:rsidRDefault="009B6503" w:rsidP="009B6503">
      <w:pPr>
        <w:spacing w:line="360" w:lineRule="auto"/>
        <w:rPr>
          <w:rFonts w:ascii="Verdana" w:hAnsi="Verdana" w:cs="Times New Roman"/>
          <w:b/>
          <w:caps/>
          <w:sz w:val="16"/>
          <w:szCs w:val="16"/>
        </w:rPr>
      </w:pPr>
    </w:p>
    <w:p w:rsidR="0085720C" w:rsidRDefault="0085720C" w:rsidP="0085720C">
      <w:pPr>
        <w:tabs>
          <w:tab w:val="left" w:pos="2835"/>
          <w:tab w:val="left" w:pos="4820"/>
        </w:tabs>
        <w:spacing w:line="360" w:lineRule="auto"/>
        <w:rPr>
          <w:rFonts w:ascii="Verdana" w:hAnsi="Verdana" w:cs="Times New Roman"/>
          <w:b/>
          <w:bCs/>
          <w:color w:val="000000"/>
          <w:sz w:val="16"/>
          <w:szCs w:val="16"/>
          <w:highlight w:val="yellow"/>
        </w:rPr>
      </w:pPr>
      <w:r>
        <w:rPr>
          <w:rFonts w:ascii="Verdana" w:hAnsi="Verdana" w:cs="Times New Roman"/>
          <w:b/>
          <w:caps/>
          <w:sz w:val="16"/>
          <w:szCs w:val="16"/>
        </w:rPr>
        <w:t xml:space="preserve">Zadavatel: </w:t>
      </w:r>
      <w:r>
        <w:rPr>
          <w:rFonts w:ascii="Verdana" w:hAnsi="Verdana" w:cs="Times New Roman"/>
          <w:b/>
          <w:caps/>
          <w:sz w:val="16"/>
          <w:szCs w:val="16"/>
        </w:rPr>
        <w:tab/>
      </w:r>
      <w:r>
        <w:rPr>
          <w:rFonts w:ascii="Verdana" w:hAnsi="Verdana" w:cs="Times New Roman"/>
          <w:bCs/>
          <w:color w:val="000000"/>
          <w:sz w:val="16"/>
          <w:szCs w:val="16"/>
        </w:rPr>
        <w:t xml:space="preserve">Název: </w:t>
      </w:r>
      <w:r>
        <w:rPr>
          <w:rFonts w:ascii="Verdana" w:hAnsi="Verdana" w:cs="Times New Roman"/>
          <w:bCs/>
          <w:color w:val="000000"/>
          <w:sz w:val="16"/>
          <w:szCs w:val="16"/>
        </w:rPr>
        <w:tab/>
      </w:r>
      <w:r>
        <w:rPr>
          <w:rFonts w:ascii="Verdana" w:hAnsi="Verdana" w:cs="Times New Roman"/>
          <w:bCs/>
          <w:color w:val="000000"/>
          <w:sz w:val="16"/>
          <w:szCs w:val="16"/>
        </w:rPr>
        <w:tab/>
      </w:r>
      <w:r w:rsidR="00F7244A" w:rsidRPr="00A95952">
        <w:rPr>
          <w:rFonts w:ascii="Verdana" w:hAnsi="Verdana" w:cs="Times New Roman"/>
          <w:b/>
          <w:bCs/>
          <w:color w:val="000000"/>
          <w:sz w:val="16"/>
          <w:szCs w:val="16"/>
        </w:rPr>
        <w:t>Zemědělské obchodní družstvo Onomyšl</w:t>
      </w:r>
    </w:p>
    <w:p w:rsidR="00F7244A" w:rsidRDefault="0085720C" w:rsidP="0085720C">
      <w:pPr>
        <w:tabs>
          <w:tab w:val="left" w:pos="1560"/>
          <w:tab w:val="left" w:pos="2835"/>
          <w:tab w:val="left" w:pos="4820"/>
        </w:tabs>
        <w:spacing w:line="360" w:lineRule="auto"/>
        <w:rPr>
          <w:rFonts w:ascii="Verdana" w:hAnsi="Verdana" w:cs="Times New Roman"/>
          <w:bCs/>
          <w:color w:val="000000"/>
          <w:sz w:val="16"/>
          <w:szCs w:val="16"/>
        </w:rPr>
      </w:pPr>
      <w:r>
        <w:rPr>
          <w:rFonts w:ascii="Verdana" w:hAnsi="Verdana" w:cs="Times New Roman"/>
          <w:sz w:val="16"/>
          <w:szCs w:val="16"/>
        </w:rPr>
        <w:tab/>
      </w:r>
      <w:r>
        <w:rPr>
          <w:rFonts w:ascii="Verdana" w:hAnsi="Verdana" w:cs="Times New Roman"/>
          <w:sz w:val="16"/>
          <w:szCs w:val="16"/>
        </w:rPr>
        <w:tab/>
        <w:t>Sídlo:</w:t>
      </w:r>
      <w:r>
        <w:rPr>
          <w:rFonts w:ascii="Verdana" w:hAnsi="Verdana" w:cs="Times New Roman"/>
          <w:bCs/>
          <w:color w:val="000000"/>
          <w:sz w:val="16"/>
          <w:szCs w:val="16"/>
        </w:rPr>
        <w:t xml:space="preserve"> </w:t>
      </w:r>
      <w:r>
        <w:rPr>
          <w:rFonts w:ascii="Verdana" w:hAnsi="Verdana" w:cs="Times New Roman"/>
          <w:bCs/>
          <w:color w:val="000000"/>
          <w:sz w:val="16"/>
          <w:szCs w:val="16"/>
        </w:rPr>
        <w:tab/>
      </w:r>
      <w:r>
        <w:rPr>
          <w:rFonts w:ascii="Verdana" w:hAnsi="Verdana" w:cs="Times New Roman"/>
          <w:bCs/>
          <w:color w:val="000000"/>
          <w:sz w:val="16"/>
          <w:szCs w:val="16"/>
        </w:rPr>
        <w:tab/>
      </w:r>
      <w:r w:rsidR="00F7244A" w:rsidRPr="00F7244A">
        <w:rPr>
          <w:rFonts w:ascii="Verdana" w:hAnsi="Verdana" w:cs="Times New Roman"/>
          <w:bCs/>
          <w:color w:val="000000"/>
          <w:sz w:val="16"/>
          <w:szCs w:val="16"/>
        </w:rPr>
        <w:t>Nepoměřice 73, 285 11</w:t>
      </w:r>
    </w:p>
    <w:p w:rsidR="0085720C" w:rsidRDefault="0085720C" w:rsidP="0085720C">
      <w:pPr>
        <w:tabs>
          <w:tab w:val="left" w:pos="1560"/>
          <w:tab w:val="left" w:pos="2835"/>
          <w:tab w:val="left" w:pos="4820"/>
        </w:tabs>
        <w:spacing w:line="360" w:lineRule="auto"/>
        <w:rPr>
          <w:rFonts w:ascii="Verdana" w:hAnsi="Verdana" w:cs="Times New Roman"/>
          <w:sz w:val="16"/>
          <w:szCs w:val="16"/>
        </w:rPr>
      </w:pPr>
      <w:r>
        <w:rPr>
          <w:rFonts w:ascii="Verdana" w:hAnsi="Verdana" w:cs="Times New Roman"/>
          <w:sz w:val="16"/>
          <w:szCs w:val="16"/>
        </w:rPr>
        <w:tab/>
      </w:r>
      <w:r>
        <w:rPr>
          <w:rFonts w:ascii="Verdana" w:hAnsi="Verdana" w:cs="Times New Roman"/>
          <w:sz w:val="16"/>
          <w:szCs w:val="16"/>
        </w:rPr>
        <w:tab/>
        <w:t xml:space="preserve">IČ: </w:t>
      </w:r>
      <w:r>
        <w:rPr>
          <w:rFonts w:ascii="Verdana" w:hAnsi="Verdana" w:cs="Times New Roman"/>
          <w:sz w:val="16"/>
          <w:szCs w:val="16"/>
        </w:rPr>
        <w:tab/>
      </w:r>
      <w:r>
        <w:rPr>
          <w:rFonts w:ascii="Verdana" w:hAnsi="Verdana" w:cs="Times New Roman"/>
          <w:sz w:val="16"/>
          <w:szCs w:val="16"/>
        </w:rPr>
        <w:tab/>
      </w:r>
      <w:r w:rsidR="00F7244A" w:rsidRPr="0084260F">
        <w:rPr>
          <w:rFonts w:ascii="Verdana" w:hAnsi="Verdana" w:cs="Tahoma"/>
          <w:sz w:val="18"/>
          <w:szCs w:val="18"/>
        </w:rPr>
        <w:t>00104493</w:t>
      </w:r>
    </w:p>
    <w:p w:rsidR="0085720C" w:rsidRDefault="0085720C" w:rsidP="0085720C">
      <w:pPr>
        <w:tabs>
          <w:tab w:val="left" w:pos="284"/>
          <w:tab w:val="left" w:pos="709"/>
          <w:tab w:val="left" w:pos="1560"/>
          <w:tab w:val="left" w:pos="2835"/>
          <w:tab w:val="left" w:pos="4820"/>
        </w:tabs>
        <w:spacing w:line="360" w:lineRule="auto"/>
        <w:ind w:left="425" w:hanging="425"/>
        <w:rPr>
          <w:rFonts w:ascii="Verdana" w:hAnsi="Verdana" w:cs="Times New Roman"/>
          <w:bCs/>
          <w:sz w:val="16"/>
          <w:szCs w:val="16"/>
        </w:rPr>
      </w:pPr>
      <w:r>
        <w:rPr>
          <w:rFonts w:ascii="Verdana" w:hAnsi="Verdana" w:cs="Times New Roman"/>
          <w:sz w:val="16"/>
          <w:szCs w:val="16"/>
        </w:rPr>
        <w:tab/>
      </w:r>
      <w:r>
        <w:rPr>
          <w:rFonts w:ascii="Verdana" w:hAnsi="Verdana" w:cs="Times New Roman"/>
          <w:sz w:val="16"/>
          <w:szCs w:val="16"/>
        </w:rPr>
        <w:tab/>
      </w:r>
      <w:r>
        <w:rPr>
          <w:rFonts w:ascii="Verdana" w:hAnsi="Verdana" w:cs="Times New Roman"/>
          <w:sz w:val="16"/>
          <w:szCs w:val="16"/>
        </w:rPr>
        <w:tab/>
      </w:r>
      <w:r>
        <w:rPr>
          <w:rFonts w:ascii="Verdana" w:hAnsi="Verdana" w:cs="Times New Roman"/>
          <w:sz w:val="16"/>
          <w:szCs w:val="16"/>
        </w:rPr>
        <w:tab/>
      </w:r>
      <w:r>
        <w:rPr>
          <w:rFonts w:ascii="Verdana" w:hAnsi="Verdana" w:cs="Times New Roman"/>
          <w:sz w:val="16"/>
          <w:szCs w:val="16"/>
        </w:rPr>
        <w:tab/>
        <w:t xml:space="preserve">DIČ: </w:t>
      </w:r>
      <w:r>
        <w:rPr>
          <w:rFonts w:ascii="Verdana" w:hAnsi="Verdana" w:cs="Times New Roman"/>
          <w:sz w:val="16"/>
          <w:szCs w:val="16"/>
        </w:rPr>
        <w:tab/>
      </w:r>
      <w:r>
        <w:rPr>
          <w:rFonts w:ascii="Verdana" w:hAnsi="Verdana" w:cs="Times New Roman"/>
          <w:sz w:val="16"/>
          <w:szCs w:val="16"/>
        </w:rPr>
        <w:tab/>
      </w:r>
      <w:r w:rsidR="00F7244A" w:rsidRPr="00F7244A">
        <w:rPr>
          <w:rFonts w:ascii="Verdana" w:hAnsi="Verdana" w:cs="Times New Roman"/>
          <w:bCs/>
          <w:sz w:val="16"/>
          <w:szCs w:val="16"/>
        </w:rPr>
        <w:t>CZ00104493</w:t>
      </w:r>
    </w:p>
    <w:p w:rsidR="0085720C" w:rsidRDefault="0085720C" w:rsidP="0085720C">
      <w:pPr>
        <w:tabs>
          <w:tab w:val="left" w:pos="2835"/>
          <w:tab w:val="left" w:pos="4820"/>
        </w:tabs>
        <w:spacing w:line="360" w:lineRule="auto"/>
        <w:rPr>
          <w:rFonts w:ascii="Verdana" w:hAnsi="Verdana" w:cs="Times New Roman"/>
          <w:i/>
          <w:sz w:val="16"/>
          <w:szCs w:val="16"/>
        </w:rPr>
      </w:pPr>
    </w:p>
    <w:p w:rsidR="0085720C" w:rsidRDefault="0085720C" w:rsidP="0085720C">
      <w:pPr>
        <w:tabs>
          <w:tab w:val="left" w:pos="2835"/>
          <w:tab w:val="left" w:pos="4820"/>
        </w:tabs>
        <w:spacing w:line="360" w:lineRule="auto"/>
        <w:rPr>
          <w:rFonts w:ascii="Verdana" w:hAnsi="Verdana" w:cs="Times New Roman"/>
          <w:i/>
          <w:sz w:val="16"/>
          <w:szCs w:val="18"/>
        </w:rPr>
      </w:pPr>
      <w:r>
        <w:rPr>
          <w:rFonts w:ascii="Verdana" w:hAnsi="Verdana" w:cs="Times New Roman"/>
          <w:i/>
          <w:sz w:val="16"/>
          <w:szCs w:val="18"/>
        </w:rPr>
        <w:t>Kontaktní osoba zadavatele</w:t>
      </w:r>
      <w:r>
        <w:rPr>
          <w:rFonts w:ascii="Verdana" w:hAnsi="Verdana" w:cs="Times New Roman"/>
          <w:i/>
          <w:sz w:val="16"/>
          <w:szCs w:val="18"/>
        </w:rPr>
        <w:tab/>
      </w:r>
      <w:r>
        <w:rPr>
          <w:rFonts w:ascii="Verdana" w:hAnsi="Verdana" w:cs="Tahoma"/>
          <w:b/>
          <w:sz w:val="16"/>
          <w:szCs w:val="18"/>
        </w:rPr>
        <w:t>Jméno a příjmení:</w:t>
      </w:r>
      <w:r>
        <w:rPr>
          <w:rFonts w:ascii="Verdana" w:hAnsi="Verdana" w:cs="Tahoma"/>
          <w:b/>
          <w:sz w:val="16"/>
          <w:szCs w:val="18"/>
        </w:rPr>
        <w:tab/>
      </w:r>
      <w:r>
        <w:rPr>
          <w:rFonts w:ascii="Verdana" w:hAnsi="Verdana" w:cs="Tahoma"/>
          <w:b/>
          <w:sz w:val="16"/>
          <w:szCs w:val="18"/>
        </w:rPr>
        <w:tab/>
      </w:r>
      <w:r w:rsidR="00F7244A" w:rsidRPr="00F7244A">
        <w:rPr>
          <w:rFonts w:ascii="Verdana" w:hAnsi="Verdana" w:cs="Tahoma"/>
          <w:sz w:val="16"/>
          <w:szCs w:val="18"/>
        </w:rPr>
        <w:t>Bc. Julie Čásenská</w:t>
      </w:r>
    </w:p>
    <w:p w:rsidR="0085720C" w:rsidRPr="00F7244A" w:rsidRDefault="0085720C" w:rsidP="0085720C">
      <w:pPr>
        <w:tabs>
          <w:tab w:val="left" w:pos="2835"/>
          <w:tab w:val="left" w:pos="4820"/>
        </w:tabs>
        <w:spacing w:line="360" w:lineRule="auto"/>
        <w:ind w:left="2124" w:firstLine="708"/>
        <w:rPr>
          <w:rFonts w:ascii="Verdana" w:hAnsi="Verdana" w:cs="Tahoma"/>
          <w:sz w:val="18"/>
          <w:szCs w:val="18"/>
        </w:rPr>
      </w:pPr>
      <w:r>
        <w:rPr>
          <w:rFonts w:ascii="Verdana" w:hAnsi="Verdana" w:cs="Tahoma"/>
          <w:b/>
          <w:sz w:val="16"/>
          <w:szCs w:val="18"/>
        </w:rPr>
        <w:t xml:space="preserve">Tel. kontakt: </w:t>
      </w:r>
      <w:r>
        <w:rPr>
          <w:rFonts w:ascii="Verdana" w:hAnsi="Verdana" w:cs="Tahoma"/>
          <w:b/>
          <w:sz w:val="16"/>
          <w:szCs w:val="18"/>
        </w:rPr>
        <w:tab/>
      </w:r>
      <w:r>
        <w:rPr>
          <w:rFonts w:ascii="Verdana" w:hAnsi="Verdana" w:cs="Tahoma"/>
          <w:b/>
          <w:sz w:val="16"/>
          <w:szCs w:val="18"/>
        </w:rPr>
        <w:tab/>
      </w:r>
      <w:r w:rsidRPr="00F7244A">
        <w:rPr>
          <w:rFonts w:ascii="Verdana" w:hAnsi="Verdana" w:cs="Tahoma"/>
          <w:sz w:val="16"/>
          <w:szCs w:val="18"/>
        </w:rPr>
        <w:t>+</w:t>
      </w:r>
      <w:r w:rsidR="00F7244A" w:rsidRPr="00F7244A">
        <w:rPr>
          <w:rFonts w:ascii="Verdana" w:hAnsi="Verdana" w:cs="Tahoma"/>
          <w:sz w:val="16"/>
          <w:szCs w:val="18"/>
        </w:rPr>
        <w:t>420 732 161 106</w:t>
      </w:r>
    </w:p>
    <w:p w:rsidR="0085720C" w:rsidRDefault="0085720C" w:rsidP="0085720C">
      <w:pPr>
        <w:tabs>
          <w:tab w:val="left" w:pos="2835"/>
          <w:tab w:val="left" w:pos="4820"/>
        </w:tabs>
        <w:spacing w:line="360" w:lineRule="auto"/>
        <w:ind w:left="2124" w:firstLine="708"/>
        <w:rPr>
          <w:rFonts w:ascii="Verdana" w:hAnsi="Verdana" w:cs="Tahoma"/>
          <w:b/>
          <w:sz w:val="16"/>
          <w:szCs w:val="18"/>
        </w:rPr>
      </w:pPr>
      <w:r w:rsidRPr="00F7244A">
        <w:rPr>
          <w:rFonts w:ascii="Verdana" w:hAnsi="Verdana" w:cs="Tahoma"/>
          <w:b/>
          <w:sz w:val="16"/>
          <w:szCs w:val="18"/>
        </w:rPr>
        <w:t xml:space="preserve">E-mail: </w:t>
      </w:r>
      <w:r w:rsidRPr="00F7244A">
        <w:rPr>
          <w:rFonts w:ascii="Verdana" w:hAnsi="Verdana" w:cs="Tahoma"/>
          <w:b/>
          <w:sz w:val="16"/>
          <w:szCs w:val="18"/>
        </w:rPr>
        <w:tab/>
      </w:r>
      <w:r w:rsidRPr="00F7244A">
        <w:rPr>
          <w:rFonts w:ascii="Verdana" w:hAnsi="Verdana" w:cs="Tahoma"/>
          <w:b/>
          <w:sz w:val="16"/>
          <w:szCs w:val="18"/>
        </w:rPr>
        <w:tab/>
      </w:r>
      <w:hyperlink r:id="rId8" w:history="1">
        <w:r w:rsidR="00F7244A" w:rsidRPr="00F7244A">
          <w:rPr>
            <w:rStyle w:val="Hypertextovodkaz"/>
            <w:rFonts w:ascii="Verdana" w:hAnsi="Verdana" w:cs="Tahoma"/>
            <w:sz w:val="16"/>
            <w:szCs w:val="18"/>
          </w:rPr>
          <w:t>casenska@dotin.cz</w:t>
        </w:r>
      </w:hyperlink>
    </w:p>
    <w:p w:rsidR="0085720C" w:rsidRDefault="0085720C" w:rsidP="0085720C">
      <w:pPr>
        <w:tabs>
          <w:tab w:val="left" w:pos="2835"/>
          <w:tab w:val="left" w:pos="4820"/>
        </w:tabs>
        <w:spacing w:line="360" w:lineRule="auto"/>
        <w:rPr>
          <w:rFonts w:ascii="Verdana" w:hAnsi="Verdana" w:cs="Times New Roman"/>
          <w:sz w:val="16"/>
          <w:szCs w:val="16"/>
        </w:rPr>
      </w:pPr>
    </w:p>
    <w:p w:rsidR="0085720C" w:rsidRDefault="0085720C" w:rsidP="0085720C">
      <w:pPr>
        <w:tabs>
          <w:tab w:val="left" w:pos="2835"/>
          <w:tab w:val="left" w:pos="4820"/>
        </w:tabs>
        <w:spacing w:line="360" w:lineRule="auto"/>
        <w:rPr>
          <w:rFonts w:ascii="Verdana" w:hAnsi="Verdana"/>
          <w:b/>
          <w:caps/>
          <w:sz w:val="16"/>
          <w:szCs w:val="16"/>
        </w:rPr>
      </w:pPr>
    </w:p>
    <w:p w:rsidR="0085720C" w:rsidRDefault="0085720C" w:rsidP="0085720C">
      <w:pPr>
        <w:tabs>
          <w:tab w:val="left" w:pos="2835"/>
          <w:tab w:val="left" w:pos="4820"/>
        </w:tabs>
        <w:spacing w:line="360" w:lineRule="auto"/>
        <w:rPr>
          <w:rFonts w:ascii="Verdana" w:hAnsi="Verdana"/>
          <w:bCs/>
          <w:color w:val="000000"/>
          <w:sz w:val="16"/>
          <w:szCs w:val="16"/>
        </w:rPr>
      </w:pPr>
      <w:r>
        <w:rPr>
          <w:rFonts w:ascii="Verdana" w:hAnsi="Verdana"/>
          <w:b/>
          <w:caps/>
          <w:sz w:val="16"/>
          <w:szCs w:val="16"/>
        </w:rPr>
        <w:t xml:space="preserve">Uchazeč: </w:t>
      </w:r>
      <w:r>
        <w:rPr>
          <w:rFonts w:ascii="Verdana" w:hAnsi="Verdana"/>
          <w:b/>
          <w:caps/>
          <w:sz w:val="16"/>
          <w:szCs w:val="16"/>
        </w:rPr>
        <w:tab/>
      </w:r>
      <w:r>
        <w:rPr>
          <w:rFonts w:ascii="Verdana" w:hAnsi="Verdana"/>
          <w:bCs/>
          <w:color w:val="000000"/>
          <w:sz w:val="16"/>
          <w:szCs w:val="16"/>
        </w:rPr>
        <w:t>Název:</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3"/>
            <w:enabled/>
            <w:calcOnExit w:val="0"/>
            <w:textInput/>
          </w:ffData>
        </w:fldChar>
      </w:r>
      <w:bookmarkStart w:id="0" w:name="Text33"/>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0"/>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Sídlo: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4"/>
            <w:enabled/>
            <w:calcOnExit w:val="0"/>
            <w:textInput/>
          </w:ffData>
        </w:fldChar>
      </w:r>
      <w:bookmarkStart w:id="1" w:name="Text34"/>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1"/>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IČ: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5"/>
            <w:enabled/>
            <w:calcOnExit w:val="0"/>
            <w:textInput/>
          </w:ffData>
        </w:fldChar>
      </w:r>
      <w:bookmarkStart w:id="2" w:name="Text35"/>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2"/>
    </w:p>
    <w:p w:rsidR="0085720C" w:rsidRDefault="0085720C" w:rsidP="0085720C">
      <w:pPr>
        <w:tabs>
          <w:tab w:val="left" w:pos="1560"/>
          <w:tab w:val="left" w:pos="2835"/>
          <w:tab w:val="left" w:pos="4820"/>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DIČ: </w:t>
      </w:r>
      <w:r>
        <w:rPr>
          <w:rFonts w:ascii="Verdana" w:hAnsi="Verdana"/>
          <w:bCs/>
          <w:color w:val="000000"/>
          <w:sz w:val="16"/>
          <w:szCs w:val="16"/>
        </w:rPr>
        <w:tab/>
      </w:r>
      <w:r>
        <w:rPr>
          <w:rFonts w:ascii="Verdana" w:hAnsi="Verdana"/>
          <w:bCs/>
          <w:color w:val="000000"/>
          <w:sz w:val="16"/>
          <w:szCs w:val="16"/>
        </w:rPr>
        <w:tab/>
      </w:r>
      <w:r>
        <w:rPr>
          <w:rFonts w:ascii="Verdana" w:hAnsi="Verdana"/>
          <w:bCs/>
          <w:color w:val="000000"/>
          <w:sz w:val="16"/>
          <w:szCs w:val="16"/>
        </w:rPr>
        <w:fldChar w:fldCharType="begin">
          <w:ffData>
            <w:name w:val="Text36"/>
            <w:enabled/>
            <w:calcOnExit w:val="0"/>
            <w:textInput/>
          </w:ffData>
        </w:fldChar>
      </w:r>
      <w:bookmarkStart w:id="3" w:name="Text36"/>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3"/>
    </w:p>
    <w:p w:rsidR="0085720C" w:rsidRDefault="0085720C" w:rsidP="0085720C">
      <w:pPr>
        <w:spacing w:line="360" w:lineRule="auto"/>
        <w:rPr>
          <w:rFonts w:ascii="Verdana" w:hAnsi="Verdana"/>
          <w:i/>
          <w:sz w:val="16"/>
          <w:szCs w:val="16"/>
        </w:rPr>
      </w:pPr>
    </w:p>
    <w:p w:rsidR="0085720C" w:rsidRDefault="0085720C" w:rsidP="0085720C">
      <w:pPr>
        <w:spacing w:line="360" w:lineRule="auto"/>
        <w:rPr>
          <w:rFonts w:ascii="Verdana" w:hAnsi="Verdana"/>
          <w:sz w:val="16"/>
          <w:szCs w:val="16"/>
        </w:rPr>
      </w:pPr>
      <w:r>
        <w:rPr>
          <w:rFonts w:ascii="Verdana" w:hAnsi="Verdana"/>
          <w:i/>
          <w:sz w:val="16"/>
          <w:szCs w:val="16"/>
        </w:rPr>
        <w:t>Osoba zastupující uchazeče</w:t>
      </w:r>
      <w:r>
        <w:rPr>
          <w:rFonts w:ascii="Verdana" w:hAnsi="Verdana"/>
          <w:i/>
          <w:sz w:val="16"/>
          <w:szCs w:val="16"/>
        </w:rPr>
        <w:tab/>
      </w:r>
      <w:r>
        <w:rPr>
          <w:rFonts w:ascii="Verdana" w:hAnsi="Verdana"/>
          <w:b/>
          <w:sz w:val="16"/>
          <w:szCs w:val="16"/>
        </w:rPr>
        <w:t>Jméno a příjmení:</w:t>
      </w:r>
      <w:r>
        <w:rPr>
          <w:rFonts w:ascii="Verdana" w:hAnsi="Verdana"/>
          <w:sz w:val="16"/>
          <w:szCs w:val="16"/>
        </w:rPr>
        <w:tab/>
      </w:r>
      <w:r>
        <w:rPr>
          <w:rFonts w:ascii="Verdana" w:hAnsi="Verdana"/>
          <w:sz w:val="16"/>
          <w:szCs w:val="16"/>
        </w:rPr>
        <w:fldChar w:fldCharType="begin">
          <w:ffData>
            <w:name w:val="Text37"/>
            <w:enabled/>
            <w:calcOnExit w:val="0"/>
            <w:textInput/>
          </w:ffData>
        </w:fldChar>
      </w:r>
      <w:bookmarkStart w:id="4" w:name="Text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4"/>
      <w:r>
        <w:rPr>
          <w:rFonts w:ascii="Verdana" w:hAnsi="Verdana"/>
          <w:sz w:val="16"/>
          <w:szCs w:val="16"/>
        </w:rPr>
        <w:tab/>
      </w:r>
    </w:p>
    <w:p w:rsidR="0085720C" w:rsidRDefault="0085720C" w:rsidP="0085720C">
      <w:pPr>
        <w:tabs>
          <w:tab w:val="left" w:pos="1560"/>
        </w:tabs>
        <w:spacing w:line="360" w:lineRule="auto"/>
        <w:ind w:left="1272" w:firstLine="1560"/>
        <w:jc w:val="both"/>
        <w:rPr>
          <w:rFonts w:ascii="Verdana" w:hAnsi="Verdana"/>
          <w:sz w:val="16"/>
          <w:szCs w:val="16"/>
        </w:rPr>
      </w:pPr>
      <w:r>
        <w:rPr>
          <w:rFonts w:ascii="Verdana" w:hAnsi="Verdana"/>
          <w:b/>
          <w:sz w:val="16"/>
          <w:szCs w:val="16"/>
        </w:rPr>
        <w:t>Tel. kontakt:</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8"/>
            <w:enabled/>
            <w:calcOnExit w:val="0"/>
            <w:textInput/>
          </w:ffData>
        </w:fldChar>
      </w:r>
      <w:bookmarkStart w:id="5" w:name="Text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5"/>
    </w:p>
    <w:p w:rsidR="0085720C" w:rsidRDefault="0085720C" w:rsidP="0085720C">
      <w:pPr>
        <w:tabs>
          <w:tab w:val="left" w:pos="1560"/>
        </w:tabs>
        <w:spacing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 xml:space="preserve">E-mail: </w:t>
      </w:r>
      <w:r>
        <w:rPr>
          <w:rFonts w:ascii="Verdana" w:hAnsi="Verdana"/>
          <w:b/>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9"/>
            <w:enabled/>
            <w:calcOnExit w:val="0"/>
            <w:textInput/>
          </w:ffData>
        </w:fldChar>
      </w:r>
      <w:bookmarkStart w:id="6" w:name="Text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6"/>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p>
    <w:p w:rsidR="009B6503" w:rsidRDefault="009B6503" w:rsidP="009B6503">
      <w:pPr>
        <w:spacing w:line="360" w:lineRule="auto"/>
        <w:rPr>
          <w:rFonts w:ascii="Verdana" w:hAnsi="Verdana"/>
          <w:b/>
          <w:caps/>
          <w:sz w:val="16"/>
          <w:szCs w:val="16"/>
        </w:rPr>
      </w:pPr>
      <w:r>
        <w:rPr>
          <w:rFonts w:ascii="Verdana" w:hAnsi="Verdana"/>
          <w:b/>
          <w:caps/>
          <w:sz w:val="16"/>
          <w:szCs w:val="16"/>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B6503" w:rsidRDefault="009B6503">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s DPH</w:t>
            </w:r>
          </w:p>
        </w:tc>
      </w:tr>
      <w:tr w:rsidR="009B6503"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B6503" w:rsidRDefault="009B6503">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9B6503" w:rsidRDefault="009B6503" w:rsidP="009B6503">
      <w:pPr>
        <w:spacing w:line="360" w:lineRule="auto"/>
        <w:rPr>
          <w:rFonts w:ascii="Verdana" w:hAnsi="Verdana"/>
          <w:sz w:val="16"/>
          <w:szCs w:val="16"/>
        </w:rPr>
      </w:pPr>
    </w:p>
    <w:p w:rsidR="009B6503" w:rsidRDefault="009B6503" w:rsidP="009B6503">
      <w:pPr>
        <w:spacing w:line="360" w:lineRule="auto"/>
        <w:rPr>
          <w:rFonts w:ascii="Verdana" w:hAnsi="Verdana"/>
          <w:sz w:val="16"/>
          <w:szCs w:val="16"/>
        </w:rPr>
      </w:pPr>
    </w:p>
    <w:p w:rsidR="009B6503" w:rsidRDefault="009B6503" w:rsidP="009B6503">
      <w:pPr>
        <w:spacing w:line="360" w:lineRule="auto"/>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43"/>
            <w:enabled/>
            <w:calcOnExit w:val="0"/>
            <w:textInput/>
          </w:ffData>
        </w:fldChar>
      </w:r>
      <w:bookmarkStart w:id="7" w:name="Text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7"/>
      <w:r>
        <w:rPr>
          <w:rFonts w:ascii="Verdana" w:hAnsi="Verdana"/>
          <w:sz w:val="16"/>
          <w:szCs w:val="16"/>
        </w:rPr>
        <w:t xml:space="preserve"> dne </w:t>
      </w:r>
      <w:r>
        <w:rPr>
          <w:rFonts w:ascii="Verdana" w:hAnsi="Verdana"/>
          <w:sz w:val="16"/>
          <w:szCs w:val="16"/>
        </w:rPr>
        <w:fldChar w:fldCharType="begin">
          <w:ffData>
            <w:name w:val="Text44"/>
            <w:enabled/>
            <w:calcOnExit w:val="0"/>
            <w:textInput/>
          </w:ffData>
        </w:fldChar>
      </w:r>
      <w:bookmarkStart w:id="8" w:name="Text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8"/>
    </w:p>
    <w:p w:rsidR="009B6503" w:rsidRDefault="009B6503" w:rsidP="009B6503">
      <w:pPr>
        <w:spacing w:line="360" w:lineRule="auto"/>
        <w:rPr>
          <w:rFonts w:ascii="Verdana" w:hAnsi="Verdana"/>
          <w:sz w:val="16"/>
          <w:szCs w:val="16"/>
        </w:rPr>
      </w:pPr>
    </w:p>
    <w:p w:rsidR="009B6503" w:rsidRDefault="009B6503" w:rsidP="009B6503">
      <w:pPr>
        <w:tabs>
          <w:tab w:val="left" w:pos="3402"/>
        </w:tabs>
        <w:spacing w:line="360" w:lineRule="auto"/>
        <w:jc w:val="right"/>
        <w:rPr>
          <w:rFonts w:ascii="Verdana" w:hAnsi="Verdana"/>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highlight w:val="lightGray"/>
        </w:rPr>
        <w:t>………………………………………………………………</w:t>
      </w:r>
    </w:p>
    <w:p w:rsidR="009B6503" w:rsidRDefault="009B6503" w:rsidP="009B6503">
      <w:pPr>
        <w:spacing w:line="360" w:lineRule="auto"/>
        <w:ind w:left="5954"/>
        <w:rPr>
          <w:rFonts w:ascii="Verdana" w:hAnsi="Verdana"/>
          <w:i/>
          <w:sz w:val="16"/>
          <w:szCs w:val="16"/>
        </w:rPr>
      </w:pPr>
      <w:r>
        <w:rPr>
          <w:rFonts w:ascii="Verdana" w:hAnsi="Verdana"/>
          <w:i/>
          <w:sz w:val="16"/>
          <w:szCs w:val="16"/>
        </w:rPr>
        <w:t xml:space="preserve">             Jméno, příjmení, razítko a podpis </w:t>
      </w:r>
    </w:p>
    <w:p w:rsidR="009B6503" w:rsidRDefault="009B6503" w:rsidP="009B6503">
      <w:pPr>
        <w:tabs>
          <w:tab w:val="left" w:pos="3402"/>
        </w:tabs>
        <w:spacing w:line="360" w:lineRule="auto"/>
        <w:ind w:left="5954"/>
        <w:rPr>
          <w:rFonts w:ascii="Verdana" w:hAnsi="Verdana"/>
          <w:i/>
          <w:sz w:val="16"/>
          <w:szCs w:val="16"/>
        </w:rPr>
      </w:pPr>
      <w:r>
        <w:rPr>
          <w:rFonts w:ascii="Verdana" w:hAnsi="Verdana"/>
          <w:i/>
          <w:sz w:val="16"/>
          <w:szCs w:val="16"/>
        </w:rPr>
        <w:t xml:space="preserve">        osoby oprávněné jednat či zastupovat</w:t>
      </w:r>
      <w:r>
        <w:rPr>
          <w:rFonts w:ascii="Verdana" w:hAnsi="Verdana"/>
          <w:i/>
          <w:sz w:val="16"/>
          <w:szCs w:val="16"/>
        </w:rPr>
        <w:tab/>
      </w:r>
    </w:p>
    <w:p w:rsidR="009B6503" w:rsidRDefault="009B6503" w:rsidP="009B6503">
      <w:pPr>
        <w:spacing w:line="360" w:lineRule="auto"/>
        <w:jc w:val="both"/>
        <w:rPr>
          <w:rFonts w:ascii="Verdana" w:hAnsi="Verdana" w:cs="Times New Roman"/>
          <w:b/>
          <w:caps/>
          <w:color w:val="ED7D31"/>
          <w:sz w:val="16"/>
          <w:szCs w:val="16"/>
          <w:u w:val="single"/>
        </w:rPr>
      </w:pPr>
    </w:p>
    <w:p w:rsidR="009B6503" w:rsidRDefault="009B6503" w:rsidP="009B6503">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Pr>
          <w:rFonts w:ascii="Verdana" w:hAnsi="Verdana" w:cs="Times New Roman"/>
          <w:b/>
          <w:caps/>
          <w:color w:val="92D050"/>
          <w:sz w:val="16"/>
          <w:szCs w:val="16"/>
          <w:u w:val="single"/>
        </w:rPr>
        <w:lastRenderedPageBreak/>
        <w:t>Příloha č. II</w:t>
      </w:r>
    </w:p>
    <w:p w:rsidR="009B6503" w:rsidRDefault="009B6503" w:rsidP="009B6503">
      <w:pPr>
        <w:spacing w:line="360" w:lineRule="auto"/>
        <w:jc w:val="both"/>
        <w:rPr>
          <w:rFonts w:ascii="Verdana" w:hAnsi="Verdana" w:cs="Times New Roman"/>
          <w:b/>
          <w:caps/>
          <w:color w:val="ED7D31"/>
          <w:sz w:val="16"/>
          <w:szCs w:val="16"/>
          <w:u w:val="single"/>
        </w:rPr>
      </w:pPr>
    </w:p>
    <w:p w:rsidR="009B6503" w:rsidRDefault="009B6503" w:rsidP="009B6503">
      <w:pPr>
        <w:tabs>
          <w:tab w:val="left" w:pos="476"/>
          <w:tab w:val="center" w:pos="4762"/>
        </w:tabs>
        <w:spacing w:line="360" w:lineRule="auto"/>
        <w:jc w:val="center"/>
        <w:rPr>
          <w:rFonts w:ascii="Verdana" w:hAnsi="Verdana"/>
          <w:b/>
          <w:caps/>
          <w:sz w:val="32"/>
          <w:szCs w:val="16"/>
        </w:rPr>
      </w:pPr>
      <w:r>
        <w:rPr>
          <w:rFonts w:ascii="Verdana" w:hAnsi="Verdana"/>
          <w:b/>
          <w:caps/>
          <w:sz w:val="32"/>
          <w:szCs w:val="16"/>
        </w:rPr>
        <w:t xml:space="preserve">Čestné </w:t>
      </w:r>
      <w:r w:rsidRPr="000D1275">
        <w:rPr>
          <w:rFonts w:ascii="Verdana" w:hAnsi="Verdana"/>
          <w:b/>
          <w:caps/>
          <w:sz w:val="32"/>
          <w:szCs w:val="16"/>
        </w:rPr>
        <w:t xml:space="preserve">prohlášení </w:t>
      </w:r>
      <w:r w:rsidRPr="000D1275">
        <w:rPr>
          <w:rFonts w:ascii="Verdana" w:hAnsi="Verdana"/>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Default="009B6503">
            <w:pPr>
              <w:spacing w:line="276" w:lineRule="auto"/>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F7244A" w:rsidRPr="00F7244A" w:rsidRDefault="00F7244A" w:rsidP="00F7244A">
            <w:pPr>
              <w:spacing w:line="276" w:lineRule="auto"/>
              <w:jc w:val="center"/>
              <w:rPr>
                <w:rFonts w:ascii="Verdana" w:hAnsi="Verdana" w:cs="Tahoma"/>
                <w:b/>
                <w:bCs/>
                <w:color w:val="FFFFFF" w:themeColor="background1"/>
                <w:sz w:val="18"/>
                <w:szCs w:val="18"/>
              </w:rPr>
            </w:pPr>
            <w:r w:rsidRPr="00F7244A">
              <w:rPr>
                <w:rFonts w:ascii="Verdana" w:hAnsi="Verdana" w:cs="Tahoma"/>
                <w:b/>
                <w:bCs/>
                <w:color w:val="FFFFFF" w:themeColor="background1"/>
                <w:sz w:val="18"/>
                <w:szCs w:val="18"/>
              </w:rPr>
              <w:t>Investice do zemědělských podniků</w:t>
            </w:r>
          </w:p>
          <w:p w:rsidR="009B6503" w:rsidRDefault="00F7244A" w:rsidP="00F7244A">
            <w:pPr>
              <w:spacing w:line="276" w:lineRule="auto"/>
              <w:jc w:val="center"/>
              <w:rPr>
                <w:rFonts w:ascii="Verdana" w:hAnsi="Verdana" w:cs="Tahoma"/>
                <w:b/>
                <w:bCs/>
                <w:caps/>
                <w:sz w:val="16"/>
                <w:szCs w:val="16"/>
              </w:rPr>
            </w:pPr>
            <w:r w:rsidRPr="00F7244A">
              <w:rPr>
                <w:rFonts w:ascii="Verdana" w:hAnsi="Verdana" w:cs="Tahoma"/>
                <w:b/>
                <w:bCs/>
                <w:color w:val="FFFFFF" w:themeColor="background1"/>
                <w:sz w:val="18"/>
                <w:szCs w:val="18"/>
              </w:rPr>
              <w:t>Zemědělské obchodní družstvo Onomyšl</w:t>
            </w:r>
          </w:p>
        </w:tc>
      </w:tr>
    </w:tbl>
    <w:p w:rsidR="009B6503" w:rsidRDefault="009B6503" w:rsidP="009B6503">
      <w:pPr>
        <w:spacing w:line="360" w:lineRule="auto"/>
        <w:jc w:val="center"/>
        <w:rPr>
          <w:rFonts w:ascii="Verdana" w:hAnsi="Verdana"/>
          <w:b/>
          <w:caps/>
          <w:sz w:val="16"/>
          <w:szCs w:val="16"/>
        </w:rPr>
      </w:pPr>
    </w:p>
    <w:p w:rsidR="009B6503" w:rsidRDefault="0085720C" w:rsidP="0085720C">
      <w:pPr>
        <w:tabs>
          <w:tab w:val="left" w:pos="1701"/>
          <w:tab w:val="left" w:pos="3402"/>
        </w:tabs>
        <w:spacing w:line="360" w:lineRule="auto"/>
        <w:jc w:val="both"/>
        <w:rPr>
          <w:rFonts w:ascii="Verdana" w:hAnsi="Verdana"/>
          <w:sz w:val="16"/>
          <w:szCs w:val="16"/>
        </w:rPr>
      </w:pPr>
      <w:r>
        <w:rPr>
          <w:rFonts w:ascii="Verdana" w:hAnsi="Verdana"/>
          <w:sz w:val="16"/>
          <w:szCs w:val="16"/>
        </w:rPr>
        <w:t>Název uchazeče/ dodavatele:</w:t>
      </w:r>
      <w:r>
        <w:rPr>
          <w:rFonts w:ascii="Verdana" w:hAnsi="Verdana"/>
          <w:sz w:val="16"/>
          <w:szCs w:val="16"/>
        </w:rPr>
        <w:tab/>
      </w:r>
      <w:r w:rsidR="009B6503">
        <w:rPr>
          <w:rFonts w:ascii="Verdana" w:hAnsi="Verdana"/>
          <w:sz w:val="16"/>
          <w:szCs w:val="16"/>
        </w:rPr>
        <w:fldChar w:fldCharType="begin">
          <w:ffData>
            <w:name w:val="Text1"/>
            <w:enabled/>
            <w:calcOnExit w:val="0"/>
            <w:textInput/>
          </w:ffData>
        </w:fldChar>
      </w:r>
      <w:bookmarkStart w:id="9" w:name="Text1"/>
      <w:r w:rsidR="009B6503">
        <w:rPr>
          <w:rFonts w:ascii="Verdana" w:hAnsi="Verdana"/>
          <w:sz w:val="16"/>
          <w:szCs w:val="16"/>
        </w:rPr>
        <w:instrText xml:space="preserve"> FORMTEXT </w:instrText>
      </w:r>
      <w:r w:rsidR="009B6503">
        <w:rPr>
          <w:rFonts w:ascii="Verdana" w:hAnsi="Verdana"/>
          <w:sz w:val="16"/>
          <w:szCs w:val="16"/>
        </w:rPr>
      </w:r>
      <w:r w:rsidR="009B6503">
        <w:rPr>
          <w:rFonts w:ascii="Verdana" w:hAnsi="Verdana"/>
          <w:sz w:val="16"/>
          <w:szCs w:val="16"/>
        </w:rPr>
        <w:fldChar w:fldCharType="separate"/>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rPr>
          <w:rFonts w:ascii="Verdana" w:hAnsi="Verdana"/>
          <w:sz w:val="16"/>
          <w:szCs w:val="16"/>
        </w:rPr>
        <w:t> </w:t>
      </w:r>
      <w:r w:rsidR="009B6503">
        <w:fldChar w:fldCharType="end"/>
      </w:r>
      <w:bookmarkEnd w:id="9"/>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Sídlem: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2"/>
            <w:enabled/>
            <w:calcOnExit w:val="0"/>
            <w:textInput/>
          </w:ffData>
        </w:fldChar>
      </w:r>
      <w:bookmarkStart w:id="10" w:name="Text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0"/>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IČ: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
            <w:enabled/>
            <w:calcOnExit w:val="0"/>
            <w:textInput/>
          </w:ffData>
        </w:fldChar>
      </w:r>
      <w:bookmarkStart w:id="11" w:name="Text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1"/>
    </w:p>
    <w:p w:rsidR="009B6503" w:rsidRDefault="009B6503" w:rsidP="0085720C">
      <w:pPr>
        <w:tabs>
          <w:tab w:val="left" w:pos="1701"/>
          <w:tab w:val="left" w:pos="3402"/>
        </w:tabs>
        <w:spacing w:line="360" w:lineRule="auto"/>
        <w:jc w:val="both"/>
        <w:rPr>
          <w:rFonts w:ascii="Verdana" w:hAnsi="Verdana"/>
          <w:sz w:val="16"/>
          <w:szCs w:val="16"/>
        </w:rPr>
      </w:pPr>
      <w:r>
        <w:rPr>
          <w:rFonts w:ascii="Verdana" w:hAnsi="Verdana"/>
          <w:sz w:val="16"/>
          <w:szCs w:val="16"/>
        </w:rPr>
        <w:t xml:space="preserve">DIČ:                                                      </w:t>
      </w:r>
      <w:r>
        <w:rPr>
          <w:rFonts w:ascii="Verdana" w:hAnsi="Verdana"/>
          <w:sz w:val="16"/>
          <w:szCs w:val="16"/>
        </w:rPr>
        <w:fldChar w:fldCharType="begin">
          <w:ffData>
            <w:name w:val="Text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9B6503" w:rsidRDefault="009B6503" w:rsidP="0085720C">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Osoby oprávněné jednat jménem</w:t>
      </w:r>
    </w:p>
    <w:p w:rsidR="009B6503" w:rsidRDefault="009B6503" w:rsidP="0085720C">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Uchazeče – jméno, příjmení, funkce</w:t>
      </w:r>
      <w:r>
        <w:rPr>
          <w:rFonts w:ascii="Verdana" w:hAnsi="Verdana" w:cs="Calibri"/>
          <w:b w:val="0"/>
          <w:bCs w:val="0"/>
          <w:sz w:val="16"/>
          <w:szCs w:val="16"/>
          <w:lang w:val="cs-CZ"/>
        </w:rPr>
        <w:tab/>
      </w:r>
      <w:r>
        <w:rPr>
          <w:rFonts w:ascii="Verdana" w:hAnsi="Verdana" w:cs="Calibri"/>
          <w:b w:val="0"/>
          <w:bCs w:val="0"/>
          <w:sz w:val="16"/>
          <w:szCs w:val="16"/>
          <w:lang w:val="cs-CZ"/>
        </w:rPr>
        <w:fldChar w:fldCharType="begin">
          <w:ffData>
            <w:name w:val="Text5"/>
            <w:enabled/>
            <w:calcOnExit w:val="0"/>
            <w:textInput/>
          </w:ffData>
        </w:fldChar>
      </w:r>
      <w:bookmarkStart w:id="12" w:name="Text5"/>
      <w:r>
        <w:rPr>
          <w:rFonts w:ascii="Verdana" w:hAnsi="Verdana" w:cs="Calibri"/>
          <w:b w:val="0"/>
          <w:bCs w:val="0"/>
          <w:sz w:val="16"/>
          <w:szCs w:val="16"/>
          <w:lang w:val="cs-CZ"/>
        </w:rPr>
        <w:instrText xml:space="preserve"> FORMTEXT </w:instrText>
      </w:r>
      <w:r>
        <w:rPr>
          <w:rFonts w:ascii="Verdana" w:hAnsi="Verdana" w:cs="Calibri"/>
          <w:b w:val="0"/>
          <w:bCs w:val="0"/>
          <w:sz w:val="16"/>
          <w:szCs w:val="16"/>
          <w:lang w:val="cs-CZ"/>
        </w:rPr>
      </w:r>
      <w:r>
        <w:rPr>
          <w:rFonts w:ascii="Verdana" w:hAnsi="Verdana" w:cs="Calibri"/>
          <w:b w:val="0"/>
          <w:bCs w:val="0"/>
          <w:sz w:val="16"/>
          <w:szCs w:val="16"/>
          <w:lang w:val="cs-CZ"/>
        </w:rPr>
        <w:fldChar w:fldCharType="separate"/>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fldChar w:fldCharType="end"/>
      </w:r>
      <w:bookmarkEnd w:id="12"/>
    </w:p>
    <w:p w:rsidR="009B6503" w:rsidRDefault="009B6503" w:rsidP="009B6503">
      <w:pPr>
        <w:spacing w:line="360" w:lineRule="auto"/>
        <w:jc w:val="both"/>
        <w:rPr>
          <w:rFonts w:ascii="Verdana" w:hAnsi="Verdana"/>
          <w:sz w:val="16"/>
          <w:szCs w:val="16"/>
        </w:rPr>
      </w:pPr>
      <w:r>
        <w:rPr>
          <w:rFonts w:ascii="Verdana" w:hAnsi="Verdana"/>
          <w:sz w:val="16"/>
          <w:szCs w:val="16"/>
        </w:rPr>
        <w:t xml:space="preserve">(dále jen „dodavatel“) </w:t>
      </w:r>
    </w:p>
    <w:p w:rsidR="009B6503" w:rsidRDefault="009B6503" w:rsidP="009B6503">
      <w:pPr>
        <w:spacing w:line="360" w:lineRule="auto"/>
        <w:jc w:val="both"/>
        <w:rPr>
          <w:rFonts w:ascii="Verdana" w:hAnsi="Verdana"/>
          <w:sz w:val="16"/>
          <w:szCs w:val="16"/>
        </w:rPr>
      </w:pPr>
    </w:p>
    <w:p w:rsidR="009B6503" w:rsidRDefault="009B6503" w:rsidP="009B6503">
      <w:pPr>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spacing w:line="360" w:lineRule="auto"/>
        <w:jc w:val="both"/>
        <w:rPr>
          <w:rFonts w:ascii="Verdana" w:hAnsi="Verdana"/>
          <w:sz w:val="16"/>
          <w:szCs w:val="16"/>
        </w:rPr>
      </w:pPr>
      <w:r>
        <w:rPr>
          <w:rFonts w:ascii="Verdana" w:hAnsi="Verdana"/>
          <w:sz w:val="16"/>
          <w:szCs w:val="16"/>
        </w:rPr>
        <w:t xml:space="preserve">Uchazeč (dodavatel)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Pr>
          <w:rFonts w:ascii="Verdana" w:hAnsi="Verdana"/>
          <w:sz w:val="16"/>
          <w:szCs w:val="16"/>
        </w:rPr>
        <w:t xml:space="preserve">čestně prohlašuje, že ke dni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sidRPr="000D1275">
        <w:rPr>
          <w:rFonts w:ascii="Verdana" w:hAnsi="Verdana"/>
          <w:sz w:val="16"/>
          <w:szCs w:val="16"/>
        </w:rPr>
        <w:t>splňuje základní způsobilost v rozsahu § 74 odst. 1 zákona č. 134/2016 Sb., o zadávání veřejných zakázek, ve znění pozdějších předpisů.</w:t>
      </w: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r>
        <w:rPr>
          <w:rFonts w:ascii="Verdana" w:hAnsi="Verdana"/>
          <w:sz w:val="16"/>
          <w:szCs w:val="16"/>
        </w:rPr>
        <w:t>V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0085720C">
        <w:t xml:space="preserve"> </w:t>
      </w:r>
      <w:r>
        <w:rPr>
          <w:rFonts w:ascii="Verdana" w:hAnsi="Verdana"/>
          <w:sz w:val="16"/>
          <w:szCs w:val="16"/>
        </w:rPr>
        <w:t xml:space="preserve">dne </w:t>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9B6503" w:rsidRDefault="009B6503" w:rsidP="009B6503">
      <w:pPr>
        <w:jc w:val="both"/>
        <w:rPr>
          <w:rFonts w:ascii="Verdana" w:hAnsi="Verdana"/>
          <w:sz w:val="16"/>
          <w:szCs w:val="16"/>
        </w:rPr>
      </w:pPr>
    </w:p>
    <w:p w:rsidR="009B6503" w:rsidRDefault="009B6503" w:rsidP="009B6503">
      <w:pPr>
        <w:jc w:val="both"/>
        <w:rPr>
          <w:rFonts w:ascii="Verdana" w:hAnsi="Verdana"/>
          <w:sz w:val="16"/>
          <w:szCs w:val="16"/>
        </w:rPr>
      </w:pPr>
    </w:p>
    <w:p w:rsidR="009B6503" w:rsidRDefault="009B6503" w:rsidP="009B6503">
      <w:pPr>
        <w:tabs>
          <w:tab w:val="left" w:pos="3402"/>
        </w:tabs>
        <w:jc w:val="right"/>
        <w:rPr>
          <w:rFonts w:ascii="Verdana" w:hAnsi="Verdana"/>
          <w:sz w:val="16"/>
          <w:szCs w:val="16"/>
        </w:rPr>
      </w:pPr>
      <w:r>
        <w:rPr>
          <w:rFonts w:ascii="Verdana" w:hAnsi="Verdana"/>
          <w:sz w:val="16"/>
          <w:szCs w:val="16"/>
        </w:rPr>
        <w:tab/>
      </w:r>
      <w:r>
        <w:rPr>
          <w:rFonts w:ascii="Verdana" w:hAnsi="Verdana"/>
          <w:sz w:val="16"/>
          <w:szCs w:val="16"/>
          <w:highlight w:val="lightGray"/>
        </w:rPr>
        <w:t>……………………………………………………………</w:t>
      </w:r>
    </w:p>
    <w:p w:rsidR="009B6503" w:rsidRDefault="009B6503" w:rsidP="009B6503">
      <w:pPr>
        <w:spacing w:line="360" w:lineRule="auto"/>
        <w:ind w:left="6372" w:firstLine="1"/>
        <w:jc w:val="center"/>
        <w:rPr>
          <w:rFonts w:ascii="Verdana" w:hAnsi="Verdana"/>
          <w:i/>
          <w:sz w:val="16"/>
          <w:szCs w:val="16"/>
        </w:rPr>
      </w:pPr>
      <w:r>
        <w:rPr>
          <w:rFonts w:ascii="Verdana" w:hAnsi="Verdana"/>
          <w:i/>
          <w:sz w:val="16"/>
          <w:szCs w:val="16"/>
        </w:rPr>
        <w:t>Jméno, příjmení, razítko a podpis osoby oprávněné jednat či zastupovat</w:t>
      </w:r>
    </w:p>
    <w:p w:rsidR="009B6503" w:rsidRDefault="009B6503" w:rsidP="009B6503">
      <w:pPr>
        <w:spacing w:line="360" w:lineRule="auto"/>
        <w:jc w:val="both"/>
        <w:rPr>
          <w:rFonts w:ascii="Verdana" w:hAnsi="Verdana"/>
          <w:i/>
          <w:sz w:val="16"/>
          <w:szCs w:val="16"/>
        </w:rPr>
      </w:pPr>
      <w:r>
        <w:rPr>
          <w:rFonts w:ascii="Verdana" w:hAnsi="Verdana"/>
          <w:i/>
          <w:sz w:val="16"/>
          <w:szCs w:val="16"/>
        </w:rPr>
        <w:br w:type="page"/>
      </w:r>
    </w:p>
    <w:p w:rsidR="0019718C" w:rsidRPr="001E12B9" w:rsidRDefault="0019718C" w:rsidP="0019718C">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III</w:t>
      </w:r>
    </w:p>
    <w:p w:rsidR="0019718C" w:rsidRPr="00AC50B7" w:rsidRDefault="0019718C" w:rsidP="0019718C">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19718C" w:rsidRPr="00AC50B7" w:rsidRDefault="0019718C" w:rsidP="0019718C">
      <w:pPr>
        <w:jc w:val="center"/>
        <w:rPr>
          <w:rFonts w:ascii="Verdana" w:hAnsi="Verdana"/>
          <w:b/>
          <w:caps/>
          <w:sz w:val="32"/>
          <w:szCs w:val="32"/>
        </w:rPr>
      </w:pPr>
      <w:r w:rsidRPr="000D1275">
        <w:rPr>
          <w:rFonts w:ascii="Verdana" w:hAnsi="Verdana"/>
          <w:b/>
          <w:caps/>
          <w:sz w:val="32"/>
          <w:szCs w:val="32"/>
        </w:rPr>
        <w:t xml:space="preserve">SEZNAM </w:t>
      </w:r>
      <w:r w:rsidR="00F7244A">
        <w:rPr>
          <w:rFonts w:ascii="Verdana" w:hAnsi="Verdana"/>
          <w:b/>
          <w:caps/>
          <w:sz w:val="32"/>
          <w:szCs w:val="32"/>
        </w:rPr>
        <w:t>VÝZNAMNÝCH DODÁVEK/STAVEB</w:t>
      </w:r>
    </w:p>
    <w:p w:rsidR="0019718C" w:rsidRPr="00AC50B7" w:rsidRDefault="0019718C" w:rsidP="0019718C">
      <w:pPr>
        <w:jc w:val="center"/>
        <w:rPr>
          <w:rFonts w:ascii="Verdana" w:hAnsi="Verdana"/>
          <w:b/>
          <w:caps/>
          <w:sz w:val="16"/>
          <w:szCs w:val="16"/>
        </w:rPr>
      </w:pPr>
    </w:p>
    <w:p w:rsidR="0019718C" w:rsidRPr="00AC50B7" w:rsidRDefault="0019718C" w:rsidP="0019718C">
      <w:pPr>
        <w:jc w:val="center"/>
        <w:rPr>
          <w:rFonts w:ascii="Verdana" w:hAnsi="Verdana"/>
          <w:b/>
          <w:caps/>
          <w:sz w:val="16"/>
          <w:szCs w:val="16"/>
        </w:rPr>
      </w:pPr>
    </w:p>
    <w:p w:rsidR="0019718C" w:rsidRPr="001E12B9" w:rsidRDefault="0019718C" w:rsidP="0019718C">
      <w:pPr>
        <w:spacing w:line="360" w:lineRule="auto"/>
        <w:rPr>
          <w:rFonts w:ascii="Verdana" w:hAnsi="Verdana"/>
          <w:bCs/>
          <w:color w:val="000000"/>
          <w:sz w:val="16"/>
          <w:szCs w:val="16"/>
        </w:rPr>
      </w:pPr>
      <w:r w:rsidRPr="001E12B9">
        <w:rPr>
          <w:rFonts w:ascii="Verdana" w:hAnsi="Verdana"/>
          <w:b/>
          <w:caps/>
          <w:sz w:val="16"/>
          <w:szCs w:val="16"/>
        </w:rPr>
        <w:t xml:space="preserve">Uchazeč: </w:t>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3"/>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19718C" w:rsidRPr="001E12B9" w:rsidRDefault="0019718C" w:rsidP="0019718C">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Sídlo: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4"/>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19718C" w:rsidRPr="001E12B9" w:rsidRDefault="0019718C" w:rsidP="0019718C">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5"/>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19718C" w:rsidRPr="001E12B9" w:rsidRDefault="0019718C" w:rsidP="0019718C">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DIČ: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6"/>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19718C" w:rsidRDefault="0019718C" w:rsidP="0019718C">
      <w:pPr>
        <w:spacing w:line="360" w:lineRule="auto"/>
        <w:rPr>
          <w:rFonts w:ascii="Verdana" w:hAnsi="Verdana"/>
          <w:i/>
          <w:sz w:val="16"/>
          <w:szCs w:val="16"/>
        </w:rPr>
      </w:pPr>
    </w:p>
    <w:p w:rsidR="0019718C" w:rsidRDefault="0019718C" w:rsidP="0019718C">
      <w:pPr>
        <w:spacing w:line="360" w:lineRule="auto"/>
        <w:rPr>
          <w:rFonts w:ascii="Verdana" w:hAnsi="Verdana"/>
          <w:i/>
          <w:sz w:val="16"/>
          <w:szCs w:val="16"/>
        </w:rPr>
      </w:pPr>
    </w:p>
    <w:p w:rsidR="0019718C" w:rsidRPr="001E12B9" w:rsidRDefault="0019718C" w:rsidP="0019718C">
      <w:pPr>
        <w:spacing w:line="360" w:lineRule="auto"/>
        <w:rPr>
          <w:rFonts w:ascii="Verdana" w:hAnsi="Verdana"/>
          <w:sz w:val="16"/>
          <w:szCs w:val="16"/>
        </w:rPr>
      </w:pPr>
      <w:r w:rsidRPr="001E12B9">
        <w:rPr>
          <w:rFonts w:ascii="Verdana" w:hAnsi="Verdana"/>
          <w:i/>
          <w:sz w:val="16"/>
          <w:szCs w:val="16"/>
        </w:rPr>
        <w:t>Osoba zastupující uchazeče</w:t>
      </w:r>
      <w:r w:rsidRPr="001E12B9">
        <w:rPr>
          <w:rFonts w:ascii="Verdana" w:hAnsi="Verdana"/>
          <w:i/>
          <w:sz w:val="16"/>
          <w:szCs w:val="16"/>
        </w:rPr>
        <w:tab/>
      </w:r>
      <w:r w:rsidRPr="006E2BD6">
        <w:rPr>
          <w:rFonts w:ascii="Verdana" w:hAnsi="Verdana"/>
          <w:b/>
          <w:sz w:val="16"/>
          <w:szCs w:val="16"/>
        </w:rPr>
        <w:t>Jméno a příjmení:</w:t>
      </w:r>
      <w:r w:rsidRPr="001E12B9">
        <w:rPr>
          <w:rFonts w:ascii="Verdana" w:hAnsi="Verdana"/>
          <w:sz w:val="16"/>
          <w:szCs w:val="16"/>
        </w:rPr>
        <w:tab/>
      </w:r>
      <w:r w:rsidRPr="001E12B9">
        <w:rPr>
          <w:rFonts w:ascii="Verdana" w:hAnsi="Verdana"/>
          <w:sz w:val="16"/>
          <w:szCs w:val="16"/>
        </w:rPr>
        <w:fldChar w:fldCharType="begin">
          <w:ffData>
            <w:name w:val="Text37"/>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ab/>
      </w:r>
    </w:p>
    <w:p w:rsidR="0019718C" w:rsidRPr="001E12B9" w:rsidRDefault="0019718C" w:rsidP="0019718C">
      <w:pPr>
        <w:tabs>
          <w:tab w:val="left" w:pos="1560"/>
        </w:tabs>
        <w:spacing w:line="360" w:lineRule="auto"/>
        <w:ind w:left="1272" w:firstLine="1560"/>
        <w:jc w:val="both"/>
        <w:rPr>
          <w:rFonts w:ascii="Verdana" w:hAnsi="Verdana"/>
          <w:sz w:val="16"/>
          <w:szCs w:val="16"/>
        </w:rPr>
      </w:pPr>
      <w:r w:rsidRPr="006E2BD6">
        <w:rPr>
          <w:rFonts w:ascii="Verdana" w:hAnsi="Verdana"/>
          <w:b/>
          <w:sz w:val="16"/>
          <w:szCs w:val="16"/>
        </w:rPr>
        <w:t>Tel. kontakt:</w:t>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8"/>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19718C" w:rsidRPr="001E12B9" w:rsidRDefault="0019718C" w:rsidP="0019718C">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Pr="006E2BD6">
        <w:rPr>
          <w:rFonts w:ascii="Verdana" w:hAnsi="Verdana"/>
          <w:b/>
          <w:sz w:val="16"/>
          <w:szCs w:val="16"/>
        </w:rPr>
        <w:t>E-mail:</w:t>
      </w:r>
      <w:r w:rsidRPr="001E12B9">
        <w:rPr>
          <w:rFonts w:ascii="Verdana" w:hAnsi="Verdana"/>
          <w:sz w:val="16"/>
          <w:szCs w:val="16"/>
        </w:rPr>
        <w:t xml:space="preserve"> </w:t>
      </w:r>
      <w:r w:rsidRPr="001E12B9">
        <w:rPr>
          <w:rFonts w:ascii="Verdana" w:hAnsi="Verdana"/>
          <w:sz w:val="16"/>
          <w:szCs w:val="16"/>
        </w:rPr>
        <w:tab/>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9"/>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19718C" w:rsidRDefault="0019718C" w:rsidP="0019718C">
      <w:pPr>
        <w:suppressAutoHyphens w:val="0"/>
        <w:jc w:val="both"/>
        <w:rPr>
          <w:rFonts w:cs="Times New Roman"/>
          <w:b/>
          <w:sz w:val="22"/>
          <w:szCs w:val="22"/>
          <w:lang w:eastAsia="cs-CZ"/>
        </w:rPr>
      </w:pPr>
    </w:p>
    <w:p w:rsidR="0019718C" w:rsidRPr="004C3332" w:rsidRDefault="0019718C" w:rsidP="0019718C">
      <w:pPr>
        <w:suppressAutoHyphens w:val="0"/>
        <w:jc w:val="both"/>
        <w:rPr>
          <w:rFonts w:cs="Times New Roman"/>
          <w:b/>
          <w:sz w:val="22"/>
          <w:szCs w:val="22"/>
          <w:lang w:eastAsia="cs-CZ"/>
        </w:rPr>
      </w:pPr>
    </w:p>
    <w:p w:rsidR="0019718C" w:rsidRPr="004C3332" w:rsidRDefault="0019718C" w:rsidP="0019718C">
      <w:pPr>
        <w:suppressAutoHyphens w:val="0"/>
        <w:spacing w:line="360" w:lineRule="auto"/>
        <w:jc w:val="both"/>
        <w:rPr>
          <w:rFonts w:ascii="Verdana" w:hAnsi="Verdana" w:cs="Times New Roman"/>
          <w:sz w:val="16"/>
          <w:szCs w:val="16"/>
          <w:lang w:eastAsia="cs-CZ"/>
        </w:rPr>
      </w:pPr>
      <w:r w:rsidRPr="004C3332">
        <w:rPr>
          <w:rFonts w:ascii="Verdana" w:hAnsi="Verdana" w:cs="Times New Roman"/>
          <w:sz w:val="16"/>
          <w:szCs w:val="16"/>
          <w:lang w:eastAsia="cs-CZ"/>
        </w:rPr>
        <w:t xml:space="preserve">Já, jako osoba oprávněná jednat </w:t>
      </w:r>
      <w:r w:rsidRPr="004C3332">
        <w:rPr>
          <w:rFonts w:ascii="Verdana" w:hAnsi="Verdana" w:cs="Times New Roman"/>
          <w:b/>
          <w:sz w:val="16"/>
          <w:szCs w:val="16"/>
          <w:lang w:eastAsia="cs-CZ"/>
        </w:rPr>
        <w:t>za / jménem</w:t>
      </w:r>
      <w:r w:rsidRPr="004C3332">
        <w:rPr>
          <w:rFonts w:ascii="Verdana" w:hAnsi="Verdana" w:cs="Times New Roman"/>
          <w:sz w:val="16"/>
          <w:szCs w:val="16"/>
          <w:lang w:eastAsia="cs-CZ"/>
        </w:rPr>
        <w:t xml:space="preserve"> uchazeče, čestně prohl</w:t>
      </w:r>
      <w:r>
        <w:rPr>
          <w:rFonts w:ascii="Verdana" w:hAnsi="Verdana" w:cs="Times New Roman"/>
          <w:sz w:val="16"/>
          <w:szCs w:val="16"/>
          <w:lang w:eastAsia="cs-CZ"/>
        </w:rPr>
        <w:t>ašuji, že uchazeč v posledních 5</w:t>
      </w:r>
      <w:r w:rsidRPr="004C3332">
        <w:rPr>
          <w:rFonts w:ascii="Verdana" w:hAnsi="Verdana" w:cs="Times New Roman"/>
          <w:sz w:val="16"/>
          <w:szCs w:val="16"/>
          <w:lang w:eastAsia="cs-CZ"/>
        </w:rPr>
        <w:t xml:space="preserve"> letech řádně a včas realizo</w:t>
      </w:r>
      <w:r>
        <w:rPr>
          <w:rFonts w:ascii="Verdana" w:hAnsi="Verdana" w:cs="Times New Roman"/>
          <w:sz w:val="16"/>
          <w:szCs w:val="16"/>
          <w:lang w:eastAsia="cs-CZ"/>
        </w:rPr>
        <w:t>val následující významné stavební práce</w:t>
      </w:r>
      <w:r w:rsidRPr="004C3332">
        <w:rPr>
          <w:rFonts w:ascii="Verdana" w:hAnsi="Verdana" w:cs="Times New Roman"/>
          <w:sz w:val="16"/>
          <w:szCs w:val="16"/>
          <w:lang w:eastAsia="cs-CZ"/>
        </w:rPr>
        <w:t>:</w:t>
      </w:r>
    </w:p>
    <w:p w:rsidR="0019718C" w:rsidRPr="004C3332" w:rsidRDefault="0019718C" w:rsidP="0019718C">
      <w:pPr>
        <w:suppressAutoHyphens w:val="0"/>
        <w:snapToGrid w:val="0"/>
        <w:jc w:val="both"/>
        <w:rPr>
          <w:rFonts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19718C" w:rsidRPr="004C3332" w:rsidTr="008F4BB6">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8F4BB6">
            <w:pPr>
              <w:suppressAutoHyphens w:val="0"/>
              <w:snapToGrid w:val="0"/>
              <w:jc w:val="center"/>
              <w:rPr>
                <w:rFonts w:ascii="Verdana" w:hAnsi="Verdana" w:cs="Times New Roman"/>
                <w:b/>
                <w:bCs/>
                <w:caps/>
                <w:sz w:val="16"/>
                <w:szCs w:val="16"/>
                <w:lang w:eastAsia="en-US"/>
              </w:rPr>
            </w:pPr>
            <w:r>
              <w:rPr>
                <w:rFonts w:ascii="Verdana" w:hAnsi="Verdana" w:cs="Times New Roman"/>
                <w:b/>
                <w:bCs/>
                <w:caps/>
                <w:sz w:val="16"/>
                <w:szCs w:val="16"/>
                <w:lang w:eastAsia="en-US"/>
              </w:rPr>
              <w:t xml:space="preserve">VýznamnÉ ZAKÁZKY NA </w:t>
            </w:r>
            <w:r w:rsidR="00F7244A">
              <w:rPr>
                <w:rFonts w:ascii="Verdana" w:hAnsi="Verdana" w:cs="Times New Roman"/>
                <w:b/>
                <w:bCs/>
                <w:caps/>
                <w:sz w:val="16"/>
                <w:szCs w:val="16"/>
                <w:lang w:eastAsia="en-US"/>
              </w:rPr>
              <w:t>dodávky/</w:t>
            </w:r>
            <w:r>
              <w:rPr>
                <w:rFonts w:ascii="Verdana" w:hAnsi="Verdana" w:cs="Times New Roman"/>
                <w:b/>
                <w:bCs/>
                <w:caps/>
                <w:sz w:val="16"/>
                <w:szCs w:val="16"/>
                <w:lang w:eastAsia="en-US"/>
              </w:rPr>
              <w:t>STAVEBNÍ PRÁCE</w:t>
            </w:r>
          </w:p>
        </w:tc>
      </w:tr>
      <w:tr w:rsidR="0019718C" w:rsidRPr="004C3332" w:rsidTr="008F4BB6">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8F4BB6">
            <w:pPr>
              <w:suppressAutoHyphens w:val="0"/>
              <w:snapToGrid w:val="0"/>
              <w:ind w:left="72"/>
              <w:jc w:val="both"/>
              <w:rPr>
                <w:rFonts w:ascii="Verdana" w:hAnsi="Verdana" w:cs="Times New Roman"/>
                <w:sz w:val="16"/>
                <w:szCs w:val="16"/>
                <w:lang w:eastAsia="en-US"/>
              </w:rPr>
            </w:pPr>
            <w:r>
              <w:rPr>
                <w:rFonts w:ascii="Verdana" w:hAnsi="Verdana" w:cs="Times New Roman"/>
                <w:sz w:val="16"/>
                <w:szCs w:val="16"/>
                <w:lang w:eastAsia="en-US"/>
              </w:rPr>
              <w:t>Zakázka č.1</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4C3332" w:rsidRDefault="0019718C" w:rsidP="008F4BB6">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19718C" w:rsidRPr="004C3332" w:rsidTr="008F4BB6">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8F4BB6">
            <w:pPr>
              <w:suppressAutoHyphens w:val="0"/>
              <w:snapToGrid w:val="0"/>
              <w:ind w:left="72"/>
              <w:jc w:val="both"/>
              <w:rPr>
                <w:rFonts w:ascii="Verdana" w:hAnsi="Verdana" w:cs="Times New Roman"/>
                <w:sz w:val="16"/>
                <w:szCs w:val="16"/>
                <w:lang w:eastAsia="en-US"/>
              </w:rPr>
            </w:pPr>
            <w:r>
              <w:rPr>
                <w:rFonts w:ascii="Verdana" w:hAnsi="Verdana" w:cs="Times New Roman"/>
                <w:sz w:val="16"/>
                <w:szCs w:val="16"/>
                <w:lang w:eastAsia="en-US"/>
              </w:rPr>
              <w:t>Zakázka č.2</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4C3332" w:rsidRDefault="0019718C" w:rsidP="008F4BB6">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19718C" w:rsidRPr="004C3332" w:rsidTr="0019718C">
        <w:trPr>
          <w:cantSplit/>
          <w:trHeight w:val="84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8F4BB6">
            <w:pPr>
              <w:suppressAutoHyphens w:val="0"/>
              <w:snapToGrid w:val="0"/>
              <w:ind w:left="72"/>
              <w:jc w:val="both"/>
              <w:rPr>
                <w:rFonts w:ascii="Verdana" w:hAnsi="Verdana" w:cs="Times New Roman"/>
                <w:sz w:val="16"/>
                <w:szCs w:val="16"/>
                <w:lang w:eastAsia="en-US"/>
              </w:rPr>
            </w:pPr>
            <w:r>
              <w:rPr>
                <w:rFonts w:ascii="Verdana" w:hAnsi="Verdana" w:cs="Times New Roman"/>
                <w:sz w:val="16"/>
                <w:szCs w:val="16"/>
                <w:lang w:eastAsia="en-US"/>
              </w:rPr>
              <w:t>Zakázka č.3</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4C3332" w:rsidRDefault="0019718C" w:rsidP="008F4BB6">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19718C" w:rsidRPr="004C3332" w:rsidTr="0019718C">
        <w:trPr>
          <w:cantSplit/>
          <w:trHeight w:val="84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8F4BB6">
            <w:pPr>
              <w:suppressAutoHyphens w:val="0"/>
              <w:snapToGrid w:val="0"/>
              <w:ind w:left="72"/>
              <w:jc w:val="both"/>
              <w:rPr>
                <w:rFonts w:ascii="Verdana" w:hAnsi="Verdana" w:cs="Times New Roman"/>
                <w:sz w:val="16"/>
                <w:szCs w:val="16"/>
                <w:highlight w:val="yellow"/>
                <w:lang w:eastAsia="en-US"/>
              </w:rPr>
            </w:pPr>
            <w:r>
              <w:rPr>
                <w:rFonts w:ascii="Verdana" w:hAnsi="Verdana" w:cs="Times New Roman"/>
                <w:sz w:val="16"/>
                <w:szCs w:val="16"/>
                <w:lang w:eastAsia="en-US"/>
              </w:rPr>
              <w:t>Zakázka č.4</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4C3332" w:rsidRDefault="0019718C" w:rsidP="008F4BB6">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r w:rsidR="0019718C" w:rsidRPr="004C3332" w:rsidTr="0019718C">
        <w:trPr>
          <w:cantSplit/>
          <w:trHeight w:val="843"/>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4C3332" w:rsidRDefault="0019718C" w:rsidP="008F4BB6">
            <w:pPr>
              <w:suppressAutoHyphens w:val="0"/>
              <w:snapToGrid w:val="0"/>
              <w:ind w:left="72"/>
              <w:jc w:val="both"/>
              <w:rPr>
                <w:rFonts w:ascii="Verdana" w:hAnsi="Verdana" w:cs="Times New Roman"/>
                <w:sz w:val="16"/>
                <w:szCs w:val="16"/>
                <w:highlight w:val="yellow"/>
                <w:lang w:eastAsia="en-US"/>
              </w:rPr>
            </w:pPr>
            <w:r>
              <w:rPr>
                <w:rFonts w:ascii="Verdana" w:hAnsi="Verdana" w:cs="Times New Roman"/>
                <w:sz w:val="16"/>
                <w:szCs w:val="16"/>
                <w:lang w:eastAsia="en-US"/>
              </w:rPr>
              <w:t>Zakázka č.5</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4C3332" w:rsidRDefault="0019718C" w:rsidP="008F4BB6">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noProof/>
                <w:sz w:val="16"/>
                <w:szCs w:val="16"/>
              </w:rPr>
              <w:t> </w:t>
            </w:r>
            <w:r w:rsidRPr="004C3332">
              <w:rPr>
                <w:rFonts w:ascii="Verdana" w:hAnsi="Verdana"/>
                <w:sz w:val="16"/>
                <w:szCs w:val="16"/>
              </w:rPr>
              <w:fldChar w:fldCharType="end"/>
            </w:r>
          </w:p>
        </w:tc>
      </w:tr>
    </w:tbl>
    <w:p w:rsidR="0019718C" w:rsidRDefault="0019718C" w:rsidP="0019718C">
      <w:pPr>
        <w:suppressAutoHyphens w:val="0"/>
        <w:jc w:val="center"/>
        <w:rPr>
          <w:rFonts w:cs="Times New Roman"/>
          <w:sz w:val="22"/>
          <w:szCs w:val="22"/>
          <w:lang w:eastAsia="cs-CZ"/>
        </w:rPr>
      </w:pPr>
    </w:p>
    <w:p w:rsidR="0019718C" w:rsidRDefault="0019718C" w:rsidP="0019718C">
      <w:pPr>
        <w:suppressAutoHyphens w:val="0"/>
        <w:jc w:val="center"/>
        <w:rPr>
          <w:rFonts w:cs="Times New Roman"/>
          <w:sz w:val="22"/>
          <w:szCs w:val="22"/>
          <w:lang w:eastAsia="cs-CZ"/>
        </w:rPr>
      </w:pPr>
    </w:p>
    <w:p w:rsidR="0019718C" w:rsidRPr="004C3332" w:rsidRDefault="0019718C" w:rsidP="0019718C">
      <w:pPr>
        <w:suppressAutoHyphens w:val="0"/>
        <w:jc w:val="center"/>
        <w:rPr>
          <w:rFonts w:cs="Times New Roman"/>
          <w:sz w:val="22"/>
          <w:szCs w:val="22"/>
          <w:lang w:eastAsia="cs-CZ"/>
        </w:rPr>
      </w:pPr>
    </w:p>
    <w:p w:rsidR="0019718C" w:rsidRPr="004C3332" w:rsidRDefault="0019718C" w:rsidP="0019718C">
      <w:pPr>
        <w:suppressAutoHyphens w:val="0"/>
        <w:jc w:val="center"/>
        <w:rPr>
          <w:rFonts w:cs="Times New Roman"/>
          <w:sz w:val="22"/>
          <w:szCs w:val="22"/>
          <w:lang w:eastAsia="cs-CZ"/>
        </w:rPr>
      </w:pPr>
    </w:p>
    <w:p w:rsidR="0019718C" w:rsidRPr="001E12B9" w:rsidRDefault="0019718C" w:rsidP="0019718C">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19718C" w:rsidRPr="001E12B9" w:rsidRDefault="0019718C" w:rsidP="0019718C">
      <w:pPr>
        <w:spacing w:line="360" w:lineRule="auto"/>
        <w:rPr>
          <w:rFonts w:ascii="Verdana" w:hAnsi="Verdana"/>
          <w:sz w:val="16"/>
          <w:szCs w:val="16"/>
        </w:rPr>
      </w:pPr>
    </w:p>
    <w:p w:rsidR="0019718C" w:rsidRPr="001E12B9" w:rsidRDefault="0019718C" w:rsidP="0019718C">
      <w:pPr>
        <w:spacing w:line="360" w:lineRule="auto"/>
        <w:rPr>
          <w:rFonts w:ascii="Verdana" w:hAnsi="Verdana"/>
          <w:sz w:val="16"/>
          <w:szCs w:val="16"/>
        </w:rPr>
      </w:pPr>
    </w:p>
    <w:p w:rsidR="0019718C" w:rsidRDefault="0019718C" w:rsidP="0019718C">
      <w:pPr>
        <w:tabs>
          <w:tab w:val="left" w:pos="4536"/>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sidRPr="00BA5456">
        <w:rPr>
          <w:rFonts w:ascii="Verdana" w:hAnsi="Verdana"/>
          <w:sz w:val="16"/>
          <w:szCs w:val="16"/>
          <w:highlight w:val="lightGray"/>
        </w:rPr>
        <w:t>………………………………………………………………</w:t>
      </w:r>
    </w:p>
    <w:p w:rsidR="0019718C" w:rsidRPr="00E17046" w:rsidRDefault="0019718C" w:rsidP="0019718C">
      <w:pPr>
        <w:tabs>
          <w:tab w:val="left" w:pos="4536"/>
        </w:tabs>
        <w:spacing w:line="360" w:lineRule="auto"/>
        <w:rPr>
          <w:rFonts w:ascii="Verdana" w:hAnsi="Verdana"/>
          <w:i/>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E17046">
        <w:rPr>
          <w:rFonts w:ascii="Verdana" w:hAnsi="Verdana"/>
          <w:i/>
          <w:sz w:val="16"/>
          <w:szCs w:val="16"/>
        </w:rPr>
        <w:t xml:space="preserve">Jméno, příjmení, razítko a podpis </w:t>
      </w:r>
    </w:p>
    <w:p w:rsidR="0019718C" w:rsidRPr="003C208A" w:rsidRDefault="0019718C" w:rsidP="0019718C">
      <w:pPr>
        <w:spacing w:line="360" w:lineRule="auto"/>
        <w:ind w:left="5664"/>
        <w:rPr>
          <w:rFonts w:ascii="Verdana" w:hAnsi="Verdana"/>
          <w:i/>
          <w:sz w:val="16"/>
          <w:szCs w:val="16"/>
        </w:rPr>
        <w:sectPr w:rsidR="0019718C" w:rsidRPr="003C208A" w:rsidSect="00E84A71">
          <w:footerReference w:type="default" r:id="rId9"/>
          <w:headerReference w:type="first" r:id="rId10"/>
          <w:pgSz w:w="11906" w:h="16838"/>
          <w:pgMar w:top="1276" w:right="1191" w:bottom="1135" w:left="1191" w:header="426" w:footer="410" w:gutter="0"/>
          <w:pgNumType w:start="1"/>
          <w:cols w:space="708"/>
          <w:docGrid w:linePitch="360"/>
        </w:sectPr>
      </w:pPr>
      <w:r>
        <w:rPr>
          <w:rFonts w:ascii="Verdana" w:hAnsi="Verdana"/>
          <w:i/>
          <w:sz w:val="16"/>
          <w:szCs w:val="16"/>
        </w:rPr>
        <w:t xml:space="preserve">       </w:t>
      </w:r>
      <w:r w:rsidRPr="00E17046">
        <w:rPr>
          <w:rFonts w:ascii="Verdana" w:hAnsi="Verdana"/>
          <w:i/>
          <w:sz w:val="16"/>
          <w:szCs w:val="16"/>
        </w:rPr>
        <w:t xml:space="preserve"> osoby oprávněné jednat či zastupovat</w:t>
      </w:r>
    </w:p>
    <w:p w:rsidR="00CF2D46" w:rsidRPr="0019718C" w:rsidRDefault="00CF2D46" w:rsidP="0019718C">
      <w:pPr>
        <w:spacing w:line="360" w:lineRule="auto"/>
        <w:rPr>
          <w:rFonts w:ascii="Verdana" w:hAnsi="Verdana"/>
          <w:i/>
          <w:sz w:val="16"/>
          <w:szCs w:val="16"/>
        </w:rPr>
      </w:pPr>
      <w:r>
        <w:rPr>
          <w:rFonts w:ascii="Verdana" w:hAnsi="Verdana" w:cs="Times New Roman"/>
          <w:b/>
          <w:caps/>
          <w:color w:val="92D050"/>
          <w:sz w:val="16"/>
          <w:szCs w:val="16"/>
          <w:u w:val="single"/>
        </w:rPr>
        <w:lastRenderedPageBreak/>
        <w:t xml:space="preserve">Příloha č. </w:t>
      </w:r>
      <w:r w:rsidR="00DB712D">
        <w:rPr>
          <w:rFonts w:ascii="Verdana" w:hAnsi="Verdana" w:cs="Times New Roman"/>
          <w:b/>
          <w:caps/>
          <w:color w:val="92D050"/>
          <w:sz w:val="16"/>
          <w:szCs w:val="16"/>
          <w:u w:val="single"/>
        </w:rPr>
        <w:t>I</w:t>
      </w:r>
      <w:r>
        <w:rPr>
          <w:rFonts w:ascii="Verdana" w:hAnsi="Verdana" w:cs="Times New Roman"/>
          <w:b/>
          <w:caps/>
          <w:color w:val="92D050"/>
          <w:sz w:val="16"/>
          <w:szCs w:val="16"/>
          <w:u w:val="single"/>
        </w:rPr>
        <w:t>V</w:t>
      </w:r>
      <w:r w:rsidRPr="005F3A5F">
        <w:rPr>
          <w:rFonts w:ascii="Verdana" w:hAnsi="Verdana" w:cs="Arial"/>
          <w:noProof/>
          <w:sz w:val="16"/>
          <w:szCs w:val="16"/>
          <w:lang w:eastAsia="cs-CZ"/>
        </w:rPr>
        <w:t xml:space="preserve"> </w:t>
      </w:r>
    </w:p>
    <w:p w:rsidR="00CF2D46" w:rsidRPr="00AC50B7" w:rsidRDefault="0019718C" w:rsidP="00CF2D46">
      <w:pPr>
        <w:jc w:val="center"/>
        <w:rPr>
          <w:rFonts w:ascii="Verdana" w:hAnsi="Verdana"/>
          <w:b/>
          <w:caps/>
          <w:sz w:val="32"/>
          <w:szCs w:val="32"/>
        </w:rPr>
      </w:pPr>
      <w:r w:rsidRPr="000D1275">
        <w:rPr>
          <w:rFonts w:ascii="Verdana" w:hAnsi="Verdana"/>
          <w:b/>
          <w:caps/>
          <w:sz w:val="32"/>
          <w:szCs w:val="32"/>
        </w:rPr>
        <w:t>OSVĚDČENÍ OBJEDNATELE</w:t>
      </w:r>
    </w:p>
    <w:p w:rsidR="00CF2D46" w:rsidRPr="00AC50B7" w:rsidRDefault="00CF2D46" w:rsidP="00CF2D46">
      <w:pPr>
        <w:jc w:val="center"/>
        <w:rPr>
          <w:rFonts w:ascii="Verdana" w:hAnsi="Verdana"/>
          <w:b/>
          <w:caps/>
          <w:sz w:val="16"/>
          <w:szCs w:val="16"/>
        </w:rPr>
      </w:pPr>
    </w:p>
    <w:p w:rsidR="00CF2D46" w:rsidRPr="00AC50B7" w:rsidRDefault="00CF2D46" w:rsidP="00CF2D46">
      <w:pPr>
        <w:jc w:val="center"/>
        <w:rPr>
          <w:rFonts w:ascii="Verdana" w:hAnsi="Verdana"/>
          <w:b/>
          <w:caps/>
          <w:sz w:val="16"/>
          <w:szCs w:val="16"/>
        </w:rPr>
      </w:pPr>
    </w:p>
    <w:p w:rsidR="00CF2D46" w:rsidRPr="00AC50B7" w:rsidRDefault="00CF2D46" w:rsidP="00CF2D46">
      <w:pPr>
        <w:tabs>
          <w:tab w:val="left" w:pos="1701"/>
        </w:tabs>
        <w:spacing w:line="360" w:lineRule="auto"/>
        <w:jc w:val="both"/>
        <w:rPr>
          <w:rFonts w:ascii="Verdana" w:hAnsi="Verdana"/>
          <w:b/>
          <w:sz w:val="16"/>
          <w:szCs w:val="16"/>
        </w:rPr>
      </w:pPr>
      <w:r>
        <w:rPr>
          <w:rFonts w:ascii="Verdana" w:hAnsi="Verdana"/>
          <w:b/>
          <w:sz w:val="16"/>
          <w:szCs w:val="16"/>
        </w:rPr>
        <w:t xml:space="preserve">Název </w:t>
      </w:r>
      <w:r w:rsidRPr="00AC50B7">
        <w:rPr>
          <w:rFonts w:ascii="Verdana" w:hAnsi="Verdana"/>
          <w:b/>
          <w:sz w:val="16"/>
          <w:szCs w:val="16"/>
        </w:rPr>
        <w:t>dodavatele:</w:t>
      </w:r>
      <w:r w:rsidRPr="00AC50B7">
        <w:rPr>
          <w:rFonts w:ascii="Verdana" w:hAnsi="Verdana"/>
          <w:b/>
          <w:sz w:val="16"/>
          <w:szCs w:val="16"/>
        </w:rPr>
        <w:tab/>
      </w:r>
      <w:r w:rsidRPr="00AC50B7">
        <w:rPr>
          <w:rFonts w:ascii="Verdana" w:hAnsi="Verdana"/>
          <w:b/>
          <w:sz w:val="16"/>
          <w:szCs w:val="16"/>
        </w:rPr>
        <w:tab/>
      </w:r>
      <w:r>
        <w:rPr>
          <w:rFonts w:ascii="Verdana" w:hAnsi="Verdana"/>
          <w:b/>
          <w:sz w:val="16"/>
          <w:szCs w:val="16"/>
        </w:rPr>
        <w:tab/>
      </w:r>
      <w:r>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pStyle w:val="Nzev"/>
        <w:spacing w:line="360" w:lineRule="auto"/>
        <w:jc w:val="left"/>
        <w:rPr>
          <w:rFonts w:ascii="Verdana" w:hAnsi="Verdana"/>
          <w:b w:val="0"/>
          <w:sz w:val="16"/>
          <w:szCs w:val="16"/>
        </w:rPr>
      </w:pPr>
    </w:p>
    <w:p w:rsidR="00CF2D46" w:rsidRPr="00AC50B7" w:rsidRDefault="00CF2D46" w:rsidP="00CF2D46">
      <w:pPr>
        <w:spacing w:line="360" w:lineRule="auto"/>
        <w:rPr>
          <w:rFonts w:ascii="Verdana" w:hAnsi="Verdana"/>
          <w:sz w:val="16"/>
          <w:szCs w:val="16"/>
        </w:rPr>
      </w:pPr>
    </w:p>
    <w:p w:rsidR="00CF2D46" w:rsidRPr="00AC50B7" w:rsidRDefault="00CF2D46" w:rsidP="00CF2D46">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CF2D46" w:rsidRPr="00AC50B7" w:rsidRDefault="00CF2D46" w:rsidP="00CF2D46">
      <w:pPr>
        <w:spacing w:line="360" w:lineRule="auto"/>
        <w:jc w:val="both"/>
        <w:rPr>
          <w:rFonts w:ascii="Verdana" w:hAnsi="Verdana"/>
          <w:sz w:val="16"/>
          <w:szCs w:val="16"/>
        </w:rPr>
      </w:pPr>
      <w:r w:rsidRPr="00AC50B7">
        <w:rPr>
          <w:rFonts w:ascii="Verdana" w:hAnsi="Verdana"/>
          <w:sz w:val="16"/>
          <w:szCs w:val="16"/>
        </w:rPr>
        <w:t xml:space="preserve">(dále jen „dodavatel“) </w:t>
      </w:r>
    </w:p>
    <w:p w:rsidR="00CF2D46" w:rsidRPr="00AC50B7" w:rsidRDefault="00CF2D46" w:rsidP="00CF2D46">
      <w:pPr>
        <w:spacing w:line="360" w:lineRule="auto"/>
        <w:jc w:val="both"/>
        <w:rPr>
          <w:rFonts w:ascii="Verdana" w:hAnsi="Verdana"/>
          <w:sz w:val="16"/>
          <w:szCs w:val="16"/>
        </w:rPr>
      </w:pPr>
    </w:p>
    <w:p w:rsidR="00CF2D46" w:rsidRDefault="00CF2D46" w:rsidP="00CF2D46">
      <w:pPr>
        <w:tabs>
          <w:tab w:val="left" w:pos="1701"/>
        </w:tabs>
        <w:spacing w:line="360" w:lineRule="auto"/>
        <w:jc w:val="both"/>
        <w:rPr>
          <w:rFonts w:ascii="Verdana" w:hAnsi="Verdana"/>
          <w:b/>
          <w:sz w:val="16"/>
          <w:szCs w:val="16"/>
        </w:rPr>
      </w:pP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Název </w:t>
      </w:r>
      <w:r>
        <w:rPr>
          <w:rFonts w:ascii="Verdana" w:hAnsi="Verdana"/>
          <w:b/>
          <w:sz w:val="16"/>
          <w:szCs w:val="16"/>
        </w:rPr>
        <w:t>objednatele</w:t>
      </w:r>
      <w:r w:rsidRPr="00AC50B7">
        <w:rPr>
          <w:rFonts w:ascii="Verdana" w:hAnsi="Verdana"/>
          <w:b/>
          <w:sz w:val="16"/>
          <w:szCs w:val="16"/>
        </w:rPr>
        <w:t>:</w:t>
      </w:r>
      <w:r>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AC50B7" w:rsidRDefault="00CF2D46" w:rsidP="00CF2D46">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CF2D46" w:rsidRPr="00B442CD" w:rsidRDefault="00CF2D46" w:rsidP="00CF2D46">
      <w:pPr>
        <w:pStyle w:val="Nzev"/>
        <w:spacing w:line="360" w:lineRule="auto"/>
        <w:jc w:val="left"/>
        <w:rPr>
          <w:rFonts w:ascii="Verdana" w:hAnsi="Verdana"/>
          <w:sz w:val="16"/>
          <w:szCs w:val="16"/>
          <w:lang w:val="cs-CZ"/>
        </w:rPr>
      </w:pPr>
      <w:r w:rsidRPr="00B1767C">
        <w:rPr>
          <w:rFonts w:ascii="Verdana" w:hAnsi="Verdana"/>
          <w:sz w:val="16"/>
          <w:szCs w:val="16"/>
          <w:lang w:val="cs-CZ"/>
        </w:rPr>
        <w:t>Kontakt</w:t>
      </w:r>
      <w:r>
        <w:rPr>
          <w:rFonts w:ascii="Verdana" w:hAnsi="Verdana"/>
          <w:sz w:val="16"/>
          <w:szCs w:val="16"/>
          <w:lang w:val="cs-CZ"/>
        </w:rPr>
        <w:t xml:space="preserve"> (telefon, příp. email)</w:t>
      </w:r>
      <w:r w:rsidRPr="00B1767C">
        <w:rPr>
          <w:rFonts w:ascii="Verdana" w:hAnsi="Verdana"/>
          <w:sz w:val="16"/>
          <w:szCs w:val="16"/>
          <w:lang w:val="cs-CZ"/>
        </w:rPr>
        <w:t>:</w:t>
      </w:r>
      <w:r>
        <w:rPr>
          <w:rFonts w:ascii="Verdana" w:hAnsi="Verdana"/>
          <w:sz w:val="16"/>
          <w:szCs w:val="16"/>
          <w:lang w:val="cs-CZ"/>
        </w:rPr>
        <w:tab/>
      </w:r>
      <w:r>
        <w:rPr>
          <w:rFonts w:ascii="Verdana" w:hAnsi="Verdana"/>
          <w:sz w:val="16"/>
          <w:szCs w:val="16"/>
          <w:lang w:val="cs-CZ"/>
        </w:rPr>
        <w:tab/>
      </w:r>
      <w:r w:rsidRPr="00B442CD">
        <w:rPr>
          <w:rFonts w:ascii="Verdana" w:hAnsi="Verdana"/>
          <w:sz w:val="16"/>
          <w:szCs w:val="16"/>
        </w:rPr>
        <w:fldChar w:fldCharType="begin">
          <w:ffData>
            <w:name w:val="Text15"/>
            <w:enabled/>
            <w:calcOnExit w:val="0"/>
            <w:textInput/>
          </w:ffData>
        </w:fldChar>
      </w:r>
      <w:r w:rsidRPr="00B442CD">
        <w:rPr>
          <w:rFonts w:ascii="Verdana" w:hAnsi="Verdana"/>
          <w:sz w:val="16"/>
          <w:szCs w:val="16"/>
        </w:rPr>
        <w:instrText xml:space="preserve"> FORMTEXT </w:instrText>
      </w:r>
      <w:r w:rsidRPr="00B442CD">
        <w:rPr>
          <w:rFonts w:ascii="Verdana" w:hAnsi="Verdana"/>
          <w:sz w:val="16"/>
          <w:szCs w:val="16"/>
        </w:rPr>
      </w:r>
      <w:r w:rsidRPr="00B442CD">
        <w:rPr>
          <w:rFonts w:ascii="Verdana" w:hAnsi="Verdana"/>
          <w:sz w:val="16"/>
          <w:szCs w:val="16"/>
        </w:rPr>
        <w:fldChar w:fldCharType="separate"/>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sz w:val="16"/>
          <w:szCs w:val="16"/>
        </w:rPr>
        <w:fldChar w:fldCharType="end"/>
      </w:r>
    </w:p>
    <w:p w:rsidR="00CF2D46" w:rsidRPr="00AC50B7" w:rsidRDefault="00CF2D46" w:rsidP="00CF2D46">
      <w:pPr>
        <w:spacing w:line="360" w:lineRule="auto"/>
        <w:rPr>
          <w:rFonts w:ascii="Verdana" w:hAnsi="Verdana"/>
          <w:sz w:val="16"/>
          <w:szCs w:val="16"/>
        </w:rPr>
      </w:pPr>
    </w:p>
    <w:p w:rsidR="00CF2D46" w:rsidRPr="00AC50B7" w:rsidRDefault="00CF2D46" w:rsidP="00CF2D46">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CF2D46" w:rsidRPr="00AC50B7" w:rsidRDefault="00CF2D46" w:rsidP="00CF2D46">
      <w:pPr>
        <w:spacing w:line="360" w:lineRule="auto"/>
        <w:jc w:val="both"/>
        <w:rPr>
          <w:rFonts w:ascii="Verdana" w:hAnsi="Verdana"/>
          <w:sz w:val="16"/>
          <w:szCs w:val="16"/>
        </w:rPr>
      </w:pPr>
      <w:r w:rsidRPr="00AC50B7">
        <w:rPr>
          <w:rFonts w:ascii="Verdana" w:hAnsi="Verdana"/>
          <w:sz w:val="16"/>
          <w:szCs w:val="16"/>
        </w:rPr>
        <w:t>(dále jen „</w:t>
      </w:r>
      <w:r>
        <w:rPr>
          <w:rFonts w:ascii="Verdana" w:hAnsi="Verdana"/>
          <w:sz w:val="16"/>
          <w:szCs w:val="16"/>
        </w:rPr>
        <w:t>objednatel</w:t>
      </w:r>
      <w:r w:rsidRPr="00AC50B7">
        <w:rPr>
          <w:rFonts w:ascii="Verdana" w:hAnsi="Verdana"/>
          <w:sz w:val="16"/>
          <w:szCs w:val="16"/>
        </w:rPr>
        <w:t xml:space="preserve">“) </w:t>
      </w:r>
    </w:p>
    <w:p w:rsidR="00CF2D46" w:rsidRDefault="00CF2D46" w:rsidP="00CF2D46">
      <w:pPr>
        <w:spacing w:line="360" w:lineRule="auto"/>
        <w:jc w:val="both"/>
        <w:rPr>
          <w:rFonts w:ascii="Verdana" w:hAnsi="Verdana"/>
          <w:sz w:val="16"/>
          <w:szCs w:val="16"/>
        </w:rPr>
      </w:pPr>
    </w:p>
    <w:p w:rsidR="00F805D1" w:rsidRDefault="00F805D1" w:rsidP="00CF2D46">
      <w:pPr>
        <w:spacing w:line="360" w:lineRule="auto"/>
        <w:jc w:val="both"/>
        <w:rPr>
          <w:rFonts w:ascii="Verdana" w:hAnsi="Verdana"/>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Tr="00445487">
        <w:trPr>
          <w:trHeight w:val="917"/>
        </w:trPr>
        <w:tc>
          <w:tcPr>
            <w:tcW w:w="3256" w:type="dxa"/>
            <w:shd w:val="clear" w:color="auto" w:fill="92D050"/>
            <w:vAlign w:val="center"/>
          </w:tcPr>
          <w:p w:rsidR="00CF2D46" w:rsidRPr="00FC0BD6" w:rsidRDefault="00CF2D46" w:rsidP="00445487">
            <w:pPr>
              <w:spacing w:line="360" w:lineRule="auto"/>
              <w:jc w:val="center"/>
              <w:rPr>
                <w:rFonts w:ascii="Verdana" w:hAnsi="Verdana"/>
                <w:b/>
                <w:sz w:val="16"/>
                <w:szCs w:val="16"/>
              </w:rPr>
            </w:pPr>
            <w:r w:rsidRPr="00FC0BD6">
              <w:rPr>
                <w:rFonts w:ascii="Verdana" w:hAnsi="Verdana"/>
                <w:b/>
                <w:sz w:val="16"/>
                <w:szCs w:val="16"/>
              </w:rPr>
              <w:t>POPIS ZAKÁZKY</w:t>
            </w:r>
          </w:p>
        </w:tc>
        <w:tc>
          <w:tcPr>
            <w:tcW w:w="6237" w:type="dxa"/>
            <w:shd w:val="clear" w:color="auto" w:fill="auto"/>
            <w:vAlign w:val="center"/>
          </w:tcPr>
          <w:p w:rsidR="00CF2D46" w:rsidRPr="00FC0BD6" w:rsidRDefault="0085720C" w:rsidP="00445487">
            <w:pPr>
              <w:spacing w:line="360" w:lineRule="auto"/>
              <w:jc w:val="center"/>
              <w:rPr>
                <w:rFonts w:ascii="Verdana" w:hAnsi="Verdana"/>
                <w:b/>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CF2D46" w:rsidTr="00445487">
        <w:trPr>
          <w:trHeight w:val="917"/>
        </w:trPr>
        <w:tc>
          <w:tcPr>
            <w:tcW w:w="3256" w:type="dxa"/>
            <w:shd w:val="clear" w:color="auto" w:fill="92D050"/>
            <w:vAlign w:val="center"/>
          </w:tcPr>
          <w:p w:rsidR="00CF2D46" w:rsidRPr="00FC0BD6" w:rsidRDefault="00CF2D46" w:rsidP="00445487">
            <w:pPr>
              <w:spacing w:line="360" w:lineRule="auto"/>
              <w:jc w:val="center"/>
              <w:rPr>
                <w:rFonts w:ascii="Verdana" w:hAnsi="Verdana"/>
                <w:b/>
                <w:sz w:val="16"/>
                <w:szCs w:val="16"/>
              </w:rPr>
            </w:pPr>
            <w:r w:rsidRPr="00FC0BD6">
              <w:rPr>
                <w:rFonts w:ascii="Verdana" w:hAnsi="Verdana"/>
                <w:b/>
                <w:sz w:val="16"/>
                <w:szCs w:val="16"/>
              </w:rPr>
              <w:t>MÍSTO PLNĚNÍ</w:t>
            </w:r>
          </w:p>
        </w:tc>
        <w:tc>
          <w:tcPr>
            <w:tcW w:w="6237" w:type="dxa"/>
            <w:shd w:val="clear" w:color="auto" w:fill="auto"/>
            <w:vAlign w:val="center"/>
          </w:tcPr>
          <w:p w:rsidR="00CF2D46" w:rsidRPr="00FC0BD6" w:rsidRDefault="0085720C" w:rsidP="00445487">
            <w:pPr>
              <w:spacing w:line="360" w:lineRule="auto"/>
              <w:jc w:val="center"/>
              <w:rPr>
                <w:rFonts w:ascii="Verdana" w:hAnsi="Verdana"/>
                <w:b/>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CF2D46" w:rsidTr="00445487">
        <w:trPr>
          <w:trHeight w:val="845"/>
        </w:trPr>
        <w:tc>
          <w:tcPr>
            <w:tcW w:w="3256" w:type="dxa"/>
            <w:shd w:val="clear" w:color="auto" w:fill="92D050"/>
            <w:vAlign w:val="center"/>
          </w:tcPr>
          <w:p w:rsidR="00CF2D46" w:rsidRPr="00FC0BD6" w:rsidRDefault="00CF2D46" w:rsidP="00445487">
            <w:pPr>
              <w:spacing w:line="360" w:lineRule="auto"/>
              <w:jc w:val="center"/>
              <w:rPr>
                <w:rFonts w:ascii="Verdana" w:hAnsi="Verdana"/>
                <w:b/>
                <w:sz w:val="16"/>
                <w:szCs w:val="16"/>
              </w:rPr>
            </w:pPr>
            <w:r w:rsidRPr="00FC0BD6">
              <w:rPr>
                <w:rFonts w:ascii="Verdana" w:hAnsi="Verdana"/>
                <w:b/>
                <w:sz w:val="16"/>
                <w:szCs w:val="16"/>
              </w:rPr>
              <w:t>TERMÍN REALIZACE</w:t>
            </w:r>
          </w:p>
        </w:tc>
        <w:tc>
          <w:tcPr>
            <w:tcW w:w="6237" w:type="dxa"/>
            <w:shd w:val="clear" w:color="auto" w:fill="auto"/>
            <w:vAlign w:val="center"/>
          </w:tcPr>
          <w:p w:rsidR="00CF2D46" w:rsidRPr="00FC0BD6" w:rsidRDefault="0085720C" w:rsidP="00445487">
            <w:pPr>
              <w:spacing w:line="360" w:lineRule="auto"/>
              <w:jc w:val="center"/>
              <w:rPr>
                <w:rFonts w:ascii="Verdana" w:hAnsi="Verdana"/>
                <w:b/>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CF2D46" w:rsidTr="00445487">
        <w:trPr>
          <w:trHeight w:val="971"/>
        </w:trPr>
        <w:tc>
          <w:tcPr>
            <w:tcW w:w="3256" w:type="dxa"/>
            <w:shd w:val="clear" w:color="auto" w:fill="92D050"/>
            <w:vAlign w:val="center"/>
          </w:tcPr>
          <w:p w:rsidR="00CF2D46" w:rsidRPr="00FC0BD6" w:rsidRDefault="00E46C00" w:rsidP="00445487">
            <w:pPr>
              <w:spacing w:line="360" w:lineRule="auto"/>
              <w:jc w:val="center"/>
              <w:rPr>
                <w:rFonts w:ascii="Verdana" w:hAnsi="Verdana"/>
                <w:b/>
                <w:sz w:val="16"/>
                <w:szCs w:val="16"/>
              </w:rPr>
            </w:pPr>
            <w:r w:rsidRPr="000D1275">
              <w:rPr>
                <w:rFonts w:ascii="Verdana" w:hAnsi="Verdana"/>
                <w:b/>
                <w:sz w:val="16"/>
                <w:szCs w:val="16"/>
              </w:rPr>
              <w:t xml:space="preserve">CENA </w:t>
            </w:r>
            <w:r w:rsidR="00CF2D46" w:rsidRPr="000D1275">
              <w:rPr>
                <w:rFonts w:ascii="Verdana" w:hAnsi="Verdana"/>
                <w:b/>
                <w:sz w:val="16"/>
                <w:szCs w:val="16"/>
              </w:rPr>
              <w:t>V</w:t>
            </w:r>
            <w:r w:rsidRPr="000D1275">
              <w:rPr>
                <w:rFonts w:ascii="Verdana" w:hAnsi="Verdana"/>
                <w:b/>
                <w:sz w:val="16"/>
                <w:szCs w:val="16"/>
              </w:rPr>
              <w:t> </w:t>
            </w:r>
            <w:r w:rsidR="00CF2D46" w:rsidRPr="000D1275">
              <w:rPr>
                <w:rFonts w:ascii="Verdana" w:hAnsi="Verdana"/>
                <w:b/>
                <w:sz w:val="16"/>
                <w:szCs w:val="16"/>
              </w:rPr>
              <w:t>KČ</w:t>
            </w:r>
            <w:r w:rsidRPr="000D1275">
              <w:rPr>
                <w:rFonts w:ascii="Verdana" w:hAnsi="Verdana"/>
                <w:b/>
                <w:sz w:val="16"/>
                <w:szCs w:val="16"/>
              </w:rPr>
              <w:t xml:space="preserve"> BEZ DPH</w:t>
            </w:r>
          </w:p>
        </w:tc>
        <w:tc>
          <w:tcPr>
            <w:tcW w:w="6237" w:type="dxa"/>
            <w:shd w:val="clear" w:color="auto" w:fill="auto"/>
            <w:vAlign w:val="center"/>
          </w:tcPr>
          <w:p w:rsidR="00CF2D46" w:rsidRPr="00FC0BD6" w:rsidRDefault="0085720C" w:rsidP="00445487">
            <w:pPr>
              <w:spacing w:line="360" w:lineRule="auto"/>
              <w:jc w:val="center"/>
              <w:rPr>
                <w:rFonts w:ascii="Verdana" w:hAnsi="Verdana"/>
                <w:b/>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bl>
    <w:p w:rsidR="00CF2D46" w:rsidRPr="00AC50B7" w:rsidRDefault="00CF2D46" w:rsidP="00CF2D46">
      <w:pPr>
        <w:spacing w:line="360" w:lineRule="auto"/>
        <w:jc w:val="both"/>
        <w:rPr>
          <w:rFonts w:ascii="Verdana" w:hAnsi="Verdana"/>
          <w:b/>
          <w:sz w:val="16"/>
          <w:szCs w:val="16"/>
        </w:rPr>
      </w:pPr>
    </w:p>
    <w:p w:rsidR="00CF2D46" w:rsidRPr="007B402F" w:rsidRDefault="00CF2D46" w:rsidP="00CF2D46">
      <w:pPr>
        <w:spacing w:line="360" w:lineRule="auto"/>
        <w:jc w:val="both"/>
        <w:rPr>
          <w:rFonts w:ascii="Verdana" w:hAnsi="Verdana"/>
          <w:b/>
          <w:sz w:val="16"/>
          <w:szCs w:val="16"/>
        </w:rPr>
      </w:pPr>
      <w:r>
        <w:rPr>
          <w:rFonts w:ascii="Verdana" w:hAnsi="Verdana"/>
          <w:b/>
          <w:sz w:val="16"/>
          <w:szCs w:val="16"/>
        </w:rPr>
        <w:t xml:space="preserve"> </w:t>
      </w:r>
    </w:p>
    <w:p w:rsidR="00CF2D46" w:rsidRPr="00AC50B7" w:rsidRDefault="00CF2D46" w:rsidP="00CF2D46">
      <w:pPr>
        <w:spacing w:line="360" w:lineRule="auto"/>
        <w:jc w:val="both"/>
        <w:rPr>
          <w:rFonts w:ascii="Verdana" w:hAnsi="Verdana"/>
          <w:sz w:val="16"/>
          <w:szCs w:val="16"/>
        </w:rPr>
      </w:pPr>
      <w:r w:rsidRPr="00AC50B7">
        <w:rPr>
          <w:rFonts w:ascii="Verdana" w:hAnsi="Verdana"/>
          <w:sz w:val="16"/>
          <w:szCs w:val="16"/>
        </w:rPr>
        <w:t xml:space="preserve">V </w:t>
      </w:r>
      <w:r w:rsidRPr="00AC50B7">
        <w:rPr>
          <w:rFonts w:ascii="Verdana" w:hAnsi="Verdana"/>
          <w:sz w:val="16"/>
          <w:szCs w:val="16"/>
        </w:rPr>
        <w:fldChar w:fldCharType="begin">
          <w:ffData>
            <w:name w:val="Text20"/>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r w:rsidRPr="00AC50B7">
        <w:rPr>
          <w:rFonts w:ascii="Verdana" w:hAnsi="Verdana"/>
          <w:sz w:val="16"/>
          <w:szCs w:val="16"/>
        </w:rPr>
        <w:t xml:space="preserve"> dne </w:t>
      </w:r>
      <w:r w:rsidRPr="00AC50B7">
        <w:rPr>
          <w:rFonts w:ascii="Verdana" w:hAnsi="Verdana"/>
          <w:sz w:val="16"/>
          <w:szCs w:val="16"/>
        </w:rPr>
        <w:fldChar w:fldCharType="begin">
          <w:ffData>
            <w:name w:val="Text21"/>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p>
    <w:p w:rsidR="00CF2D46" w:rsidRPr="00B1767C" w:rsidRDefault="00CF2D46" w:rsidP="00CF2D46">
      <w:pPr>
        <w:spacing w:line="360" w:lineRule="auto"/>
        <w:ind w:left="5664" w:firstLine="708"/>
        <w:jc w:val="both"/>
        <w:rPr>
          <w:rFonts w:ascii="Verdana" w:hAnsi="Verdana"/>
          <w:sz w:val="16"/>
          <w:szCs w:val="16"/>
        </w:rPr>
      </w:pPr>
      <w:r w:rsidRPr="00FC0BD6">
        <w:rPr>
          <w:rFonts w:ascii="Verdana" w:hAnsi="Verdana"/>
          <w:sz w:val="16"/>
          <w:szCs w:val="16"/>
          <w:highlight w:val="lightGray"/>
        </w:rPr>
        <w:t>…………………………………………………</w:t>
      </w:r>
    </w:p>
    <w:p w:rsidR="00CF2D46" w:rsidRPr="00771425" w:rsidRDefault="00CF2D46" w:rsidP="00CF2D46">
      <w:pPr>
        <w:spacing w:line="360" w:lineRule="auto"/>
        <w:ind w:left="6372"/>
        <w:rPr>
          <w:rFonts w:ascii="Verdana" w:hAnsi="Verdana"/>
          <w:i/>
          <w:sz w:val="16"/>
          <w:szCs w:val="16"/>
        </w:rPr>
      </w:pPr>
      <w:r w:rsidRPr="00771425">
        <w:rPr>
          <w:rFonts w:ascii="Verdana" w:hAnsi="Verdana"/>
          <w:i/>
          <w:sz w:val="16"/>
          <w:szCs w:val="16"/>
        </w:rPr>
        <w:t>jméno a příjmení odpovědného</w:t>
      </w:r>
    </w:p>
    <w:p w:rsidR="00250909" w:rsidRPr="00D320FC" w:rsidRDefault="0015302E" w:rsidP="00CF2D46">
      <w:pPr>
        <w:spacing w:line="360" w:lineRule="auto"/>
        <w:ind w:left="6372"/>
        <w:rPr>
          <w:rFonts w:ascii="Verdana" w:hAnsi="Verdana"/>
          <w:i/>
          <w:sz w:val="16"/>
          <w:szCs w:val="16"/>
        </w:rPr>
        <w:sectPr w:rsidR="00250909" w:rsidRPr="00D320FC" w:rsidSect="00250909">
          <w:headerReference w:type="default" r:id="rId11"/>
          <w:footerReference w:type="default" r:id="rId12"/>
          <w:pgSz w:w="11906" w:h="16838" w:code="9"/>
          <w:pgMar w:top="1418" w:right="1418" w:bottom="1418" w:left="1418" w:header="709" w:footer="709" w:gutter="0"/>
          <w:cols w:space="708"/>
          <w:docGrid w:linePitch="360"/>
        </w:sectPr>
      </w:pPr>
      <w:r>
        <w:rPr>
          <w:rFonts w:ascii="Verdana" w:hAnsi="Verdana"/>
          <w:i/>
          <w:sz w:val="16"/>
          <w:szCs w:val="16"/>
        </w:rPr>
        <w:t xml:space="preserve">      zástupce objednatel</w:t>
      </w:r>
    </w:p>
    <w:p w:rsidR="00250909" w:rsidRPr="00346997" w:rsidRDefault="00250909" w:rsidP="00250909">
      <w:pPr>
        <w:shd w:val="clear" w:color="auto" w:fill="FFFFFF"/>
        <w:spacing w:line="360" w:lineRule="auto"/>
        <w:jc w:val="both"/>
        <w:rPr>
          <w:rFonts w:ascii="Verdana" w:hAnsi="Verdana" w:cs="Times New Roman"/>
          <w:b/>
          <w:caps/>
          <w:color w:val="92D050"/>
          <w:sz w:val="16"/>
          <w:szCs w:val="16"/>
          <w:u w:val="single"/>
        </w:rPr>
      </w:pPr>
      <w:r w:rsidRPr="00346997">
        <w:rPr>
          <w:rFonts w:ascii="Verdana" w:hAnsi="Verdana" w:cs="Times New Roman"/>
          <w:b/>
          <w:caps/>
          <w:color w:val="92D050"/>
          <w:sz w:val="16"/>
          <w:szCs w:val="16"/>
          <w:u w:val="single"/>
        </w:rPr>
        <w:lastRenderedPageBreak/>
        <w:t>Příloha č. V</w:t>
      </w:r>
    </w:p>
    <w:p w:rsidR="005847FF" w:rsidRPr="00346997" w:rsidRDefault="005847FF" w:rsidP="00250909">
      <w:pPr>
        <w:shd w:val="clear" w:color="auto" w:fill="FFFFFF"/>
        <w:spacing w:line="360" w:lineRule="auto"/>
        <w:jc w:val="both"/>
        <w:rPr>
          <w:rFonts w:ascii="Verdana" w:hAnsi="Verdana" w:cs="Times New Roman"/>
          <w:b/>
          <w:caps/>
          <w:color w:val="92D050"/>
          <w:sz w:val="16"/>
          <w:szCs w:val="16"/>
          <w:u w:val="single"/>
        </w:rPr>
      </w:pPr>
    </w:p>
    <w:p w:rsidR="005847FF" w:rsidRPr="00346997" w:rsidRDefault="005847FF" w:rsidP="005847FF">
      <w:pPr>
        <w:spacing w:line="360" w:lineRule="auto"/>
        <w:jc w:val="center"/>
        <w:rPr>
          <w:rFonts w:ascii="Verdana" w:hAnsi="Verdana" w:cs="Tahoma"/>
          <w:b/>
          <w:sz w:val="32"/>
          <w:szCs w:val="32"/>
        </w:rPr>
      </w:pPr>
      <w:r w:rsidRPr="00346997">
        <w:rPr>
          <w:rFonts w:ascii="Verdana" w:hAnsi="Verdana" w:cs="Tahoma"/>
          <w:b/>
          <w:sz w:val="32"/>
          <w:szCs w:val="3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5847FF" w:rsidRPr="00346997" w:rsidTr="009B2C88">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rsidR="005847FF" w:rsidRPr="009B6503" w:rsidRDefault="005847FF" w:rsidP="009B2C88">
            <w:pPr>
              <w:rPr>
                <w:rFonts w:ascii="Verdana" w:hAnsi="Verdana" w:cs="Tahoma"/>
                <w:b/>
                <w:bCs/>
                <w:caps/>
                <w:sz w:val="16"/>
                <w:szCs w:val="16"/>
                <w:u w:val="single"/>
              </w:rPr>
            </w:pPr>
            <w:r w:rsidRPr="000D1275">
              <w:rPr>
                <w:rFonts w:ascii="Verdana" w:hAnsi="Verdana" w:cs="Tahoma"/>
                <w:b/>
                <w:bCs/>
                <w:caps/>
                <w:color w:val="FFFFFF" w:themeColor="background1"/>
                <w:sz w:val="16"/>
                <w:szCs w:val="16"/>
                <w:u w:val="single"/>
              </w:rPr>
              <w:t>název zakázky</w:t>
            </w:r>
            <w:r w:rsidRPr="000D1275">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tcBorders>
            <w:shd w:val="clear" w:color="auto" w:fill="92D050"/>
            <w:vAlign w:val="center"/>
          </w:tcPr>
          <w:p w:rsidR="00F7244A" w:rsidRPr="00F7244A" w:rsidRDefault="00F7244A" w:rsidP="00F7244A">
            <w:pPr>
              <w:jc w:val="center"/>
              <w:rPr>
                <w:rFonts w:ascii="Verdana" w:hAnsi="Verdana" w:cs="Tahoma"/>
                <w:b/>
                <w:bCs/>
                <w:color w:val="FFFFFF" w:themeColor="background1"/>
                <w:sz w:val="18"/>
                <w:szCs w:val="18"/>
              </w:rPr>
            </w:pPr>
            <w:r w:rsidRPr="00F7244A">
              <w:rPr>
                <w:rFonts w:ascii="Verdana" w:hAnsi="Verdana" w:cs="Tahoma"/>
                <w:b/>
                <w:bCs/>
                <w:color w:val="FFFFFF" w:themeColor="background1"/>
                <w:sz w:val="18"/>
                <w:szCs w:val="18"/>
              </w:rPr>
              <w:t>Investice do zemědělských podniků</w:t>
            </w:r>
          </w:p>
          <w:p w:rsidR="005847FF" w:rsidRPr="009B6503" w:rsidRDefault="00F7244A" w:rsidP="00F7244A">
            <w:pPr>
              <w:jc w:val="center"/>
              <w:rPr>
                <w:rFonts w:ascii="Verdana" w:hAnsi="Verdana" w:cs="Tahoma"/>
                <w:b/>
                <w:bCs/>
                <w:caps/>
                <w:sz w:val="16"/>
                <w:szCs w:val="16"/>
              </w:rPr>
            </w:pPr>
            <w:r w:rsidRPr="00F7244A">
              <w:rPr>
                <w:rFonts w:ascii="Verdana" w:hAnsi="Verdana" w:cs="Tahoma"/>
                <w:b/>
                <w:bCs/>
                <w:color w:val="FFFFFF" w:themeColor="background1"/>
                <w:sz w:val="18"/>
                <w:szCs w:val="18"/>
              </w:rPr>
              <w:t>Zemědělské obchodní družstvo Onomyšl</w:t>
            </w:r>
          </w:p>
        </w:tc>
      </w:tr>
    </w:tbl>
    <w:p w:rsidR="005847FF" w:rsidRPr="00346997" w:rsidRDefault="005847FF" w:rsidP="005847FF">
      <w:pPr>
        <w:widowControl w:val="0"/>
        <w:spacing w:line="100" w:lineRule="atLeast"/>
        <w:jc w:val="center"/>
        <w:rPr>
          <w:rFonts w:ascii="Verdana" w:hAnsi="Verdana" w:cs="Arial"/>
          <w:b/>
          <w:sz w:val="16"/>
          <w:szCs w:val="16"/>
        </w:rPr>
      </w:pPr>
    </w:p>
    <w:p w:rsidR="005847FF" w:rsidRPr="00346997" w:rsidRDefault="005847FF" w:rsidP="005847FF">
      <w:pPr>
        <w:widowControl w:val="0"/>
        <w:spacing w:line="100" w:lineRule="atLeast"/>
        <w:jc w:val="center"/>
        <w:rPr>
          <w:rFonts w:ascii="Verdana" w:hAnsi="Verdana" w:cs="Arial"/>
          <w:i/>
          <w:sz w:val="16"/>
          <w:szCs w:val="16"/>
        </w:rPr>
      </w:pPr>
      <w:r w:rsidRPr="00346997">
        <w:rPr>
          <w:rFonts w:ascii="Verdana" w:hAnsi="Verdana" w:cs="Arial"/>
          <w:b/>
          <w:sz w:val="16"/>
          <w:szCs w:val="16"/>
        </w:rPr>
        <w:t>č. [………………….]</w:t>
      </w:r>
    </w:p>
    <w:p w:rsidR="005847FF" w:rsidRPr="00346997" w:rsidRDefault="005847FF" w:rsidP="005847FF">
      <w:pPr>
        <w:widowControl w:val="0"/>
        <w:spacing w:line="100" w:lineRule="atLeast"/>
        <w:jc w:val="center"/>
        <w:rPr>
          <w:rFonts w:ascii="Verdana" w:hAnsi="Verdana" w:cs="Arial"/>
          <w:i/>
          <w:sz w:val="16"/>
          <w:szCs w:val="16"/>
        </w:rPr>
      </w:pPr>
      <w:r w:rsidRPr="00346997">
        <w:rPr>
          <w:rFonts w:ascii="Verdana" w:hAnsi="Verdana" w:cs="Arial"/>
          <w:i/>
          <w:sz w:val="16"/>
          <w:szCs w:val="16"/>
        </w:rPr>
        <w:t xml:space="preserve">uzavřená podle § </w:t>
      </w:r>
      <w:smartTag w:uri="urn:schemas-microsoft-com:office:smarttags" w:element="metricconverter">
        <w:smartTagPr>
          <w:attr w:name="ProductID" w:val="2586 a"/>
        </w:smartTagPr>
        <w:r w:rsidRPr="00346997">
          <w:rPr>
            <w:rFonts w:ascii="Verdana" w:hAnsi="Verdana" w:cs="Arial"/>
            <w:i/>
            <w:sz w:val="16"/>
            <w:szCs w:val="16"/>
          </w:rPr>
          <w:t>2586 a</w:t>
        </w:r>
      </w:smartTag>
      <w:r w:rsidRPr="00346997">
        <w:rPr>
          <w:rFonts w:ascii="Verdana" w:hAnsi="Verdana" w:cs="Arial"/>
          <w:i/>
          <w:sz w:val="16"/>
          <w:szCs w:val="16"/>
        </w:rPr>
        <w:t xml:space="preserve"> násl. zákona č. 89/2012 Sb., občanského zákoníku,</w:t>
      </w:r>
    </w:p>
    <w:p w:rsidR="005847FF" w:rsidRPr="00346997" w:rsidRDefault="005847FF" w:rsidP="005847FF">
      <w:pPr>
        <w:widowControl w:val="0"/>
        <w:spacing w:line="100" w:lineRule="atLeast"/>
        <w:jc w:val="center"/>
        <w:rPr>
          <w:rFonts w:ascii="Verdana" w:hAnsi="Verdana" w:cs="Arial"/>
          <w:b/>
          <w:sz w:val="16"/>
          <w:szCs w:val="16"/>
        </w:rPr>
      </w:pPr>
      <w:r w:rsidRPr="00346997">
        <w:rPr>
          <w:rFonts w:ascii="Verdana" w:hAnsi="Verdana" w:cs="Arial"/>
          <w:i/>
          <w:sz w:val="16"/>
          <w:szCs w:val="16"/>
        </w:rPr>
        <w:t>mezi těmito stranami:</w:t>
      </w:r>
    </w:p>
    <w:p w:rsidR="005847FF" w:rsidRPr="00346997" w:rsidRDefault="005847FF" w:rsidP="005847FF">
      <w:pPr>
        <w:widowControl w:val="0"/>
        <w:spacing w:line="100" w:lineRule="atLeast"/>
        <w:ind w:right="-290"/>
        <w:jc w:val="center"/>
        <w:rPr>
          <w:rFonts w:ascii="Verdana" w:hAnsi="Verdana" w:cs="Arial"/>
          <w:b/>
          <w:sz w:val="16"/>
          <w:szCs w:val="16"/>
        </w:rPr>
      </w:pPr>
    </w:p>
    <w:p w:rsidR="005847FF" w:rsidRPr="00346997" w:rsidRDefault="005847FF" w:rsidP="005847FF">
      <w:pPr>
        <w:pStyle w:val="Odstavecseseznamem"/>
        <w:widowControl w:val="0"/>
        <w:numPr>
          <w:ilvl w:val="0"/>
          <w:numId w:val="28"/>
        </w:numPr>
        <w:spacing w:line="100" w:lineRule="atLeast"/>
        <w:ind w:right="-290"/>
        <w:jc w:val="center"/>
        <w:rPr>
          <w:rFonts w:ascii="Verdana" w:hAnsi="Verdana"/>
          <w:b/>
          <w:sz w:val="16"/>
          <w:szCs w:val="16"/>
        </w:rPr>
      </w:pPr>
      <w:r w:rsidRPr="00346997">
        <w:rPr>
          <w:rFonts w:ascii="Verdana" w:hAnsi="Verdana"/>
          <w:b/>
          <w:sz w:val="16"/>
          <w:szCs w:val="16"/>
        </w:rPr>
        <w:t>SMLUVNÍ STRANY</w:t>
      </w:r>
    </w:p>
    <w:p w:rsidR="005847FF" w:rsidRPr="00346997" w:rsidRDefault="005847FF" w:rsidP="00F7244A">
      <w:pPr>
        <w:widowControl w:val="0"/>
        <w:numPr>
          <w:ilvl w:val="1"/>
          <w:numId w:val="10"/>
        </w:numPr>
        <w:spacing w:line="100" w:lineRule="atLeast"/>
        <w:rPr>
          <w:rFonts w:ascii="Verdana" w:hAnsi="Verdana" w:cs="Arial"/>
          <w:b/>
          <w:sz w:val="16"/>
          <w:szCs w:val="16"/>
        </w:rPr>
      </w:pPr>
      <w:r w:rsidRPr="00346997">
        <w:rPr>
          <w:rFonts w:ascii="Verdana" w:hAnsi="Verdana" w:cs="Arial"/>
          <w:b/>
          <w:sz w:val="16"/>
          <w:szCs w:val="16"/>
        </w:rPr>
        <w:t xml:space="preserve">Objednatel: </w:t>
      </w:r>
      <w:r w:rsidRPr="00346997">
        <w:rPr>
          <w:rFonts w:ascii="Verdana" w:hAnsi="Verdana" w:cs="Arial"/>
          <w:b/>
          <w:sz w:val="16"/>
          <w:szCs w:val="16"/>
        </w:rPr>
        <w:tab/>
      </w:r>
      <w:r w:rsidRPr="00346997">
        <w:rPr>
          <w:rFonts w:ascii="Verdana" w:hAnsi="Verdana" w:cs="Arial"/>
          <w:b/>
          <w:sz w:val="16"/>
          <w:szCs w:val="16"/>
        </w:rPr>
        <w:tab/>
      </w:r>
      <w:r w:rsidRPr="00346997">
        <w:rPr>
          <w:rFonts w:ascii="Verdana" w:hAnsi="Verdana" w:cs="Arial"/>
          <w:b/>
          <w:sz w:val="16"/>
          <w:szCs w:val="16"/>
        </w:rPr>
        <w:tab/>
      </w:r>
      <w:r w:rsidR="00F7244A" w:rsidRPr="00F7244A">
        <w:rPr>
          <w:rFonts w:ascii="Verdana" w:hAnsi="Verdana" w:cs="Arial"/>
          <w:b/>
          <w:sz w:val="16"/>
          <w:szCs w:val="16"/>
        </w:rPr>
        <w:t>Zemědělské obchodní družstvo Onomyšl</w:t>
      </w:r>
    </w:p>
    <w:p w:rsidR="005847FF" w:rsidRPr="00632C11" w:rsidRDefault="005847FF" w:rsidP="005847FF">
      <w:pPr>
        <w:widowControl w:val="0"/>
        <w:spacing w:line="100" w:lineRule="atLeast"/>
        <w:rPr>
          <w:rFonts w:ascii="Verdana" w:hAnsi="Verdana" w:cs="Arial"/>
          <w:sz w:val="16"/>
          <w:szCs w:val="16"/>
        </w:rPr>
      </w:pPr>
      <w:r w:rsidRPr="00346997">
        <w:rPr>
          <w:rFonts w:ascii="Verdana" w:hAnsi="Verdana" w:cs="Arial"/>
          <w:b/>
          <w:sz w:val="16"/>
          <w:szCs w:val="16"/>
        </w:rPr>
        <w:tab/>
      </w:r>
      <w:r w:rsidRPr="00346997">
        <w:rPr>
          <w:rFonts w:ascii="Verdana" w:hAnsi="Verdana" w:cs="Arial"/>
          <w:sz w:val="16"/>
          <w:szCs w:val="16"/>
        </w:rPr>
        <w:t>Sídlo:</w:t>
      </w:r>
      <w:r w:rsidRPr="00346997">
        <w:rPr>
          <w:rFonts w:ascii="Verdana" w:hAnsi="Verdana" w:cs="Arial"/>
          <w:sz w:val="16"/>
          <w:szCs w:val="16"/>
        </w:rPr>
        <w:tab/>
      </w:r>
      <w:r w:rsidRPr="00346997">
        <w:rPr>
          <w:rFonts w:ascii="Verdana" w:hAnsi="Verdana" w:cs="Arial"/>
          <w:sz w:val="16"/>
          <w:szCs w:val="16"/>
        </w:rPr>
        <w:tab/>
      </w:r>
      <w:r w:rsidRPr="00346997">
        <w:rPr>
          <w:rFonts w:ascii="Verdana" w:hAnsi="Verdana" w:cs="Arial"/>
          <w:sz w:val="16"/>
          <w:szCs w:val="16"/>
        </w:rPr>
        <w:tab/>
      </w:r>
      <w:r w:rsidRPr="00346997">
        <w:rPr>
          <w:rFonts w:ascii="Verdana" w:hAnsi="Verdana" w:cs="Arial"/>
          <w:sz w:val="16"/>
          <w:szCs w:val="16"/>
        </w:rPr>
        <w:tab/>
      </w:r>
      <w:r w:rsidR="00F7244A" w:rsidRPr="00F7244A">
        <w:rPr>
          <w:rFonts w:ascii="Verdana" w:hAnsi="Verdana" w:cs="Arial"/>
          <w:sz w:val="16"/>
          <w:szCs w:val="16"/>
        </w:rPr>
        <w:t>Nepoměřice 73, 285 11</w:t>
      </w:r>
    </w:p>
    <w:p w:rsidR="005847FF" w:rsidRPr="00D649E8" w:rsidRDefault="005847FF" w:rsidP="005847FF">
      <w:pPr>
        <w:widowControl w:val="0"/>
        <w:spacing w:line="100" w:lineRule="atLeast"/>
        <w:ind w:firstLine="708"/>
        <w:rPr>
          <w:rFonts w:ascii="Verdana" w:hAnsi="Verdana" w:cs="Arial"/>
          <w:sz w:val="16"/>
          <w:szCs w:val="16"/>
        </w:rPr>
      </w:pPr>
      <w:r w:rsidRPr="00632C11">
        <w:rPr>
          <w:rFonts w:ascii="Verdana" w:hAnsi="Verdana" w:cs="Arial"/>
          <w:sz w:val="16"/>
          <w:szCs w:val="16"/>
        </w:rPr>
        <w:t xml:space="preserve">Zástupce pověřený jednáním ve </w:t>
      </w:r>
      <w:r w:rsidRPr="00D649E8">
        <w:rPr>
          <w:rFonts w:ascii="Verdana" w:hAnsi="Verdana" w:cs="Arial"/>
          <w:sz w:val="16"/>
          <w:szCs w:val="16"/>
        </w:rPr>
        <w:t xml:space="preserve">věcech  </w:t>
      </w:r>
    </w:p>
    <w:p w:rsidR="005847FF" w:rsidRPr="00D649E8" w:rsidRDefault="005847FF" w:rsidP="005847FF">
      <w:pPr>
        <w:widowControl w:val="0"/>
        <w:numPr>
          <w:ilvl w:val="0"/>
          <w:numId w:val="3"/>
        </w:numPr>
        <w:spacing w:line="100" w:lineRule="atLeast"/>
        <w:rPr>
          <w:rFonts w:ascii="Verdana" w:hAnsi="Verdana" w:cs="Arial"/>
          <w:sz w:val="16"/>
          <w:szCs w:val="16"/>
        </w:rPr>
      </w:pPr>
      <w:r w:rsidRPr="00D649E8">
        <w:rPr>
          <w:rFonts w:ascii="Verdana" w:hAnsi="Verdana" w:cs="Arial"/>
          <w:sz w:val="16"/>
          <w:szCs w:val="16"/>
        </w:rPr>
        <w:t xml:space="preserve">smluvních: </w:t>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00F7244A">
        <w:rPr>
          <w:rFonts w:ascii="Verdana" w:hAnsi="Verdana" w:cs="Arial"/>
          <w:sz w:val="16"/>
          <w:szCs w:val="16"/>
        </w:rPr>
        <w:t xml:space="preserve">Ing. Miloslav </w:t>
      </w:r>
      <w:proofErr w:type="spellStart"/>
      <w:r w:rsidR="00F7244A">
        <w:rPr>
          <w:rFonts w:ascii="Verdana" w:hAnsi="Verdana" w:cs="Arial"/>
          <w:sz w:val="16"/>
          <w:szCs w:val="16"/>
        </w:rPr>
        <w:t>Měšťánek</w:t>
      </w:r>
      <w:proofErr w:type="spellEnd"/>
      <w:r w:rsidR="00F7244A">
        <w:rPr>
          <w:rFonts w:ascii="Verdana" w:hAnsi="Verdana" w:cs="Arial"/>
          <w:sz w:val="16"/>
          <w:szCs w:val="16"/>
        </w:rPr>
        <w:t>, Hana Míchalová</w:t>
      </w:r>
      <w:r w:rsidRPr="00D649E8">
        <w:rPr>
          <w:rFonts w:ascii="Verdana" w:hAnsi="Verdana" w:cs="Arial"/>
          <w:sz w:val="16"/>
          <w:szCs w:val="16"/>
        </w:rPr>
        <w:tab/>
      </w:r>
    </w:p>
    <w:p w:rsidR="005847FF" w:rsidRPr="00D649E8" w:rsidRDefault="005847FF" w:rsidP="005847FF">
      <w:pPr>
        <w:widowControl w:val="0"/>
        <w:numPr>
          <w:ilvl w:val="0"/>
          <w:numId w:val="3"/>
        </w:numPr>
        <w:spacing w:line="100" w:lineRule="atLeast"/>
        <w:rPr>
          <w:rFonts w:ascii="Verdana" w:hAnsi="Verdana" w:cs="Arial"/>
          <w:sz w:val="16"/>
          <w:szCs w:val="16"/>
        </w:rPr>
      </w:pPr>
      <w:r w:rsidRPr="00D649E8">
        <w:rPr>
          <w:rFonts w:ascii="Verdana" w:hAnsi="Verdana" w:cs="Arial"/>
          <w:sz w:val="16"/>
          <w:szCs w:val="16"/>
        </w:rPr>
        <w:t>technických:</w:t>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00F7244A">
        <w:rPr>
          <w:rFonts w:ascii="Verdana" w:hAnsi="Verdana" w:cs="Arial"/>
          <w:sz w:val="16"/>
          <w:szCs w:val="16"/>
        </w:rPr>
        <w:t xml:space="preserve">Ing. Miloslav </w:t>
      </w:r>
      <w:proofErr w:type="spellStart"/>
      <w:r w:rsidR="00F7244A">
        <w:rPr>
          <w:rFonts w:ascii="Verdana" w:hAnsi="Verdana" w:cs="Arial"/>
          <w:sz w:val="16"/>
          <w:szCs w:val="16"/>
        </w:rPr>
        <w:t>Měšťánek</w:t>
      </w:r>
      <w:proofErr w:type="spellEnd"/>
      <w:r w:rsidR="00CB0B90" w:rsidRPr="00D649E8">
        <w:rPr>
          <w:rFonts w:ascii="Verdana" w:hAnsi="Verdana" w:cs="Arial"/>
          <w:sz w:val="16"/>
          <w:szCs w:val="16"/>
        </w:rPr>
        <w:t xml:space="preserve"> </w:t>
      </w:r>
      <w:r w:rsidR="00DB712D" w:rsidRPr="00D649E8">
        <w:rPr>
          <w:rFonts w:ascii="Verdana" w:hAnsi="Verdana" w:cs="Arial"/>
          <w:sz w:val="16"/>
          <w:szCs w:val="16"/>
        </w:rPr>
        <w:tab/>
      </w:r>
    </w:p>
    <w:p w:rsidR="005847FF" w:rsidRPr="00D649E8" w:rsidRDefault="005847FF" w:rsidP="005847FF">
      <w:pPr>
        <w:widowControl w:val="0"/>
        <w:spacing w:line="100" w:lineRule="atLeast"/>
        <w:ind w:left="708"/>
        <w:rPr>
          <w:rFonts w:ascii="Verdana" w:hAnsi="Verdana" w:cs="Arial"/>
          <w:sz w:val="16"/>
          <w:szCs w:val="16"/>
        </w:rPr>
      </w:pPr>
      <w:r w:rsidRPr="00D649E8">
        <w:rPr>
          <w:rFonts w:ascii="Verdana" w:hAnsi="Verdana" w:cs="Arial"/>
          <w:sz w:val="16"/>
          <w:szCs w:val="16"/>
        </w:rPr>
        <w:t xml:space="preserve">IČ:  </w:t>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00F7244A" w:rsidRPr="00F7244A">
        <w:rPr>
          <w:rFonts w:ascii="Verdana" w:hAnsi="Verdana" w:cs="Arial"/>
          <w:sz w:val="16"/>
          <w:szCs w:val="16"/>
        </w:rPr>
        <w:t>00104493</w:t>
      </w:r>
    </w:p>
    <w:p w:rsidR="005847FF" w:rsidRPr="00D649E8" w:rsidRDefault="005847FF" w:rsidP="005847FF">
      <w:pPr>
        <w:widowControl w:val="0"/>
        <w:spacing w:line="100" w:lineRule="atLeast"/>
        <w:ind w:firstLine="708"/>
        <w:rPr>
          <w:rFonts w:ascii="Verdana" w:hAnsi="Verdana" w:cs="Arial"/>
          <w:sz w:val="16"/>
          <w:szCs w:val="16"/>
        </w:rPr>
      </w:pPr>
      <w:r w:rsidRPr="00D649E8">
        <w:rPr>
          <w:rFonts w:ascii="Verdana" w:hAnsi="Verdana" w:cs="Arial"/>
          <w:sz w:val="16"/>
          <w:szCs w:val="16"/>
        </w:rPr>
        <w:t>DIČ:</w:t>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00F7244A" w:rsidRPr="00F7244A">
        <w:rPr>
          <w:rFonts w:ascii="Verdana" w:hAnsi="Verdana" w:cs="Arial"/>
          <w:sz w:val="16"/>
          <w:szCs w:val="16"/>
        </w:rPr>
        <w:t>CZ00104493</w:t>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r w:rsidRPr="00D649E8">
        <w:rPr>
          <w:rFonts w:ascii="Verdana" w:hAnsi="Verdana" w:cs="Arial"/>
          <w:sz w:val="16"/>
          <w:szCs w:val="16"/>
        </w:rPr>
        <w:tab/>
      </w:r>
    </w:p>
    <w:p w:rsidR="005847FF" w:rsidRPr="00632C11" w:rsidRDefault="005847FF" w:rsidP="005847FF">
      <w:pPr>
        <w:widowControl w:val="0"/>
        <w:spacing w:line="100" w:lineRule="atLeast"/>
        <w:ind w:left="3540" w:hanging="2832"/>
        <w:rPr>
          <w:rFonts w:ascii="Verdana" w:hAnsi="Verdana" w:cs="Arial"/>
          <w:i/>
          <w:sz w:val="16"/>
          <w:szCs w:val="16"/>
        </w:rPr>
      </w:pPr>
      <w:r w:rsidRPr="00D649E8">
        <w:rPr>
          <w:rFonts w:ascii="Verdana" w:hAnsi="Verdana" w:cs="Arial"/>
          <w:i/>
          <w:sz w:val="16"/>
          <w:szCs w:val="16"/>
        </w:rPr>
        <w:t xml:space="preserve">(dále jen </w:t>
      </w:r>
      <w:r w:rsidRPr="00D649E8">
        <w:rPr>
          <w:rFonts w:ascii="Verdana" w:hAnsi="Verdana" w:cs="Arial"/>
          <w:b/>
          <w:i/>
          <w:sz w:val="16"/>
          <w:szCs w:val="16"/>
        </w:rPr>
        <w:t>,,objednatel“</w:t>
      </w:r>
      <w:r w:rsidRPr="00D649E8">
        <w:rPr>
          <w:rFonts w:ascii="Verdana" w:hAnsi="Verdana" w:cs="Arial"/>
          <w:i/>
          <w:sz w:val="16"/>
          <w:szCs w:val="16"/>
        </w:rPr>
        <w:t>)</w:t>
      </w:r>
    </w:p>
    <w:p w:rsidR="005847FF" w:rsidRPr="00632C11" w:rsidRDefault="005847FF" w:rsidP="005847FF">
      <w:pPr>
        <w:widowControl w:val="0"/>
        <w:spacing w:line="100" w:lineRule="atLeast"/>
        <w:ind w:left="3540" w:hanging="2832"/>
        <w:rPr>
          <w:rFonts w:ascii="Verdana" w:hAnsi="Verdana" w:cs="Arial"/>
          <w:i/>
          <w:sz w:val="16"/>
          <w:szCs w:val="16"/>
        </w:rPr>
      </w:pPr>
    </w:p>
    <w:p w:rsidR="005847FF" w:rsidRPr="00632C11" w:rsidRDefault="005847FF" w:rsidP="005847FF">
      <w:pPr>
        <w:widowControl w:val="0"/>
        <w:spacing w:line="100" w:lineRule="atLeast"/>
        <w:ind w:left="3540" w:hanging="2832"/>
        <w:rPr>
          <w:rFonts w:ascii="Verdana" w:hAnsi="Verdana" w:cs="Arial"/>
          <w:i/>
          <w:sz w:val="16"/>
          <w:szCs w:val="16"/>
        </w:rPr>
      </w:pPr>
      <w:r w:rsidRPr="00632C11">
        <w:rPr>
          <w:rFonts w:ascii="Verdana" w:hAnsi="Verdana" w:cs="Arial"/>
          <w:i/>
          <w:sz w:val="16"/>
          <w:szCs w:val="16"/>
        </w:rPr>
        <w:t>a</w:t>
      </w:r>
    </w:p>
    <w:p w:rsidR="005847FF" w:rsidRPr="00632C11" w:rsidRDefault="005847FF" w:rsidP="005847FF">
      <w:pPr>
        <w:widowControl w:val="0"/>
        <w:spacing w:line="100" w:lineRule="atLeast"/>
        <w:rPr>
          <w:rFonts w:ascii="Verdana" w:hAnsi="Verdana" w:cs="Arial"/>
          <w:i/>
          <w:sz w:val="16"/>
          <w:szCs w:val="16"/>
        </w:rPr>
      </w:pPr>
    </w:p>
    <w:p w:rsidR="005847FF" w:rsidRPr="00632C11" w:rsidRDefault="005847FF" w:rsidP="005847FF">
      <w:pPr>
        <w:widowControl w:val="0"/>
        <w:tabs>
          <w:tab w:val="left" w:pos="284"/>
        </w:tabs>
        <w:spacing w:line="100" w:lineRule="atLeast"/>
        <w:jc w:val="both"/>
        <w:rPr>
          <w:rFonts w:ascii="Verdana" w:hAnsi="Verdana" w:cs="Arial"/>
          <w:sz w:val="16"/>
          <w:szCs w:val="16"/>
        </w:rPr>
      </w:pPr>
      <w:r w:rsidRPr="00632C11">
        <w:rPr>
          <w:rFonts w:ascii="Verdana" w:hAnsi="Verdana" w:cs="Arial"/>
          <w:b/>
          <w:sz w:val="16"/>
          <w:szCs w:val="16"/>
        </w:rPr>
        <w:tab/>
        <w:t xml:space="preserve">1.2 </w:t>
      </w:r>
      <w:r w:rsidRPr="00632C11">
        <w:rPr>
          <w:rFonts w:ascii="Verdana" w:hAnsi="Verdana" w:cs="Arial"/>
          <w:b/>
          <w:sz w:val="16"/>
          <w:szCs w:val="16"/>
        </w:rPr>
        <w:tab/>
        <w:t>Zhotovitel:</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85720C" w:rsidRPr="0085720C">
        <w:rPr>
          <w:rFonts w:ascii="Verdana" w:hAnsi="Verdana"/>
          <w:b/>
          <w:sz w:val="16"/>
          <w:szCs w:val="16"/>
        </w:rPr>
        <w:fldChar w:fldCharType="begin">
          <w:ffData>
            <w:name w:val="Text5"/>
            <w:enabled/>
            <w:calcOnExit w:val="0"/>
            <w:textInput/>
          </w:ffData>
        </w:fldChar>
      </w:r>
      <w:r w:rsidR="0085720C" w:rsidRPr="0085720C">
        <w:rPr>
          <w:rFonts w:ascii="Verdana" w:hAnsi="Verdana"/>
          <w:b/>
          <w:sz w:val="16"/>
          <w:szCs w:val="16"/>
        </w:rPr>
        <w:instrText xml:space="preserve"> FORMTEXT </w:instrText>
      </w:r>
      <w:r w:rsidR="0085720C" w:rsidRPr="0085720C">
        <w:rPr>
          <w:rFonts w:ascii="Verdana" w:hAnsi="Verdana"/>
          <w:b/>
          <w:sz w:val="16"/>
          <w:szCs w:val="16"/>
        </w:rPr>
      </w:r>
      <w:r w:rsidR="0085720C" w:rsidRPr="0085720C">
        <w:rPr>
          <w:rFonts w:ascii="Verdana" w:hAnsi="Verdana"/>
          <w:b/>
          <w:sz w:val="16"/>
          <w:szCs w:val="16"/>
        </w:rPr>
        <w:fldChar w:fldCharType="separate"/>
      </w:r>
      <w:r w:rsidR="0085720C" w:rsidRPr="0085720C">
        <w:rPr>
          <w:rFonts w:ascii="Verdana" w:hAnsi="Verdana"/>
          <w:b/>
          <w:sz w:val="16"/>
          <w:szCs w:val="16"/>
        </w:rPr>
        <w:t> </w:t>
      </w:r>
      <w:r w:rsidR="0085720C" w:rsidRPr="0085720C">
        <w:rPr>
          <w:rFonts w:ascii="Verdana" w:hAnsi="Verdana"/>
          <w:b/>
          <w:sz w:val="16"/>
          <w:szCs w:val="16"/>
        </w:rPr>
        <w:t> </w:t>
      </w:r>
      <w:r w:rsidR="0085720C" w:rsidRPr="0085720C">
        <w:rPr>
          <w:rFonts w:ascii="Verdana" w:hAnsi="Verdana"/>
          <w:b/>
          <w:sz w:val="16"/>
          <w:szCs w:val="16"/>
        </w:rPr>
        <w:t> </w:t>
      </w:r>
      <w:r w:rsidR="0085720C" w:rsidRPr="0085720C">
        <w:rPr>
          <w:rFonts w:ascii="Verdana" w:hAnsi="Verdana"/>
          <w:b/>
          <w:sz w:val="16"/>
          <w:szCs w:val="16"/>
        </w:rPr>
        <w:t> </w:t>
      </w:r>
      <w:r w:rsidR="0085720C" w:rsidRPr="0085720C">
        <w:rPr>
          <w:rFonts w:ascii="Verdana" w:hAnsi="Verdana"/>
          <w:b/>
          <w:sz w:val="16"/>
          <w:szCs w:val="16"/>
        </w:rPr>
        <w:t> </w:t>
      </w:r>
      <w:r w:rsidR="0085720C" w:rsidRPr="0085720C">
        <w:rPr>
          <w:b/>
        </w:rPr>
        <w:fldChar w:fldCharType="end"/>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Sídlo:</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Pr="00632C11">
        <w:rPr>
          <w:rFonts w:ascii="Verdana" w:hAnsi="Verdana" w:cs="Arial"/>
          <w:sz w:val="16"/>
          <w:szCs w:val="16"/>
        </w:rPr>
        <w:tab/>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 xml:space="preserve">Zástupce pověřený jednáním ve věcech  </w:t>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a)</w:t>
      </w:r>
      <w:r w:rsidRPr="00632C11">
        <w:rPr>
          <w:rFonts w:ascii="Verdana" w:hAnsi="Verdana" w:cs="Arial"/>
          <w:sz w:val="16"/>
          <w:szCs w:val="16"/>
        </w:rPr>
        <w:tab/>
        <w:t xml:space="preserve">smluvních: </w:t>
      </w:r>
      <w:r w:rsidRPr="00632C11">
        <w:rPr>
          <w:rFonts w:ascii="Verdana" w:hAnsi="Verdana" w:cs="Arial"/>
          <w:sz w:val="16"/>
          <w:szCs w:val="16"/>
        </w:rPr>
        <w:tab/>
      </w:r>
      <w:r w:rsidRPr="00632C11">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Pr="00632C11">
        <w:rPr>
          <w:rFonts w:ascii="Verdana" w:hAnsi="Verdana" w:cs="Arial"/>
          <w:sz w:val="16"/>
          <w:szCs w:val="16"/>
        </w:rPr>
        <w:tab/>
      </w:r>
      <w:r w:rsidRPr="00632C11">
        <w:rPr>
          <w:rFonts w:ascii="Verdana" w:hAnsi="Verdana" w:cs="Arial"/>
          <w:sz w:val="16"/>
          <w:szCs w:val="16"/>
        </w:rPr>
        <w:tab/>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b)</w:t>
      </w:r>
      <w:r w:rsidRPr="00632C11">
        <w:rPr>
          <w:rFonts w:ascii="Verdana" w:hAnsi="Verdana" w:cs="Arial"/>
          <w:sz w:val="16"/>
          <w:szCs w:val="16"/>
        </w:rPr>
        <w:tab/>
        <w:t>technických:</w:t>
      </w:r>
      <w:r w:rsidRPr="00632C11">
        <w:rPr>
          <w:rFonts w:ascii="Verdana" w:hAnsi="Verdana" w:cs="Arial"/>
          <w:sz w:val="16"/>
          <w:szCs w:val="16"/>
        </w:rPr>
        <w:tab/>
      </w:r>
      <w:r w:rsidRPr="00632C11">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5847FF" w:rsidRPr="00632C11" w:rsidRDefault="005847FF" w:rsidP="005847FF">
      <w:pPr>
        <w:widowControl w:val="0"/>
        <w:spacing w:line="100" w:lineRule="atLeast"/>
        <w:ind w:firstLine="708"/>
        <w:jc w:val="both"/>
        <w:rPr>
          <w:rFonts w:ascii="Verdana" w:hAnsi="Verdana" w:cs="Arial"/>
          <w:sz w:val="16"/>
          <w:szCs w:val="16"/>
        </w:rPr>
      </w:pPr>
      <w:r w:rsidRPr="00632C11">
        <w:rPr>
          <w:rFonts w:ascii="Verdana" w:hAnsi="Verdana" w:cs="Arial"/>
          <w:sz w:val="16"/>
          <w:szCs w:val="16"/>
        </w:rPr>
        <w:t>DIČ: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r w:rsidRPr="00632C11">
        <w:rPr>
          <w:rFonts w:ascii="Verdana" w:hAnsi="Verdana" w:cs="Arial"/>
          <w:sz w:val="16"/>
          <w:szCs w:val="16"/>
        </w:rPr>
        <w:tab/>
      </w:r>
    </w:p>
    <w:p w:rsidR="005847FF" w:rsidRPr="00632C11" w:rsidRDefault="005847FF" w:rsidP="005847FF">
      <w:pPr>
        <w:widowControl w:val="0"/>
        <w:spacing w:line="100" w:lineRule="atLeast"/>
        <w:ind w:left="3540" w:hanging="2832"/>
        <w:rPr>
          <w:rFonts w:ascii="Verdana" w:hAnsi="Verdana" w:cs="Arial"/>
          <w:sz w:val="16"/>
          <w:szCs w:val="16"/>
        </w:rPr>
      </w:pPr>
      <w:r w:rsidRPr="00632C11">
        <w:rPr>
          <w:rFonts w:ascii="Verdana" w:hAnsi="Verdana" w:cs="Arial"/>
          <w:i/>
          <w:sz w:val="16"/>
          <w:szCs w:val="16"/>
        </w:rPr>
        <w:t xml:space="preserve">(dále jen </w:t>
      </w:r>
      <w:r w:rsidRPr="00632C11">
        <w:rPr>
          <w:rFonts w:ascii="Verdana" w:hAnsi="Verdana" w:cs="Arial"/>
          <w:b/>
          <w:i/>
          <w:sz w:val="16"/>
          <w:szCs w:val="16"/>
        </w:rPr>
        <w:t>,,zhotovitel“</w:t>
      </w:r>
      <w:r w:rsidRPr="00A43769">
        <w:rPr>
          <w:rFonts w:ascii="Verdana" w:hAnsi="Verdana" w:cs="Arial"/>
          <w:i/>
          <w:sz w:val="16"/>
          <w:szCs w:val="16"/>
        </w:rPr>
        <w:t xml:space="preserve">, společně s objednatelem také jako </w:t>
      </w:r>
      <w:r>
        <w:rPr>
          <w:rFonts w:ascii="Verdana" w:hAnsi="Verdana" w:cs="Arial"/>
          <w:b/>
          <w:i/>
          <w:sz w:val="16"/>
          <w:szCs w:val="16"/>
        </w:rPr>
        <w:t>„smluvní strany“</w:t>
      </w:r>
      <w:r w:rsidRPr="00632C11">
        <w:rPr>
          <w:rFonts w:ascii="Verdana" w:hAnsi="Verdana" w:cs="Arial"/>
          <w:i/>
          <w:sz w:val="16"/>
          <w:szCs w:val="16"/>
        </w:rPr>
        <w:t>)</w:t>
      </w:r>
    </w:p>
    <w:p w:rsidR="005847FF" w:rsidRPr="00632C11" w:rsidRDefault="005847FF" w:rsidP="005847FF">
      <w:pPr>
        <w:widowControl w:val="0"/>
        <w:spacing w:line="100" w:lineRule="atLeast"/>
        <w:ind w:firstLine="708"/>
        <w:jc w:val="both"/>
        <w:rPr>
          <w:rFonts w:ascii="Verdana" w:hAnsi="Verdana" w:cs="Arial"/>
          <w:sz w:val="16"/>
          <w:szCs w:val="16"/>
        </w:rPr>
      </w:pPr>
    </w:p>
    <w:p w:rsidR="005847FF" w:rsidRPr="00632C11" w:rsidRDefault="005847FF" w:rsidP="005847FF">
      <w:pPr>
        <w:widowControl w:val="0"/>
        <w:spacing w:line="100" w:lineRule="atLeast"/>
        <w:rPr>
          <w:rFonts w:ascii="Verdana" w:hAnsi="Verdana" w:cs="Arial"/>
          <w:i/>
          <w:sz w:val="16"/>
          <w:szCs w:val="16"/>
        </w:rPr>
      </w:pPr>
    </w:p>
    <w:p w:rsidR="005847FF" w:rsidRPr="00632C11" w:rsidRDefault="005847FF" w:rsidP="005847FF">
      <w:pPr>
        <w:widowControl w:val="0"/>
        <w:numPr>
          <w:ilvl w:val="0"/>
          <w:numId w:val="5"/>
        </w:numPr>
        <w:spacing w:line="100" w:lineRule="atLeast"/>
        <w:jc w:val="both"/>
        <w:rPr>
          <w:rFonts w:ascii="Verdana" w:hAnsi="Verdana" w:cs="Arial"/>
          <w:sz w:val="16"/>
          <w:szCs w:val="16"/>
        </w:rPr>
      </w:pPr>
      <w:r w:rsidRPr="00632C11">
        <w:rPr>
          <w:rFonts w:ascii="Verdana" w:hAnsi="Verdana" w:cs="Arial"/>
          <w:sz w:val="16"/>
          <w:szCs w:val="16"/>
        </w:rPr>
        <w:t>Oprávněné osoby:</w:t>
      </w:r>
    </w:p>
    <w:p w:rsidR="005847FF" w:rsidRPr="00632C11" w:rsidRDefault="005847FF" w:rsidP="005847FF">
      <w:pPr>
        <w:spacing w:line="100" w:lineRule="atLeast"/>
        <w:ind w:left="1065" w:firstLine="3"/>
        <w:jc w:val="both"/>
        <w:rPr>
          <w:rFonts w:ascii="Verdana" w:hAnsi="Verdana" w:cs="Arial"/>
          <w:sz w:val="16"/>
          <w:szCs w:val="16"/>
        </w:rPr>
      </w:pPr>
      <w:r w:rsidRPr="00632C11">
        <w:rPr>
          <w:rFonts w:ascii="Verdana" w:hAnsi="Verdana" w:cs="Arial"/>
          <w:sz w:val="16"/>
          <w:szCs w:val="16"/>
        </w:rPr>
        <w:t>K rozhodování ve věcech technických s právem odsouhlasení soupisu provedených prací a převzetí díla</w:t>
      </w:r>
    </w:p>
    <w:p w:rsidR="00F7244A" w:rsidRDefault="005847FF" w:rsidP="008F4BB6">
      <w:pPr>
        <w:widowControl w:val="0"/>
        <w:numPr>
          <w:ilvl w:val="0"/>
          <w:numId w:val="6"/>
        </w:numPr>
        <w:spacing w:line="100" w:lineRule="atLeast"/>
        <w:jc w:val="both"/>
        <w:rPr>
          <w:rFonts w:ascii="Verdana" w:hAnsi="Verdana" w:cs="Arial"/>
          <w:sz w:val="16"/>
          <w:szCs w:val="16"/>
        </w:rPr>
      </w:pPr>
      <w:r w:rsidRPr="00F7244A">
        <w:rPr>
          <w:rFonts w:ascii="Verdana" w:hAnsi="Verdana" w:cs="Arial"/>
          <w:sz w:val="16"/>
          <w:szCs w:val="16"/>
        </w:rPr>
        <w:t>za objednatele:</w:t>
      </w:r>
      <w:r w:rsidRPr="00F7244A">
        <w:rPr>
          <w:rFonts w:ascii="Verdana" w:hAnsi="Verdana" w:cs="Arial"/>
          <w:sz w:val="16"/>
          <w:szCs w:val="16"/>
        </w:rPr>
        <w:tab/>
      </w:r>
      <w:r w:rsidRPr="00F7244A">
        <w:rPr>
          <w:rFonts w:ascii="Verdana" w:hAnsi="Verdana" w:cs="Arial"/>
          <w:sz w:val="16"/>
          <w:szCs w:val="16"/>
        </w:rPr>
        <w:tab/>
      </w:r>
      <w:r w:rsidR="00F7244A">
        <w:rPr>
          <w:rFonts w:ascii="Verdana" w:hAnsi="Verdana" w:cs="Arial"/>
          <w:sz w:val="16"/>
          <w:szCs w:val="16"/>
        </w:rPr>
        <w:t xml:space="preserve">Ing. Miloslav </w:t>
      </w:r>
      <w:proofErr w:type="spellStart"/>
      <w:r w:rsidR="00F7244A">
        <w:rPr>
          <w:rFonts w:ascii="Verdana" w:hAnsi="Verdana" w:cs="Arial"/>
          <w:sz w:val="16"/>
          <w:szCs w:val="16"/>
        </w:rPr>
        <w:t>Měšťánek</w:t>
      </w:r>
      <w:proofErr w:type="spellEnd"/>
      <w:r w:rsidR="00F7244A" w:rsidRPr="00D649E8">
        <w:rPr>
          <w:rFonts w:ascii="Verdana" w:hAnsi="Verdana" w:cs="Arial"/>
          <w:sz w:val="16"/>
          <w:szCs w:val="16"/>
        </w:rPr>
        <w:t xml:space="preserve"> </w:t>
      </w:r>
    </w:p>
    <w:p w:rsidR="005847FF" w:rsidRPr="00F7244A" w:rsidRDefault="005847FF" w:rsidP="008F4BB6">
      <w:pPr>
        <w:widowControl w:val="0"/>
        <w:numPr>
          <w:ilvl w:val="0"/>
          <w:numId w:val="6"/>
        </w:numPr>
        <w:spacing w:line="100" w:lineRule="atLeast"/>
        <w:jc w:val="both"/>
        <w:rPr>
          <w:rFonts w:ascii="Verdana" w:hAnsi="Verdana" w:cs="Arial"/>
          <w:sz w:val="16"/>
          <w:szCs w:val="16"/>
        </w:rPr>
      </w:pPr>
      <w:r w:rsidRPr="00F7244A">
        <w:rPr>
          <w:rFonts w:ascii="Verdana" w:hAnsi="Verdana" w:cs="Arial"/>
          <w:sz w:val="16"/>
          <w:szCs w:val="16"/>
        </w:rPr>
        <w:t>za zhotovitele:</w:t>
      </w:r>
      <w:r w:rsidRPr="00F7244A">
        <w:rPr>
          <w:rFonts w:ascii="Verdana" w:hAnsi="Verdana" w:cs="Arial"/>
          <w:sz w:val="16"/>
          <w:szCs w:val="16"/>
        </w:rPr>
        <w:tab/>
      </w:r>
      <w:r w:rsidRPr="00F7244A">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sidRPr="00F7244A">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5847FF" w:rsidRPr="00D649E8" w:rsidRDefault="005847FF" w:rsidP="005847FF">
      <w:pPr>
        <w:widowControl w:val="0"/>
        <w:spacing w:line="100" w:lineRule="atLeast"/>
        <w:ind w:left="717" w:firstLine="348"/>
        <w:jc w:val="both"/>
        <w:rPr>
          <w:rFonts w:ascii="Verdana" w:hAnsi="Verdana" w:cs="Arial"/>
          <w:sz w:val="16"/>
          <w:szCs w:val="16"/>
        </w:rPr>
      </w:pPr>
      <w:r w:rsidRPr="00D649E8">
        <w:rPr>
          <w:rFonts w:ascii="Verdana" w:hAnsi="Verdana" w:cs="Arial"/>
          <w:sz w:val="16"/>
          <w:szCs w:val="16"/>
        </w:rPr>
        <w:t>K operativnímu technickému řízení činnosti na stavbě:</w:t>
      </w:r>
    </w:p>
    <w:p w:rsidR="005847FF" w:rsidRPr="00D649E8" w:rsidRDefault="005847FF" w:rsidP="005847FF">
      <w:pPr>
        <w:widowControl w:val="0"/>
        <w:spacing w:line="100" w:lineRule="atLeast"/>
        <w:ind w:left="1418"/>
        <w:jc w:val="both"/>
        <w:rPr>
          <w:rFonts w:ascii="Verdana" w:hAnsi="Verdana" w:cs="Arial"/>
          <w:sz w:val="16"/>
          <w:szCs w:val="16"/>
        </w:rPr>
      </w:pPr>
      <w:r w:rsidRPr="00D649E8">
        <w:rPr>
          <w:rFonts w:ascii="Verdana" w:hAnsi="Verdana" w:cs="Arial"/>
          <w:sz w:val="16"/>
          <w:szCs w:val="16"/>
        </w:rPr>
        <w:t>za objednatele:</w:t>
      </w:r>
      <w:r w:rsidRPr="00D649E8">
        <w:rPr>
          <w:rFonts w:ascii="Verdana" w:hAnsi="Verdana" w:cs="Arial"/>
          <w:sz w:val="16"/>
          <w:szCs w:val="16"/>
        </w:rPr>
        <w:tab/>
      </w:r>
      <w:r w:rsidRPr="00D649E8">
        <w:rPr>
          <w:rFonts w:ascii="Verdana" w:hAnsi="Verdana" w:cs="Arial"/>
          <w:sz w:val="16"/>
          <w:szCs w:val="16"/>
        </w:rPr>
        <w:tab/>
      </w:r>
      <w:r w:rsidR="00F7244A">
        <w:rPr>
          <w:rFonts w:ascii="Verdana" w:hAnsi="Verdana" w:cs="Arial"/>
          <w:sz w:val="16"/>
          <w:szCs w:val="16"/>
        </w:rPr>
        <w:t xml:space="preserve">Ing. Miloslav </w:t>
      </w:r>
      <w:proofErr w:type="spellStart"/>
      <w:r w:rsidR="00F7244A">
        <w:rPr>
          <w:rFonts w:ascii="Verdana" w:hAnsi="Verdana" w:cs="Arial"/>
          <w:sz w:val="16"/>
          <w:szCs w:val="16"/>
        </w:rPr>
        <w:t>Měšťánek</w:t>
      </w:r>
      <w:proofErr w:type="spellEnd"/>
    </w:p>
    <w:p w:rsidR="005847FF" w:rsidRDefault="005847FF" w:rsidP="005847FF">
      <w:pPr>
        <w:widowControl w:val="0"/>
        <w:spacing w:line="100" w:lineRule="atLeast"/>
        <w:ind w:left="1418"/>
        <w:jc w:val="both"/>
        <w:rPr>
          <w:rFonts w:ascii="Verdana" w:hAnsi="Verdana" w:cs="Arial"/>
          <w:sz w:val="16"/>
          <w:szCs w:val="16"/>
          <w:shd w:val="clear" w:color="auto" w:fill="66FF66"/>
        </w:rPr>
      </w:pPr>
      <w:r w:rsidRPr="00D649E8">
        <w:rPr>
          <w:rFonts w:ascii="Verdana" w:hAnsi="Verdana" w:cs="Arial"/>
          <w:sz w:val="16"/>
          <w:szCs w:val="16"/>
        </w:rPr>
        <w:t>za zhotovitele:</w:t>
      </w:r>
      <w:r w:rsidRPr="00D649E8">
        <w:rPr>
          <w:rFonts w:ascii="Verdana" w:hAnsi="Verdana" w:cs="Arial"/>
          <w:sz w:val="16"/>
          <w:szCs w:val="16"/>
        </w:rPr>
        <w:tab/>
      </w:r>
      <w:r w:rsidRPr="00D649E8">
        <w:rPr>
          <w:rFonts w:ascii="Verdana" w:hAnsi="Verdana" w:cs="Arial"/>
          <w:sz w:val="16"/>
          <w:szCs w:val="16"/>
        </w:rPr>
        <w:tab/>
      </w:r>
      <w:r w:rsidR="0085720C">
        <w:rPr>
          <w:rFonts w:ascii="Verdana" w:hAnsi="Verdana"/>
          <w:sz w:val="16"/>
          <w:szCs w:val="16"/>
        </w:rPr>
        <w:fldChar w:fldCharType="begin">
          <w:ffData>
            <w:name w:val="Text5"/>
            <w:enabled/>
            <w:calcOnExit w:val="0"/>
            <w:textInput/>
          </w:ffData>
        </w:fldChar>
      </w:r>
      <w:r w:rsidR="0085720C">
        <w:rPr>
          <w:rFonts w:ascii="Verdana" w:hAnsi="Verdana"/>
          <w:sz w:val="16"/>
          <w:szCs w:val="16"/>
        </w:rPr>
        <w:instrText xml:space="preserve"> FORMTEXT </w:instrText>
      </w:r>
      <w:r w:rsidR="0085720C">
        <w:rPr>
          <w:rFonts w:ascii="Verdana" w:hAnsi="Verdana"/>
          <w:sz w:val="16"/>
          <w:szCs w:val="16"/>
        </w:rPr>
      </w:r>
      <w:r w:rsidR="0085720C">
        <w:rPr>
          <w:rFonts w:ascii="Verdana" w:hAnsi="Verdana"/>
          <w:sz w:val="16"/>
          <w:szCs w:val="16"/>
        </w:rPr>
        <w:fldChar w:fldCharType="separate"/>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rPr>
          <w:rFonts w:ascii="Verdana" w:hAnsi="Verdana"/>
          <w:sz w:val="16"/>
          <w:szCs w:val="16"/>
        </w:rPr>
        <w:t> </w:t>
      </w:r>
      <w:r w:rsidR="0085720C">
        <w:fldChar w:fldCharType="end"/>
      </w:r>
    </w:p>
    <w:p w:rsidR="005847FF" w:rsidRPr="00632C11" w:rsidRDefault="005847FF" w:rsidP="005847FF">
      <w:pPr>
        <w:widowControl w:val="0"/>
        <w:spacing w:line="100" w:lineRule="atLeast"/>
        <w:ind w:left="1418"/>
        <w:jc w:val="both"/>
        <w:rPr>
          <w:rFonts w:ascii="Verdana" w:hAnsi="Verdana" w:cs="Arial"/>
          <w:sz w:val="16"/>
          <w:szCs w:val="16"/>
        </w:rPr>
      </w:pPr>
    </w:p>
    <w:p w:rsidR="00D649E8" w:rsidRPr="00F7244A" w:rsidRDefault="005847FF" w:rsidP="00E8647D">
      <w:pPr>
        <w:widowControl w:val="0"/>
        <w:numPr>
          <w:ilvl w:val="0"/>
          <w:numId w:val="5"/>
        </w:numPr>
        <w:spacing w:line="100" w:lineRule="atLeast"/>
        <w:jc w:val="both"/>
        <w:rPr>
          <w:rFonts w:ascii="Verdana" w:hAnsi="Verdana" w:cs="Arial"/>
          <w:sz w:val="16"/>
          <w:szCs w:val="16"/>
        </w:rPr>
      </w:pPr>
      <w:r w:rsidRPr="00F7244A">
        <w:rPr>
          <w:rFonts w:ascii="Verdana" w:hAnsi="Verdana" w:cs="Arial"/>
          <w:sz w:val="16"/>
          <w:szCs w:val="16"/>
        </w:rPr>
        <w:t>Osoba zabezpečující ochranu zdraví při práci na staveništi dle zákona č. 309/2006 Sb. – koordinátor BOZP</w:t>
      </w:r>
      <w:r w:rsidR="00D649E8" w:rsidRPr="00F7244A">
        <w:rPr>
          <w:rFonts w:ascii="Verdana" w:hAnsi="Verdana" w:cs="Arial"/>
          <w:sz w:val="16"/>
          <w:szCs w:val="16"/>
        </w:rPr>
        <w:t xml:space="preserve"> </w:t>
      </w:r>
      <w:r w:rsidR="00F7244A" w:rsidRPr="00F7244A">
        <w:rPr>
          <w:rFonts w:ascii="Verdana" w:hAnsi="Verdana"/>
          <w:sz w:val="16"/>
          <w:szCs w:val="16"/>
        </w:rPr>
        <w:t>………………</w:t>
      </w:r>
    </w:p>
    <w:p w:rsidR="00D649E8" w:rsidRDefault="00D649E8" w:rsidP="00D649E8">
      <w:pPr>
        <w:widowControl w:val="0"/>
        <w:spacing w:line="100" w:lineRule="atLeast"/>
        <w:ind w:left="720"/>
        <w:jc w:val="both"/>
        <w:rPr>
          <w:rFonts w:ascii="Verdana" w:hAnsi="Verdana"/>
          <w:sz w:val="16"/>
          <w:szCs w:val="16"/>
        </w:rPr>
      </w:pPr>
    </w:p>
    <w:p w:rsidR="00E8647D" w:rsidRPr="00D649E8" w:rsidRDefault="00E8647D" w:rsidP="00D649E8">
      <w:pPr>
        <w:widowControl w:val="0"/>
        <w:spacing w:line="100" w:lineRule="atLeast"/>
        <w:ind w:left="720"/>
        <w:jc w:val="both"/>
        <w:rPr>
          <w:rFonts w:ascii="Verdana" w:hAnsi="Verdana" w:cs="Arial"/>
          <w:sz w:val="16"/>
          <w:szCs w:val="16"/>
        </w:rPr>
      </w:pPr>
      <w:r w:rsidRPr="00D649E8">
        <w:rPr>
          <w:rFonts w:ascii="Verdana" w:hAnsi="Verdana"/>
          <w:sz w:val="16"/>
          <w:szCs w:val="16"/>
        </w:rPr>
        <w:t>(bude do</w:t>
      </w:r>
      <w:r w:rsidR="00D649E8">
        <w:rPr>
          <w:rFonts w:ascii="Verdana" w:hAnsi="Verdana"/>
          <w:sz w:val="16"/>
          <w:szCs w:val="16"/>
        </w:rPr>
        <w:t xml:space="preserve">plněn objednatelem při podpisu </w:t>
      </w:r>
      <w:r w:rsidRPr="00D649E8">
        <w:rPr>
          <w:rFonts w:ascii="Verdana" w:hAnsi="Verdana"/>
          <w:sz w:val="16"/>
          <w:szCs w:val="16"/>
        </w:rPr>
        <w:t>smlouvy o dílo v případě, že na staveništi budou splněny limity Pře</w:t>
      </w:r>
      <w:r w:rsidR="00D649E8">
        <w:rPr>
          <w:rFonts w:ascii="Verdana" w:hAnsi="Verdana"/>
          <w:sz w:val="16"/>
          <w:szCs w:val="16"/>
        </w:rPr>
        <w:t xml:space="preserve">dpisu č. 309/2006 Sb. a/nebo </w:t>
      </w:r>
      <w:r w:rsidRPr="00D649E8">
        <w:rPr>
          <w:rFonts w:ascii="Verdana" w:hAnsi="Verdana"/>
          <w:sz w:val="16"/>
          <w:szCs w:val="16"/>
        </w:rPr>
        <w:t>Předpisu č. 591/2006 Sb. - Práce se zvýšeným rizikem)</w:t>
      </w:r>
    </w:p>
    <w:p w:rsidR="005847FF" w:rsidRPr="00632C11" w:rsidRDefault="005847FF" w:rsidP="005847FF">
      <w:pPr>
        <w:widowControl w:val="0"/>
        <w:spacing w:line="100" w:lineRule="atLeast"/>
        <w:ind w:left="360"/>
        <w:jc w:val="both"/>
        <w:rPr>
          <w:rFonts w:ascii="Verdana" w:hAnsi="Verdana"/>
          <w:sz w:val="16"/>
          <w:szCs w:val="16"/>
        </w:rPr>
      </w:pPr>
    </w:p>
    <w:p w:rsidR="005847FF" w:rsidRPr="00632C11" w:rsidRDefault="005847FF" w:rsidP="005847FF">
      <w:pPr>
        <w:pStyle w:val="Zkladntextodsazen3"/>
        <w:rPr>
          <w:rFonts w:ascii="Verdana" w:hAnsi="Verdana"/>
          <w:b/>
          <w:u w:val="single"/>
        </w:rPr>
      </w:pPr>
      <w:r w:rsidRPr="00632C11">
        <w:rPr>
          <w:rFonts w:ascii="Verdana" w:hAnsi="Verdana"/>
        </w:rPr>
        <w:t>Toto zmocnění trvá až do písemného odvolání. Změny v zastoupení budou uvedeny v dodatku smlouvy, účinné jsou však již od okamžiku, kdy byl druhé straně předložen písemný doklad o jejich provedení.</w:t>
      </w:r>
    </w:p>
    <w:p w:rsidR="005847FF" w:rsidRDefault="005847FF" w:rsidP="005847FF">
      <w:pPr>
        <w:widowControl w:val="0"/>
        <w:spacing w:line="100" w:lineRule="atLeast"/>
        <w:rPr>
          <w:rFonts w:ascii="Verdana" w:hAnsi="Verdana" w:cs="Arial"/>
          <w:b/>
          <w:sz w:val="16"/>
          <w:szCs w:val="16"/>
          <w:u w:val="single"/>
        </w:rPr>
      </w:pPr>
    </w:p>
    <w:p w:rsidR="005847FF" w:rsidRPr="00632C11" w:rsidRDefault="005847FF" w:rsidP="005847FF">
      <w:pPr>
        <w:widowControl w:val="0"/>
        <w:spacing w:line="100" w:lineRule="atLeast"/>
        <w:rPr>
          <w:rFonts w:ascii="Verdana" w:hAnsi="Verdana" w:cs="Arial"/>
          <w:b/>
          <w:sz w:val="16"/>
          <w:szCs w:val="16"/>
          <w:u w:val="single"/>
        </w:rPr>
      </w:pPr>
    </w:p>
    <w:p w:rsidR="005847FF" w:rsidRDefault="005847FF" w:rsidP="005847FF">
      <w:pPr>
        <w:suppressAutoHyphens w:val="0"/>
        <w:rPr>
          <w:rFonts w:ascii="Verdana" w:hAnsi="Verdana" w:cs="Times New Roman"/>
          <w:b/>
          <w:sz w:val="16"/>
          <w:szCs w:val="16"/>
        </w:rPr>
      </w:pPr>
      <w:r>
        <w:rPr>
          <w:rFonts w:ascii="Verdana" w:hAnsi="Verdana"/>
          <w:b/>
          <w:sz w:val="16"/>
          <w:szCs w:val="16"/>
        </w:rPr>
        <w:br w:type="page"/>
      </w: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lastRenderedPageBreak/>
        <w:t>VÝKLAD POJMŮ</w:t>
      </w:r>
    </w:p>
    <w:p w:rsidR="005847FF" w:rsidRPr="00632C11" w:rsidRDefault="005847FF" w:rsidP="005847FF">
      <w:pPr>
        <w:spacing w:before="60" w:after="60"/>
        <w:ind w:left="426"/>
        <w:jc w:val="both"/>
        <w:rPr>
          <w:rFonts w:ascii="Verdana" w:hAnsi="Verdana" w:cs="Arial"/>
          <w:sz w:val="16"/>
          <w:szCs w:val="16"/>
          <w:lang w:eastAsia="en-US"/>
        </w:rPr>
      </w:pPr>
      <w:r w:rsidRPr="00632C11">
        <w:rPr>
          <w:rFonts w:ascii="Verdana" w:hAnsi="Verdana" w:cs="Arial"/>
          <w:sz w:val="16"/>
          <w:szCs w:val="16"/>
          <w:lang w:eastAsia="en-US"/>
        </w:rPr>
        <w:t>Pokud z kontextu nevyplývá něco jiného, mají níže uvedené výrazy následující význam:</w:t>
      </w:r>
    </w:p>
    <w:p w:rsidR="005847FF" w:rsidRPr="00632C11" w:rsidRDefault="005847FF" w:rsidP="005847FF">
      <w:pPr>
        <w:spacing w:before="60" w:after="60"/>
        <w:ind w:left="426"/>
        <w:jc w:val="both"/>
        <w:rPr>
          <w:rFonts w:ascii="Verdana" w:hAnsi="Verdana" w:cs="Arial"/>
          <w:sz w:val="16"/>
          <w:szCs w:val="16"/>
          <w:lang w:eastAsia="en-US"/>
        </w:rPr>
      </w:pP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„Bankovní záruka</w:t>
      </w:r>
      <w:r w:rsidRPr="00632C11">
        <w:rPr>
          <w:rFonts w:ascii="Verdana" w:hAnsi="Verdana" w:cs="Arial"/>
          <w:sz w:val="16"/>
          <w:szCs w:val="16"/>
          <w:lang w:eastAsia="en-US"/>
        </w:rPr>
        <w:t>“ prostředek zajištění závazku zhotovitele za řádné provedení díla.</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„Den“</w:t>
      </w:r>
      <w:r w:rsidRPr="00632C11">
        <w:rPr>
          <w:rFonts w:ascii="Verdana" w:hAnsi="Verdana" w:cs="Arial"/>
          <w:sz w:val="16"/>
          <w:szCs w:val="16"/>
          <w:lang w:eastAsia="en-US"/>
        </w:rPr>
        <w:t xml:space="preserve"> znamená kalendářní den.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"Dílo"</w:t>
      </w:r>
      <w:r w:rsidRPr="00632C11">
        <w:rPr>
          <w:rFonts w:ascii="Verdana" w:hAnsi="Verdana" w:cs="Arial"/>
          <w:sz w:val="16"/>
          <w:szCs w:val="16"/>
          <w:lang w:eastAsia="en-US"/>
        </w:rPr>
        <w:t xml:space="preserve"> je definováno v článku III. této smlouvy a zahrnuje veškeré dodávky materiálu a zařízení, práce a služby dle zadávacích podmínek objednatele</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"DPH" </w:t>
      </w:r>
      <w:r w:rsidRPr="00632C11">
        <w:rPr>
          <w:rFonts w:ascii="Verdana" w:hAnsi="Verdana" w:cs="Arial"/>
          <w:sz w:val="16"/>
          <w:szCs w:val="16"/>
          <w:lang w:eastAsia="en-US"/>
        </w:rPr>
        <w:t xml:space="preserve">znamená daň z přidané hodnoty.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"Materiály a zařízení" </w:t>
      </w:r>
      <w:r w:rsidRPr="00632C11">
        <w:rPr>
          <w:rFonts w:ascii="Verdana" w:hAnsi="Verdana" w:cs="Arial"/>
          <w:sz w:val="16"/>
          <w:szCs w:val="16"/>
          <w:lang w:eastAsia="en-US"/>
        </w:rPr>
        <w:t>zahrnuje materiály, dodávky, přístroje, vybavení a strojní zařízení, nezbytné pro dílo, které se stanou trvalou součástí předmětu díla.</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"Mechanické dokončení" </w:t>
      </w:r>
      <w:r w:rsidRPr="00632C11">
        <w:rPr>
          <w:rFonts w:ascii="Verdana" w:hAnsi="Verdana" w:cs="Arial"/>
          <w:sz w:val="16"/>
          <w:szCs w:val="16"/>
          <w:lang w:eastAsia="en-US"/>
        </w:rPr>
        <w:t xml:space="preserve">znamená, že dílo bylo úplně fyzicky postaveno a zkompletováno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„Měsíc“ </w:t>
      </w:r>
      <w:r w:rsidRPr="00632C11">
        <w:rPr>
          <w:rFonts w:ascii="Verdana" w:hAnsi="Verdana" w:cs="Arial"/>
          <w:sz w:val="16"/>
          <w:szCs w:val="16"/>
          <w:lang w:eastAsia="en-US"/>
        </w:rPr>
        <w:t xml:space="preserve">znamená třicet po sobě jdoucích dní. Konec lhůty určené podle měsíců připadá na den, který se číslem shoduje se dnem, na který připadá událost, od níž se lhůta počítá.  </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„Místo provádění díla“ </w:t>
      </w:r>
      <w:r w:rsidRPr="00632C11">
        <w:rPr>
          <w:rFonts w:ascii="Verdana" w:hAnsi="Verdana" w:cs="Arial"/>
          <w:sz w:val="16"/>
          <w:szCs w:val="16"/>
          <w:lang w:eastAsia="en-US"/>
        </w:rPr>
        <w:t xml:space="preserve">znamená pozemky, stavby nebo zařízení, na nichž nebo v nichž je dílo prováděno.  </w:t>
      </w:r>
    </w:p>
    <w:p w:rsidR="005847FF" w:rsidRPr="009036CC"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9036CC">
        <w:rPr>
          <w:rFonts w:ascii="Verdana" w:hAnsi="Verdana" w:cs="Arial"/>
          <w:b/>
          <w:sz w:val="16"/>
          <w:szCs w:val="16"/>
          <w:lang w:eastAsia="en-US"/>
        </w:rPr>
        <w:t xml:space="preserve">"Nabídka zhotovitele" </w:t>
      </w:r>
      <w:r w:rsidRPr="009036CC">
        <w:rPr>
          <w:rFonts w:ascii="Verdana" w:hAnsi="Verdana" w:cs="Arial"/>
          <w:sz w:val="16"/>
          <w:szCs w:val="16"/>
          <w:lang w:eastAsia="en-US"/>
        </w:rPr>
        <w:t>znamená na</w:t>
      </w:r>
      <w:r>
        <w:rPr>
          <w:rFonts w:ascii="Verdana" w:hAnsi="Verdana" w:cs="Arial"/>
          <w:sz w:val="16"/>
          <w:szCs w:val="16"/>
          <w:lang w:eastAsia="en-US"/>
        </w:rPr>
        <w:t>bídku předloženou zhotovitelem.</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9036CC">
        <w:rPr>
          <w:rFonts w:ascii="Verdana" w:hAnsi="Verdana" w:cs="Arial"/>
          <w:b/>
          <w:sz w:val="16"/>
          <w:szCs w:val="16"/>
          <w:lang w:eastAsia="en-US"/>
        </w:rPr>
        <w:t xml:space="preserve">„Objednatelem“ </w:t>
      </w:r>
      <w:r w:rsidRPr="009036CC">
        <w:rPr>
          <w:rFonts w:ascii="Verdana" w:hAnsi="Verdana" w:cs="Arial"/>
          <w:sz w:val="16"/>
          <w:szCs w:val="16"/>
          <w:lang w:eastAsia="en-US"/>
        </w:rPr>
        <w:t xml:space="preserve">je zadavatel po uzavření smlouvy na plnění veřejné zakázky nebo zakázky podle </w:t>
      </w:r>
      <w:r w:rsidRPr="000D1275">
        <w:rPr>
          <w:rFonts w:ascii="Verdana" w:hAnsi="Verdana" w:cs="Arial"/>
          <w:sz w:val="16"/>
          <w:szCs w:val="16"/>
          <w:lang w:eastAsia="en-US"/>
        </w:rPr>
        <w:t xml:space="preserve">Pravidel </w:t>
      </w:r>
      <w:r w:rsidRPr="000D1275">
        <w:rPr>
          <w:rFonts w:ascii="Verdana" w:hAnsi="Verdana" w:cs="Arial"/>
          <w:sz w:val="16"/>
          <w:szCs w:val="16"/>
        </w:rPr>
        <w:t>pro poskytování dotace v rámci Programu rozvoje venkova pro období 2014–2020.</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„Podzhotovitelem“</w:t>
      </w:r>
      <w:r w:rsidR="00483B8E" w:rsidRPr="000D1275">
        <w:rPr>
          <w:rFonts w:ascii="Verdana" w:hAnsi="Verdana" w:cs="Arial"/>
          <w:sz w:val="16"/>
          <w:szCs w:val="16"/>
          <w:lang w:eastAsia="en-US"/>
        </w:rPr>
        <w:t xml:space="preserve"> je pod</w:t>
      </w:r>
      <w:r w:rsidRPr="000D1275">
        <w:rPr>
          <w:rFonts w:ascii="Verdana" w:hAnsi="Verdana" w:cs="Arial"/>
          <w:sz w:val="16"/>
          <w:szCs w:val="16"/>
          <w:lang w:eastAsia="en-US"/>
        </w:rPr>
        <w:t xml:space="preserve">dodavatel po uzavření smlouvy na plnění veřejné zakázky nebo zakázky podle Pravidel </w:t>
      </w:r>
      <w:r w:rsidRPr="000D1275">
        <w:rPr>
          <w:rFonts w:ascii="Verdana" w:hAnsi="Verdana" w:cs="Arial"/>
          <w:sz w:val="16"/>
          <w:szCs w:val="16"/>
        </w:rPr>
        <w:t>pro poskytování dotace v rámci Programu rozvoje venkova pro období 2014–2020.</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„Položkovým rozpočtem“</w:t>
      </w:r>
      <w:r w:rsidRPr="000D1275">
        <w:rPr>
          <w:rFonts w:ascii="Verdana" w:hAnsi="Verdana" w:cs="Arial"/>
          <w:sz w:val="16"/>
          <w:szCs w:val="16"/>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"Práce" </w:t>
      </w:r>
      <w:r w:rsidRPr="000D1275">
        <w:rPr>
          <w:rFonts w:ascii="Verdana" w:hAnsi="Verdana" w:cs="Arial"/>
          <w:sz w:val="16"/>
          <w:szCs w:val="16"/>
          <w:lang w:eastAsia="en-US"/>
        </w:rPr>
        <w:t>znamená jakékoli práce či činnosti nutné pro řádné a včasné zhotovení a předání díla v souladu s podmínkami této smlouvy.</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"Předávací protokol" </w:t>
      </w:r>
      <w:r w:rsidRPr="000D1275">
        <w:rPr>
          <w:rFonts w:ascii="Verdana" w:hAnsi="Verdana" w:cs="Arial"/>
          <w:sz w:val="16"/>
          <w:szCs w:val="16"/>
          <w:lang w:eastAsia="en-US"/>
        </w:rPr>
        <w:t xml:space="preserve">znamená potvrzení o převzetí díla, které podepíší objednatel a zhotovitel </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"Převzetí" </w:t>
      </w:r>
      <w:r w:rsidRPr="000D1275">
        <w:rPr>
          <w:rFonts w:ascii="Verdana" w:hAnsi="Verdana" w:cs="Arial"/>
          <w:sz w:val="16"/>
          <w:szCs w:val="16"/>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„Příslušnou dokumentací“ </w:t>
      </w:r>
      <w:r w:rsidRPr="000D1275">
        <w:rPr>
          <w:rFonts w:ascii="Verdana" w:hAnsi="Verdana" w:cs="Arial"/>
          <w:sz w:val="16"/>
          <w:szCs w:val="16"/>
          <w:lang w:eastAsia="en-US"/>
        </w:rPr>
        <w:t xml:space="preserve">je dokumentace zpracovaná v rozsahu stanoveném </w:t>
      </w:r>
      <w:r w:rsidR="000C7D10" w:rsidRPr="000D1275">
        <w:rPr>
          <w:rFonts w:ascii="Verdana" w:hAnsi="Verdana" w:cs="Arial"/>
          <w:sz w:val="16"/>
          <w:szCs w:val="16"/>
          <w:lang w:eastAsia="en-US"/>
        </w:rPr>
        <w:t>pro realizaci stavby</w:t>
      </w:r>
      <w:r w:rsidR="00081BB9" w:rsidRPr="000D1275">
        <w:rPr>
          <w:rFonts w:ascii="Verdana" w:hAnsi="Verdana" w:cs="Arial"/>
          <w:sz w:val="16"/>
          <w:szCs w:val="16"/>
          <w:lang w:eastAsia="en-US"/>
        </w:rPr>
        <w:t>.</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rPr>
      </w:pPr>
      <w:r w:rsidRPr="000D1275">
        <w:rPr>
          <w:rFonts w:ascii="Verdana" w:hAnsi="Verdana" w:cs="Arial"/>
          <w:b/>
          <w:sz w:val="16"/>
          <w:szCs w:val="16"/>
          <w:lang w:eastAsia="en-US"/>
        </w:rPr>
        <w:t xml:space="preserve">„PRV“ </w:t>
      </w:r>
      <w:r w:rsidRPr="000D1275">
        <w:rPr>
          <w:rFonts w:ascii="Verdana" w:hAnsi="Verdana" w:cs="Arial"/>
          <w:sz w:val="16"/>
          <w:szCs w:val="16"/>
          <w:lang w:eastAsia="en-US"/>
        </w:rPr>
        <w:t>znamená Program rozvoje venkova na období 2014–2020.</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rPr>
        <w:t xml:space="preserve">„Pravidla“ </w:t>
      </w:r>
      <w:r w:rsidRPr="000D1275">
        <w:rPr>
          <w:rFonts w:ascii="Verdana" w:hAnsi="Verdana" w:cs="Arial"/>
          <w:sz w:val="16"/>
          <w:szCs w:val="16"/>
        </w:rPr>
        <w:t>značí Pravidla, kterými se stanovují podmínky pro poskytování dotace na projekty Programu rozvoje venkova na období 2014–2020</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"Smlouva" </w:t>
      </w:r>
      <w:r w:rsidRPr="000D1275">
        <w:rPr>
          <w:rFonts w:ascii="Verdana" w:hAnsi="Verdana" w:cs="Arial"/>
          <w:sz w:val="16"/>
          <w:szCs w:val="16"/>
          <w:lang w:eastAsia="en-US"/>
        </w:rPr>
        <w:t>znamená tuto smlouvu ve znění všech pozdějších změn a dodatků, spolu se všemi jejími přílohami, která tvoří kompletní a ucelený soubor práv a povinností objednatele a zhotovitele při realizaci díla.</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"Staveniště" </w:t>
      </w:r>
      <w:r w:rsidRPr="000D1275">
        <w:rPr>
          <w:rFonts w:ascii="Verdana" w:hAnsi="Verdana" w:cs="Arial"/>
          <w:sz w:val="16"/>
          <w:szCs w:val="16"/>
          <w:lang w:eastAsia="en-US"/>
        </w:rPr>
        <w:t>znamená pozemky nebo stavby, na nichž nebo v nichž je dílo prováděno.</w:t>
      </w:r>
    </w:p>
    <w:p w:rsidR="005847FF" w:rsidRPr="000D1275" w:rsidRDefault="00483B8E"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"Poddodavatel nebo Pod</w:t>
      </w:r>
      <w:r w:rsidR="005847FF" w:rsidRPr="000D1275">
        <w:rPr>
          <w:rFonts w:ascii="Verdana" w:hAnsi="Verdana" w:cs="Arial"/>
          <w:b/>
          <w:sz w:val="16"/>
          <w:szCs w:val="16"/>
          <w:lang w:eastAsia="en-US"/>
        </w:rPr>
        <w:t xml:space="preserve">dodavatelé" </w:t>
      </w:r>
      <w:r w:rsidR="005847FF" w:rsidRPr="000D1275">
        <w:rPr>
          <w:rFonts w:ascii="Verdana" w:hAnsi="Verdana" w:cs="Arial"/>
          <w:sz w:val="16"/>
          <w:szCs w:val="16"/>
          <w:lang w:eastAsia="en-US"/>
        </w:rPr>
        <w:t>znamená všechny prodáv</w:t>
      </w:r>
      <w:r w:rsidRPr="000D1275">
        <w:rPr>
          <w:rFonts w:ascii="Verdana" w:hAnsi="Verdana" w:cs="Arial"/>
          <w:sz w:val="16"/>
          <w:szCs w:val="16"/>
          <w:lang w:eastAsia="en-US"/>
        </w:rPr>
        <w:t>ající, dodavatele, poradce a pod</w:t>
      </w:r>
      <w:r w:rsidR="005847FF" w:rsidRPr="000D1275">
        <w:rPr>
          <w:rFonts w:ascii="Verdana" w:hAnsi="Verdana" w:cs="Arial"/>
          <w:sz w:val="16"/>
          <w:szCs w:val="16"/>
          <w:lang w:eastAsia="en-US"/>
        </w:rPr>
        <w:t xml:space="preserve">dodavatele, kteří mají uzavřenu smlouvu se zhotovitelem na dodávku jakékoliv části díla a kteří byli </w:t>
      </w:r>
      <w:proofErr w:type="spellStart"/>
      <w:r w:rsidR="005847FF" w:rsidRPr="000D1275">
        <w:rPr>
          <w:rFonts w:ascii="Verdana" w:hAnsi="Verdana" w:cs="Arial"/>
          <w:sz w:val="16"/>
          <w:szCs w:val="16"/>
          <w:lang w:eastAsia="en-US"/>
        </w:rPr>
        <w:t>subkontrahováni</w:t>
      </w:r>
      <w:proofErr w:type="spellEnd"/>
      <w:r w:rsidR="005847FF" w:rsidRPr="000D1275">
        <w:rPr>
          <w:rFonts w:ascii="Verdana" w:hAnsi="Verdana" w:cs="Arial"/>
          <w:sz w:val="16"/>
          <w:szCs w:val="16"/>
          <w:lang w:eastAsia="en-US"/>
        </w:rPr>
        <w:t xml:space="preserve"> v souladu s článkem VII. této smlouvy.</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„Týden“ </w:t>
      </w:r>
      <w:r w:rsidRPr="000D1275">
        <w:rPr>
          <w:rFonts w:ascii="Verdana" w:hAnsi="Verdana" w:cs="Arial"/>
          <w:sz w:val="16"/>
          <w:szCs w:val="16"/>
          <w:lang w:eastAsia="en-US"/>
        </w:rPr>
        <w:t>znamená sedm po sobě jdoucích dní. Konec lhůty určené podle týdnů připadá na den, který se pojmenováním shoduje se dnem, na který připadá událost, od níž se lhůta počítá.</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"ZDPH" </w:t>
      </w:r>
      <w:r w:rsidRPr="000D1275">
        <w:rPr>
          <w:rFonts w:ascii="Verdana" w:hAnsi="Verdana" w:cs="Arial"/>
          <w:sz w:val="16"/>
          <w:szCs w:val="16"/>
          <w:lang w:eastAsia="en-US"/>
        </w:rPr>
        <w:t>znamená zákon č. 235/2004 Sb., o dani z přidané hodnoty.</w:t>
      </w:r>
    </w:p>
    <w:p w:rsidR="005847FF" w:rsidRPr="000D1275"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0D1275">
        <w:rPr>
          <w:rFonts w:ascii="Verdana" w:hAnsi="Verdana" w:cs="Arial"/>
          <w:b/>
          <w:sz w:val="16"/>
          <w:szCs w:val="16"/>
          <w:lang w:eastAsia="en-US"/>
        </w:rPr>
        <w:t xml:space="preserve">"Zpoždění způsobená Objednatelem" </w:t>
      </w:r>
      <w:r w:rsidRPr="000D1275">
        <w:rPr>
          <w:rFonts w:ascii="Verdana" w:hAnsi="Verdana" w:cs="Arial"/>
          <w:sz w:val="16"/>
          <w:szCs w:val="16"/>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w:t>
      </w:r>
      <w:r w:rsidR="00483B8E" w:rsidRPr="000D1275">
        <w:rPr>
          <w:rFonts w:ascii="Verdana" w:hAnsi="Verdana" w:cs="Arial"/>
          <w:sz w:val="16"/>
          <w:szCs w:val="16"/>
          <w:lang w:eastAsia="en-US"/>
        </w:rPr>
        <w:t xml:space="preserve"> zhotovitele či kteréhokoliv pod</w:t>
      </w:r>
      <w:r w:rsidRPr="000D1275">
        <w:rPr>
          <w:rFonts w:ascii="Verdana" w:hAnsi="Verdana" w:cs="Arial"/>
          <w:sz w:val="16"/>
          <w:szCs w:val="16"/>
          <w:lang w:eastAsia="en-US"/>
        </w:rPr>
        <w:t>dodavatele.</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„Zadávací podmínky“ </w:t>
      </w:r>
      <w:r w:rsidRPr="00632C11">
        <w:rPr>
          <w:rFonts w:ascii="Verdana" w:hAnsi="Verdana" w:cs="Arial"/>
          <w:sz w:val="16"/>
          <w:szCs w:val="16"/>
          <w:lang w:eastAsia="en-US"/>
        </w:rPr>
        <w:t xml:space="preserve">značí podmínky dané objednatelem pro nabídku zhotovitele v souladu s Pravidly </w:t>
      </w:r>
      <w:r w:rsidRPr="00632C11">
        <w:rPr>
          <w:rFonts w:ascii="Verdana" w:hAnsi="Verdana" w:cs="Arial"/>
          <w:sz w:val="16"/>
          <w:szCs w:val="16"/>
        </w:rPr>
        <w:t>pro poskytování dotace v rámci Programu rozvoje venkova pro období 2014–2020.</w:t>
      </w:r>
    </w:p>
    <w:p w:rsidR="005847FF" w:rsidRPr="00632C11" w:rsidRDefault="005847FF" w:rsidP="005847FF">
      <w:pPr>
        <w:widowControl w:val="0"/>
        <w:numPr>
          <w:ilvl w:val="0"/>
          <w:numId w:val="7"/>
        </w:numPr>
        <w:spacing w:before="60" w:after="60" w:line="100" w:lineRule="atLeast"/>
        <w:ind w:left="709" w:hanging="283"/>
        <w:jc w:val="both"/>
        <w:rPr>
          <w:rFonts w:ascii="Verdana" w:hAnsi="Verdana" w:cs="Arial"/>
          <w:b/>
          <w:sz w:val="16"/>
          <w:szCs w:val="16"/>
          <w:u w:val="single"/>
        </w:rPr>
      </w:pPr>
      <w:r w:rsidRPr="00632C11">
        <w:rPr>
          <w:rFonts w:ascii="Verdana" w:hAnsi="Verdana" w:cs="Arial"/>
          <w:b/>
          <w:sz w:val="16"/>
          <w:szCs w:val="16"/>
          <w:lang w:eastAsia="en-US"/>
        </w:rPr>
        <w:t xml:space="preserve">„Zhotovitelem“ </w:t>
      </w:r>
      <w:r w:rsidRPr="00632C11">
        <w:rPr>
          <w:rFonts w:ascii="Verdana" w:hAnsi="Verdana" w:cs="Arial"/>
          <w:sz w:val="16"/>
          <w:szCs w:val="16"/>
          <w:lang w:eastAsia="en-US"/>
        </w:rPr>
        <w:t xml:space="preserve">je dodavatel po uzavření smlouvy na plnění veřejné zakázky nebo zakázky podle Pravidel </w:t>
      </w:r>
      <w:r w:rsidRPr="00632C11">
        <w:rPr>
          <w:rFonts w:ascii="Verdana" w:hAnsi="Verdana" w:cs="Arial"/>
          <w:sz w:val="16"/>
          <w:szCs w:val="16"/>
        </w:rPr>
        <w:t>pro poskytování dotace v rámci Programu rozvoje venkova pro období 2014–2020.</w:t>
      </w:r>
    </w:p>
    <w:p w:rsidR="005847FF" w:rsidRDefault="005847FF" w:rsidP="005847FF">
      <w:pPr>
        <w:widowControl w:val="0"/>
        <w:spacing w:line="100" w:lineRule="atLeast"/>
        <w:ind w:left="720"/>
        <w:rPr>
          <w:rFonts w:ascii="Verdana" w:hAnsi="Verdana" w:cs="Arial"/>
          <w:b/>
          <w:sz w:val="16"/>
          <w:szCs w:val="16"/>
          <w:u w:val="single"/>
        </w:rPr>
      </w:pPr>
    </w:p>
    <w:p w:rsidR="005847FF" w:rsidRPr="00632C11" w:rsidRDefault="005847FF" w:rsidP="005847FF">
      <w:pPr>
        <w:widowControl w:val="0"/>
        <w:spacing w:line="100" w:lineRule="atLeast"/>
        <w:ind w:left="720"/>
        <w:rPr>
          <w:rFonts w:ascii="Verdana" w:hAnsi="Verdana" w:cs="Arial"/>
          <w:b/>
          <w:sz w:val="16"/>
          <w:szCs w:val="16"/>
          <w:u w:val="single"/>
        </w:rPr>
      </w:pPr>
    </w:p>
    <w:p w:rsidR="005847FF" w:rsidRDefault="005847FF" w:rsidP="005847FF">
      <w:pPr>
        <w:suppressAutoHyphens w:val="0"/>
        <w:rPr>
          <w:rFonts w:ascii="Verdana" w:hAnsi="Verdana" w:cs="Times New Roman"/>
          <w:b/>
          <w:sz w:val="16"/>
          <w:szCs w:val="16"/>
        </w:rPr>
      </w:pPr>
      <w:r>
        <w:rPr>
          <w:rFonts w:ascii="Verdana" w:hAnsi="Verdana"/>
          <w:b/>
          <w:sz w:val="16"/>
          <w:szCs w:val="16"/>
        </w:rPr>
        <w:br w:type="page"/>
      </w: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lastRenderedPageBreak/>
        <w:t>PŘEDMĚT SMLOUVY</w:t>
      </w:r>
    </w:p>
    <w:p w:rsidR="005847FF" w:rsidRPr="00F51668" w:rsidRDefault="005847FF" w:rsidP="005847FF">
      <w:pPr>
        <w:widowControl w:val="0"/>
        <w:numPr>
          <w:ilvl w:val="1"/>
          <w:numId w:val="19"/>
        </w:numPr>
        <w:spacing w:line="100" w:lineRule="atLeast"/>
        <w:jc w:val="both"/>
        <w:rPr>
          <w:rFonts w:ascii="Verdana" w:hAnsi="Verdana" w:cs="Arial"/>
          <w:sz w:val="16"/>
          <w:szCs w:val="16"/>
        </w:rPr>
      </w:pPr>
      <w:r w:rsidRPr="00F51668">
        <w:rPr>
          <w:rFonts w:ascii="Verdana" w:hAnsi="Verdana" w:cs="Arial"/>
          <w:sz w:val="16"/>
          <w:szCs w:val="16"/>
        </w:rPr>
        <w:t>Podpisem této smlouvy se zhotovitel zavazuje v dohodnutém termínu provést pro objednatele dílo a objednatel se zavazuje dílo převzít a zaplatit za jeho provedení sjednanou cenu.</w:t>
      </w:r>
    </w:p>
    <w:p w:rsidR="005847FF" w:rsidRDefault="005847FF" w:rsidP="005847FF">
      <w:pPr>
        <w:widowControl w:val="0"/>
        <w:spacing w:line="100" w:lineRule="atLeast"/>
        <w:ind w:left="720"/>
        <w:jc w:val="both"/>
        <w:rPr>
          <w:rFonts w:ascii="Verdana" w:hAnsi="Verdana" w:cs="Arial"/>
          <w:sz w:val="16"/>
          <w:szCs w:val="16"/>
        </w:rPr>
      </w:pPr>
    </w:p>
    <w:p w:rsidR="005847FF" w:rsidRDefault="005847FF" w:rsidP="00F7244A">
      <w:pPr>
        <w:widowControl w:val="0"/>
        <w:numPr>
          <w:ilvl w:val="1"/>
          <w:numId w:val="19"/>
        </w:numPr>
        <w:spacing w:line="100" w:lineRule="atLeast"/>
        <w:jc w:val="both"/>
        <w:rPr>
          <w:rFonts w:ascii="Verdana" w:hAnsi="Verdana" w:cs="Arial"/>
          <w:sz w:val="16"/>
          <w:szCs w:val="16"/>
        </w:rPr>
      </w:pPr>
      <w:r w:rsidRPr="00F51668">
        <w:rPr>
          <w:rFonts w:ascii="Verdana" w:hAnsi="Verdana" w:cs="Arial"/>
          <w:sz w:val="16"/>
          <w:szCs w:val="16"/>
        </w:rPr>
        <w:t>Dílem se pro účely této smlouvy rozumí</w:t>
      </w:r>
      <w:r w:rsidRPr="00633B83">
        <w:rPr>
          <w:rFonts w:ascii="Verdana" w:hAnsi="Verdana" w:cs="Arial"/>
          <w:sz w:val="16"/>
          <w:szCs w:val="16"/>
        </w:rPr>
        <w:t xml:space="preserve"> </w:t>
      </w:r>
      <w:r w:rsidR="00DB712D" w:rsidRPr="00DB712D">
        <w:rPr>
          <w:rFonts w:ascii="Verdana" w:hAnsi="Verdana" w:cs="Arial"/>
          <w:sz w:val="16"/>
          <w:szCs w:val="16"/>
        </w:rPr>
        <w:t xml:space="preserve">Investice do zemědělských podniků – </w:t>
      </w:r>
      <w:r w:rsidR="00F7244A" w:rsidRPr="00F7244A">
        <w:rPr>
          <w:rFonts w:ascii="Verdana" w:hAnsi="Verdana" w:cs="Arial"/>
          <w:sz w:val="16"/>
          <w:szCs w:val="16"/>
        </w:rPr>
        <w:t xml:space="preserve">Zemědělské obchodní družstvo Onomyšl </w:t>
      </w:r>
      <w:r w:rsidRPr="00F51668">
        <w:rPr>
          <w:rFonts w:ascii="Verdana" w:hAnsi="Verdana" w:cs="Arial"/>
          <w:sz w:val="16"/>
          <w:szCs w:val="16"/>
        </w:rPr>
        <w:t xml:space="preserve">(dále v textu jen „dílo“). Specifikace díla včetně </w:t>
      </w:r>
      <w:r w:rsidRPr="00F51668">
        <w:rPr>
          <w:rFonts w:ascii="Verdana" w:hAnsi="Verdana"/>
          <w:sz w:val="16"/>
          <w:szCs w:val="16"/>
        </w:rPr>
        <w:t xml:space="preserve">technické specifikace technologií a </w:t>
      </w:r>
      <w:r w:rsidRPr="00F51668">
        <w:rPr>
          <w:rFonts w:ascii="Verdana" w:hAnsi="Verdana" w:cs="Arial"/>
          <w:sz w:val="16"/>
          <w:szCs w:val="16"/>
        </w:rPr>
        <w:t>položkového rozpočtu jsou uvedeny v příloze č. 1 a 2 této smlouvy.</w:t>
      </w:r>
    </w:p>
    <w:p w:rsidR="005847FF" w:rsidRDefault="005847FF" w:rsidP="005847FF">
      <w:pPr>
        <w:widowControl w:val="0"/>
        <w:spacing w:line="100" w:lineRule="atLeast"/>
        <w:ind w:left="720"/>
        <w:jc w:val="both"/>
        <w:rPr>
          <w:rFonts w:ascii="Verdana" w:hAnsi="Verdana" w:cs="Arial"/>
          <w:sz w:val="16"/>
          <w:szCs w:val="16"/>
        </w:rPr>
      </w:pPr>
    </w:p>
    <w:p w:rsidR="005847FF" w:rsidRPr="00F51668" w:rsidRDefault="005847FF" w:rsidP="005847FF">
      <w:pPr>
        <w:widowControl w:val="0"/>
        <w:numPr>
          <w:ilvl w:val="1"/>
          <w:numId w:val="19"/>
        </w:numPr>
        <w:spacing w:line="100" w:lineRule="atLeast"/>
        <w:jc w:val="both"/>
        <w:rPr>
          <w:rFonts w:ascii="Verdana" w:hAnsi="Verdana" w:cs="Arial"/>
          <w:sz w:val="16"/>
          <w:szCs w:val="16"/>
        </w:rPr>
      </w:pPr>
      <w:r w:rsidRPr="00F51668">
        <w:rPr>
          <w:rFonts w:ascii="Verdana" w:hAnsi="Verdana" w:cs="Arial"/>
          <w:sz w:val="16"/>
          <w:szCs w:val="16"/>
        </w:rPr>
        <w:t>Při provádění díla postupuje zhotovitel samostatně.</w:t>
      </w:r>
    </w:p>
    <w:p w:rsidR="005847FF" w:rsidRDefault="005847FF" w:rsidP="005847FF">
      <w:pPr>
        <w:widowControl w:val="0"/>
        <w:spacing w:line="360" w:lineRule="auto"/>
        <w:ind w:left="720"/>
        <w:jc w:val="both"/>
        <w:rPr>
          <w:rFonts w:ascii="Verdana" w:hAnsi="Verdana" w:cs="Arial"/>
          <w:sz w:val="16"/>
          <w:szCs w:val="16"/>
        </w:rPr>
      </w:pPr>
    </w:p>
    <w:p w:rsidR="005847FF" w:rsidRPr="000C1B73" w:rsidRDefault="005847FF" w:rsidP="005847FF">
      <w:pPr>
        <w:widowControl w:val="0"/>
        <w:numPr>
          <w:ilvl w:val="1"/>
          <w:numId w:val="19"/>
        </w:numPr>
        <w:spacing w:line="100" w:lineRule="atLeast"/>
        <w:jc w:val="both"/>
        <w:rPr>
          <w:rFonts w:ascii="Verdana" w:hAnsi="Verdana" w:cs="Arial"/>
          <w:sz w:val="16"/>
          <w:szCs w:val="16"/>
        </w:rPr>
      </w:pPr>
      <w:r w:rsidRPr="000C1B73">
        <w:rPr>
          <w:rFonts w:ascii="Verdana" w:hAnsi="Verdana" w:cs="Arial"/>
          <w:sz w:val="16"/>
          <w:szCs w:val="16"/>
        </w:rPr>
        <w:t xml:space="preserve">Při realizaci díla je zhotovitel povinen řídit se dokumentací. Za správnost a úplnost příslušné dokumentace odpovídá objednatel a předá tuto zhotoviteli nejpozději v den předání staveniště; převzetí příslušné dokumentace potvrdí zhotovitel objednateli písemně.  </w:t>
      </w:r>
    </w:p>
    <w:p w:rsidR="005847FF" w:rsidRPr="00B30A9B" w:rsidRDefault="005847FF" w:rsidP="005847FF">
      <w:pPr>
        <w:widowControl w:val="0"/>
        <w:spacing w:line="100" w:lineRule="atLeast"/>
        <w:ind w:left="720"/>
        <w:jc w:val="both"/>
        <w:rPr>
          <w:rFonts w:ascii="Verdana" w:hAnsi="Verdana" w:cs="Arial"/>
          <w:sz w:val="16"/>
          <w:szCs w:val="16"/>
          <w:highlight w:val="green"/>
        </w:rPr>
      </w:pPr>
    </w:p>
    <w:p w:rsidR="005847FF" w:rsidRPr="004959E2" w:rsidRDefault="005847FF" w:rsidP="005847FF">
      <w:pPr>
        <w:widowControl w:val="0"/>
        <w:numPr>
          <w:ilvl w:val="1"/>
          <w:numId w:val="19"/>
        </w:numPr>
        <w:spacing w:line="100" w:lineRule="atLeast"/>
        <w:jc w:val="both"/>
        <w:rPr>
          <w:rFonts w:ascii="Verdana" w:hAnsi="Verdana" w:cs="Arial"/>
          <w:sz w:val="16"/>
          <w:szCs w:val="16"/>
        </w:rPr>
      </w:pPr>
      <w:r w:rsidRPr="004959E2">
        <w:rPr>
          <w:rFonts w:ascii="Verdana" w:hAnsi="Verdana" w:cs="Arial"/>
          <w:sz w:val="16"/>
          <w:szCs w:val="16"/>
        </w:rPr>
        <w:t>Zhotovitel je povinen použít pro zhotovení díla jen schválené výrobky a výrobní postupy nejlépe vyhovující stanoveným a smluveným požadavkům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rsidR="005847FF" w:rsidRPr="00632C11" w:rsidRDefault="005847FF" w:rsidP="005847FF">
      <w:pPr>
        <w:widowControl w:val="0"/>
        <w:spacing w:line="100" w:lineRule="atLeast"/>
        <w:ind w:left="723"/>
        <w:jc w:val="both"/>
        <w:rPr>
          <w:rFonts w:ascii="Verdana" w:hAnsi="Verdana" w:cs="Arial"/>
          <w:sz w:val="16"/>
          <w:szCs w:val="16"/>
        </w:rPr>
      </w:pPr>
    </w:p>
    <w:p w:rsidR="005847FF" w:rsidRPr="00632C11" w:rsidRDefault="005847FF" w:rsidP="005847FF">
      <w:pPr>
        <w:widowControl w:val="0"/>
        <w:spacing w:line="100" w:lineRule="atLeast"/>
        <w:ind w:left="426"/>
        <w:jc w:val="both"/>
        <w:rPr>
          <w:rFonts w:ascii="Verdana" w:hAnsi="Verdana" w:cs="Arial"/>
          <w:sz w:val="16"/>
          <w:szCs w:val="16"/>
        </w:rPr>
      </w:pPr>
      <w:r w:rsidRPr="00632C11">
        <w:rPr>
          <w:rFonts w:ascii="Verdana" w:hAnsi="Verdana" w:cs="Arial"/>
          <w:sz w:val="16"/>
          <w:szCs w:val="16"/>
        </w:rPr>
        <w:t>Součástí díla je zejména:</w:t>
      </w:r>
      <w:r w:rsidRPr="00632C11">
        <w:rPr>
          <w:rFonts w:ascii="Verdana" w:hAnsi="Verdana" w:cs="Arial"/>
          <w:sz w:val="16"/>
          <w:szCs w:val="16"/>
        </w:rPr>
        <w:tab/>
      </w:r>
    </w:p>
    <w:p w:rsidR="00F7244A" w:rsidRPr="00F7244A" w:rsidRDefault="00F7244A" w:rsidP="00F7244A">
      <w:pPr>
        <w:pStyle w:val="Odstavecseseznamem"/>
        <w:widowControl w:val="0"/>
        <w:numPr>
          <w:ilvl w:val="0"/>
          <w:numId w:val="34"/>
        </w:numPr>
        <w:spacing w:line="100" w:lineRule="atLeast"/>
        <w:jc w:val="both"/>
        <w:rPr>
          <w:rFonts w:ascii="Verdana" w:hAnsi="Verdana"/>
          <w:sz w:val="16"/>
          <w:szCs w:val="16"/>
        </w:rPr>
      </w:pPr>
      <w:r w:rsidRPr="00F7244A">
        <w:rPr>
          <w:rFonts w:ascii="Verdana" w:hAnsi="Verdana"/>
          <w:sz w:val="16"/>
          <w:szCs w:val="16"/>
        </w:rPr>
        <w:t>Modernizace dojírny 2 x 13 včetně technologického zařízení</w:t>
      </w:r>
    </w:p>
    <w:p w:rsidR="00F7244A" w:rsidRPr="00F7244A" w:rsidRDefault="00F7244A" w:rsidP="00F7244A">
      <w:pPr>
        <w:pStyle w:val="Odstavecseseznamem"/>
        <w:widowControl w:val="0"/>
        <w:numPr>
          <w:ilvl w:val="0"/>
          <w:numId w:val="34"/>
        </w:numPr>
        <w:spacing w:line="100" w:lineRule="atLeast"/>
        <w:jc w:val="both"/>
        <w:rPr>
          <w:rFonts w:ascii="Verdana" w:hAnsi="Verdana"/>
          <w:sz w:val="16"/>
          <w:szCs w:val="16"/>
        </w:rPr>
      </w:pPr>
      <w:r w:rsidRPr="00F7244A">
        <w:rPr>
          <w:rFonts w:ascii="Verdana" w:hAnsi="Verdana"/>
          <w:sz w:val="16"/>
          <w:szCs w:val="16"/>
        </w:rPr>
        <w:t>Pořízení chladícího tanku 2 x 9 000 l</w:t>
      </w:r>
    </w:p>
    <w:p w:rsidR="00124B1C" w:rsidRPr="00124B1C" w:rsidRDefault="00124B1C" w:rsidP="00124B1C">
      <w:pPr>
        <w:pStyle w:val="Odstavecseseznamem"/>
        <w:numPr>
          <w:ilvl w:val="0"/>
          <w:numId w:val="34"/>
        </w:numPr>
        <w:rPr>
          <w:rFonts w:ascii="Verdana" w:hAnsi="Verdana"/>
          <w:sz w:val="16"/>
          <w:szCs w:val="16"/>
        </w:rPr>
      </w:pPr>
      <w:r w:rsidRPr="00124B1C">
        <w:rPr>
          <w:rFonts w:ascii="Verdana" w:hAnsi="Verdana"/>
          <w:sz w:val="16"/>
          <w:szCs w:val="16"/>
        </w:rPr>
        <w:t>Modernizace stáje pro skot (vrata, technologie napájení)</w:t>
      </w:r>
    </w:p>
    <w:p w:rsidR="00F7244A" w:rsidRPr="00F7244A" w:rsidRDefault="00F7244A" w:rsidP="00F7244A">
      <w:pPr>
        <w:pStyle w:val="Odstavecseseznamem"/>
        <w:widowControl w:val="0"/>
        <w:numPr>
          <w:ilvl w:val="0"/>
          <w:numId w:val="34"/>
        </w:numPr>
        <w:spacing w:line="100" w:lineRule="atLeast"/>
        <w:jc w:val="both"/>
        <w:rPr>
          <w:rFonts w:ascii="Verdana" w:hAnsi="Verdana"/>
          <w:sz w:val="16"/>
          <w:szCs w:val="16"/>
        </w:rPr>
      </w:pPr>
      <w:r w:rsidRPr="00F7244A">
        <w:rPr>
          <w:rFonts w:ascii="Verdana" w:hAnsi="Verdana"/>
          <w:sz w:val="16"/>
          <w:szCs w:val="16"/>
        </w:rPr>
        <w:t>Pořízení automatu na mléko</w:t>
      </w:r>
    </w:p>
    <w:p w:rsidR="005847FF" w:rsidRPr="00632C11" w:rsidRDefault="005847FF" w:rsidP="005847FF">
      <w:pPr>
        <w:widowControl w:val="0"/>
        <w:spacing w:line="100" w:lineRule="atLeast"/>
        <w:ind w:left="723"/>
        <w:jc w:val="both"/>
        <w:rPr>
          <w:rFonts w:ascii="Verdana" w:hAnsi="Verdana" w:cs="Arial"/>
          <w:sz w:val="16"/>
          <w:szCs w:val="16"/>
        </w:rPr>
      </w:pPr>
    </w:p>
    <w:p w:rsidR="005847FF" w:rsidRPr="00F7244A" w:rsidRDefault="005847FF" w:rsidP="005847FF">
      <w:pPr>
        <w:widowControl w:val="0"/>
        <w:spacing w:line="100" w:lineRule="atLeast"/>
        <w:ind w:left="426"/>
        <w:jc w:val="both"/>
        <w:rPr>
          <w:rFonts w:ascii="Verdana" w:hAnsi="Verdana" w:cs="Arial"/>
          <w:sz w:val="16"/>
          <w:szCs w:val="16"/>
        </w:rPr>
      </w:pPr>
      <w:r w:rsidRPr="00F7244A">
        <w:rPr>
          <w:rFonts w:ascii="Verdana" w:hAnsi="Verdana" w:cs="Arial"/>
          <w:sz w:val="16"/>
          <w:szCs w:val="16"/>
        </w:rPr>
        <w:t>Součástí díla je také:</w:t>
      </w:r>
    </w:p>
    <w:p w:rsidR="005847FF" w:rsidRPr="00F7244A" w:rsidRDefault="005847FF" w:rsidP="005847FF">
      <w:pPr>
        <w:widowControl w:val="0"/>
        <w:numPr>
          <w:ilvl w:val="0"/>
          <w:numId w:val="18"/>
        </w:numPr>
        <w:tabs>
          <w:tab w:val="clear" w:pos="1065"/>
        </w:tabs>
        <w:spacing w:line="100" w:lineRule="atLeast"/>
        <w:ind w:left="709" w:hanging="283"/>
        <w:jc w:val="both"/>
        <w:rPr>
          <w:rFonts w:ascii="Verdana" w:hAnsi="Verdana" w:cs="Arial"/>
          <w:sz w:val="16"/>
          <w:szCs w:val="16"/>
        </w:rPr>
      </w:pPr>
      <w:r w:rsidRPr="00F7244A">
        <w:rPr>
          <w:rFonts w:ascii="Verdana" w:hAnsi="Verdana" w:cs="Arial"/>
          <w:sz w:val="16"/>
          <w:szCs w:val="16"/>
        </w:rPr>
        <w:t>zpracování dokumentace skutečného provedení stavby v případě, že dojde ke změnám oproti projektové dokumentaci,</w:t>
      </w:r>
    </w:p>
    <w:p w:rsidR="005847FF" w:rsidRPr="00F7244A" w:rsidRDefault="005847FF" w:rsidP="005847FF">
      <w:pPr>
        <w:widowControl w:val="0"/>
        <w:numPr>
          <w:ilvl w:val="1"/>
          <w:numId w:val="4"/>
        </w:numPr>
        <w:spacing w:line="100" w:lineRule="atLeast"/>
        <w:ind w:left="709" w:hanging="283"/>
        <w:jc w:val="both"/>
        <w:rPr>
          <w:rFonts w:ascii="Verdana" w:hAnsi="Verdana" w:cs="Arial"/>
          <w:sz w:val="16"/>
          <w:szCs w:val="16"/>
        </w:rPr>
      </w:pPr>
      <w:r w:rsidRPr="00F7244A">
        <w:rPr>
          <w:rFonts w:ascii="Verdana" w:hAnsi="Verdana" w:cs="Arial"/>
          <w:sz w:val="16"/>
          <w:szCs w:val="16"/>
        </w:rPr>
        <w:t>vytyčení tras a druhů inženýrských sítí vedoucích přes staveniště a jejich zabezpečení proti poškození, pokud objednatel předá zhotoviteli dokumentaci o inženýrských sítích vedoucích staveništěm,</w:t>
      </w:r>
    </w:p>
    <w:p w:rsidR="005847FF" w:rsidRPr="00F7244A" w:rsidRDefault="005847FF" w:rsidP="005847FF">
      <w:pPr>
        <w:widowControl w:val="0"/>
        <w:numPr>
          <w:ilvl w:val="1"/>
          <w:numId w:val="4"/>
        </w:numPr>
        <w:spacing w:line="100" w:lineRule="atLeast"/>
        <w:ind w:left="709" w:hanging="283"/>
        <w:jc w:val="both"/>
        <w:rPr>
          <w:rFonts w:ascii="Verdana" w:hAnsi="Verdana" w:cs="Arial"/>
          <w:sz w:val="16"/>
          <w:szCs w:val="16"/>
        </w:rPr>
      </w:pPr>
      <w:r w:rsidRPr="00F7244A">
        <w:rPr>
          <w:rFonts w:ascii="Verdana" w:hAnsi="Verdana" w:cs="Arial"/>
          <w:sz w:val="16"/>
          <w:szCs w:val="16"/>
        </w:rPr>
        <w:t>provedení všech předepsaných zkoušek, které vyplývají z předané dokumentace, dále i návody potřebné pro řádnou obsluhu, provoz a údržbu jednotlivých součástí díla.</w:t>
      </w:r>
    </w:p>
    <w:p w:rsidR="005847FF" w:rsidRPr="00632C11" w:rsidRDefault="005847FF" w:rsidP="005847FF">
      <w:pPr>
        <w:widowControl w:val="0"/>
        <w:spacing w:line="100" w:lineRule="atLeast"/>
        <w:ind w:left="720"/>
        <w:jc w:val="both"/>
        <w:rPr>
          <w:rFonts w:ascii="Verdana" w:hAnsi="Verdana" w:cs="Arial"/>
          <w:sz w:val="16"/>
          <w:szCs w:val="16"/>
        </w:rPr>
      </w:pPr>
    </w:p>
    <w:p w:rsidR="005847FF" w:rsidRDefault="005847FF" w:rsidP="005847FF">
      <w:pPr>
        <w:widowControl w:val="0"/>
        <w:numPr>
          <w:ilvl w:val="1"/>
          <w:numId w:val="19"/>
        </w:numPr>
        <w:tabs>
          <w:tab w:val="clear" w:pos="720"/>
        </w:tabs>
        <w:spacing w:line="100" w:lineRule="atLeast"/>
        <w:ind w:left="426" w:hanging="426"/>
        <w:jc w:val="both"/>
        <w:rPr>
          <w:rFonts w:ascii="Verdana" w:hAnsi="Verdana" w:cs="Arial"/>
          <w:sz w:val="16"/>
          <w:szCs w:val="16"/>
        </w:rPr>
      </w:pPr>
      <w:r w:rsidRPr="00632C11">
        <w:rPr>
          <w:rFonts w:ascii="Verdana" w:hAnsi="Verdana" w:cs="Arial"/>
          <w:sz w:val="16"/>
          <w:szCs w:val="16"/>
        </w:rPr>
        <w:t>Dílo bude provedeno v rozsahu, způsobem a v jakosti stanovené v</w:t>
      </w:r>
      <w:r>
        <w:rPr>
          <w:rFonts w:ascii="Verdana" w:hAnsi="Verdana" w:cs="Arial"/>
          <w:sz w:val="16"/>
          <w:szCs w:val="16"/>
        </w:rPr>
        <w:t>edle projektové dokumentace též </w:t>
      </w:r>
      <w:r w:rsidRPr="00632C11">
        <w:rPr>
          <w:rFonts w:ascii="Verdana" w:hAnsi="Verdana" w:cs="Arial"/>
          <w:sz w:val="16"/>
          <w:szCs w:val="16"/>
        </w:rPr>
        <w:t>obecně závaznými právními předpisy.</w:t>
      </w:r>
    </w:p>
    <w:p w:rsidR="005847FF" w:rsidRDefault="005847FF" w:rsidP="005847FF">
      <w:pPr>
        <w:widowControl w:val="0"/>
        <w:spacing w:line="100" w:lineRule="atLeast"/>
        <w:ind w:left="360"/>
        <w:jc w:val="both"/>
        <w:rPr>
          <w:rFonts w:ascii="Verdana" w:hAnsi="Verdana" w:cs="Arial"/>
          <w:sz w:val="16"/>
          <w:szCs w:val="16"/>
        </w:rPr>
      </w:pPr>
    </w:p>
    <w:p w:rsidR="005847FF" w:rsidRPr="00633B83" w:rsidRDefault="005847FF" w:rsidP="005847FF">
      <w:pPr>
        <w:widowControl w:val="0"/>
        <w:numPr>
          <w:ilvl w:val="1"/>
          <w:numId w:val="19"/>
        </w:numPr>
        <w:tabs>
          <w:tab w:val="clear" w:pos="720"/>
        </w:tabs>
        <w:spacing w:line="360" w:lineRule="auto"/>
        <w:ind w:left="426" w:hanging="426"/>
        <w:jc w:val="both"/>
        <w:rPr>
          <w:rFonts w:ascii="Verdana" w:hAnsi="Verdana" w:cs="Arial"/>
          <w:sz w:val="16"/>
          <w:szCs w:val="16"/>
        </w:rPr>
      </w:pPr>
      <w:r>
        <w:rPr>
          <w:rFonts w:ascii="Verdana" w:hAnsi="Verdana" w:cs="Arial"/>
          <w:sz w:val="16"/>
          <w:szCs w:val="16"/>
        </w:rPr>
        <w:t>Místo plnění:</w:t>
      </w:r>
    </w:p>
    <w:p w:rsidR="00DB712D" w:rsidRPr="003C04F2" w:rsidRDefault="00F7244A" w:rsidP="00DB712D">
      <w:pPr>
        <w:pStyle w:val="Odstavecseseznamem"/>
        <w:widowControl w:val="0"/>
        <w:numPr>
          <w:ilvl w:val="0"/>
          <w:numId w:val="33"/>
        </w:numPr>
        <w:spacing w:line="100" w:lineRule="atLeast"/>
        <w:ind w:left="851"/>
        <w:jc w:val="both"/>
        <w:rPr>
          <w:rFonts w:ascii="Verdana" w:hAnsi="Verdana"/>
          <w:sz w:val="16"/>
          <w:szCs w:val="16"/>
        </w:rPr>
      </w:pPr>
      <w:r w:rsidRPr="003C04F2">
        <w:rPr>
          <w:rFonts w:ascii="Verdana" w:hAnsi="Verdana"/>
          <w:sz w:val="16"/>
          <w:szCs w:val="16"/>
        </w:rPr>
        <w:t>Dojírna</w:t>
      </w:r>
      <w:r w:rsidR="00DB712D" w:rsidRPr="003C04F2">
        <w:rPr>
          <w:rFonts w:ascii="Verdana" w:hAnsi="Verdana"/>
          <w:sz w:val="16"/>
          <w:szCs w:val="16"/>
        </w:rPr>
        <w:t xml:space="preserve"> </w:t>
      </w:r>
      <w:r w:rsidR="00BA645E" w:rsidRPr="003C04F2">
        <w:rPr>
          <w:rFonts w:ascii="Verdana" w:hAnsi="Verdana"/>
          <w:sz w:val="16"/>
          <w:szCs w:val="16"/>
        </w:rPr>
        <w:t>–</w:t>
      </w:r>
      <w:r w:rsidR="00DB712D" w:rsidRPr="003C04F2">
        <w:rPr>
          <w:rFonts w:ascii="Verdana" w:hAnsi="Verdana"/>
          <w:sz w:val="16"/>
          <w:szCs w:val="16"/>
        </w:rPr>
        <w:t xml:space="preserve"> p</w:t>
      </w:r>
      <w:r w:rsidR="00BA645E" w:rsidRPr="003C04F2">
        <w:rPr>
          <w:rFonts w:ascii="Verdana" w:hAnsi="Verdana"/>
          <w:sz w:val="16"/>
          <w:szCs w:val="16"/>
        </w:rPr>
        <w:t>arcely</w:t>
      </w:r>
      <w:r w:rsidR="00FA458E" w:rsidRPr="003C04F2">
        <w:rPr>
          <w:rFonts w:ascii="Verdana" w:hAnsi="Verdana"/>
          <w:sz w:val="16"/>
          <w:szCs w:val="16"/>
        </w:rPr>
        <w:t xml:space="preserve"> č. </w:t>
      </w:r>
      <w:r w:rsidR="003C04F2" w:rsidRPr="003C04F2">
        <w:rPr>
          <w:rFonts w:ascii="Verdana" w:hAnsi="Verdana"/>
          <w:sz w:val="16"/>
          <w:szCs w:val="16"/>
        </w:rPr>
        <w:t xml:space="preserve">91/3, 91/4 </w:t>
      </w:r>
      <w:proofErr w:type="spellStart"/>
      <w:r w:rsidR="003C04F2" w:rsidRPr="003C04F2">
        <w:rPr>
          <w:rFonts w:ascii="Verdana" w:hAnsi="Verdana"/>
          <w:sz w:val="16"/>
          <w:szCs w:val="16"/>
        </w:rPr>
        <w:t>k.ú</w:t>
      </w:r>
      <w:proofErr w:type="spellEnd"/>
      <w:r w:rsidR="003C04F2" w:rsidRPr="003C04F2">
        <w:rPr>
          <w:rFonts w:ascii="Verdana" w:hAnsi="Verdana"/>
          <w:sz w:val="16"/>
          <w:szCs w:val="16"/>
        </w:rPr>
        <w:t>. Nepoměřice</w:t>
      </w:r>
    </w:p>
    <w:p w:rsidR="00DB712D" w:rsidRPr="003C04F2" w:rsidRDefault="00F7244A" w:rsidP="00DB712D">
      <w:pPr>
        <w:pStyle w:val="Odstavecseseznamem"/>
        <w:widowControl w:val="0"/>
        <w:numPr>
          <w:ilvl w:val="0"/>
          <w:numId w:val="33"/>
        </w:numPr>
        <w:spacing w:line="100" w:lineRule="atLeast"/>
        <w:ind w:left="851"/>
        <w:jc w:val="both"/>
        <w:rPr>
          <w:rFonts w:ascii="Verdana" w:hAnsi="Verdana"/>
          <w:sz w:val="16"/>
          <w:szCs w:val="16"/>
        </w:rPr>
      </w:pPr>
      <w:r w:rsidRPr="003C04F2">
        <w:rPr>
          <w:rFonts w:ascii="Verdana" w:hAnsi="Verdana"/>
          <w:sz w:val="16"/>
          <w:szCs w:val="16"/>
        </w:rPr>
        <w:t>Chladící tank</w:t>
      </w:r>
      <w:r w:rsidR="00DB712D" w:rsidRPr="003C04F2">
        <w:rPr>
          <w:rFonts w:ascii="Verdana" w:hAnsi="Verdana"/>
          <w:sz w:val="16"/>
          <w:szCs w:val="16"/>
        </w:rPr>
        <w:t xml:space="preserve"> –</w:t>
      </w:r>
      <w:r w:rsidR="00BA645E" w:rsidRPr="003C04F2">
        <w:rPr>
          <w:rFonts w:ascii="Verdana" w:hAnsi="Verdana"/>
          <w:sz w:val="16"/>
          <w:szCs w:val="16"/>
        </w:rPr>
        <w:t xml:space="preserve"> p</w:t>
      </w:r>
      <w:r w:rsidR="00346997" w:rsidRPr="003C04F2">
        <w:rPr>
          <w:rFonts w:ascii="Verdana" w:hAnsi="Verdana"/>
          <w:sz w:val="16"/>
          <w:szCs w:val="16"/>
        </w:rPr>
        <w:t>arcely</w:t>
      </w:r>
      <w:r w:rsidR="00DB712D" w:rsidRPr="003C04F2">
        <w:rPr>
          <w:rFonts w:ascii="Verdana" w:hAnsi="Verdana"/>
          <w:sz w:val="16"/>
          <w:szCs w:val="16"/>
        </w:rPr>
        <w:t xml:space="preserve"> č. </w:t>
      </w:r>
      <w:r w:rsidR="003C04F2" w:rsidRPr="003C04F2">
        <w:rPr>
          <w:rFonts w:ascii="Verdana" w:hAnsi="Verdana"/>
          <w:sz w:val="16"/>
          <w:szCs w:val="16"/>
        </w:rPr>
        <w:t xml:space="preserve">91/3, 91/4 </w:t>
      </w:r>
      <w:proofErr w:type="spellStart"/>
      <w:r w:rsidR="003C04F2" w:rsidRPr="003C04F2">
        <w:rPr>
          <w:rFonts w:ascii="Verdana" w:hAnsi="Verdana"/>
          <w:sz w:val="16"/>
          <w:szCs w:val="16"/>
        </w:rPr>
        <w:t>k.ú</w:t>
      </w:r>
      <w:proofErr w:type="spellEnd"/>
      <w:r w:rsidR="003C04F2" w:rsidRPr="003C04F2">
        <w:rPr>
          <w:rFonts w:ascii="Verdana" w:hAnsi="Verdana"/>
          <w:sz w:val="16"/>
          <w:szCs w:val="16"/>
        </w:rPr>
        <w:t>. Nepoměřice</w:t>
      </w:r>
    </w:p>
    <w:p w:rsidR="00DB712D" w:rsidRPr="00124B1C" w:rsidRDefault="00124B1C" w:rsidP="00124B1C">
      <w:pPr>
        <w:pStyle w:val="Odstavecseseznamem"/>
        <w:numPr>
          <w:ilvl w:val="0"/>
          <w:numId w:val="33"/>
        </w:numPr>
        <w:ind w:left="851"/>
        <w:rPr>
          <w:rFonts w:ascii="Verdana" w:hAnsi="Verdana"/>
          <w:sz w:val="16"/>
          <w:szCs w:val="16"/>
        </w:rPr>
      </w:pPr>
      <w:r>
        <w:rPr>
          <w:rFonts w:ascii="Verdana" w:hAnsi="Verdana"/>
          <w:sz w:val="16"/>
          <w:szCs w:val="16"/>
        </w:rPr>
        <w:t xml:space="preserve">Modernizace stáje pro skot - </w:t>
      </w:r>
      <w:r w:rsidR="00BA645E" w:rsidRPr="00124B1C">
        <w:rPr>
          <w:rFonts w:ascii="Verdana" w:hAnsi="Verdana"/>
          <w:sz w:val="16"/>
          <w:szCs w:val="16"/>
        </w:rPr>
        <w:t>parcela</w:t>
      </w:r>
      <w:r w:rsidR="00DB712D" w:rsidRPr="00124B1C">
        <w:rPr>
          <w:rFonts w:ascii="Verdana" w:hAnsi="Verdana"/>
          <w:sz w:val="16"/>
          <w:szCs w:val="16"/>
        </w:rPr>
        <w:t xml:space="preserve"> č. </w:t>
      </w:r>
      <w:r w:rsidR="003C04F2" w:rsidRPr="00124B1C">
        <w:rPr>
          <w:rFonts w:ascii="Verdana" w:hAnsi="Verdana"/>
          <w:sz w:val="16"/>
          <w:szCs w:val="16"/>
        </w:rPr>
        <w:t xml:space="preserve">111/4, 111/5, 111/6 </w:t>
      </w:r>
      <w:proofErr w:type="spellStart"/>
      <w:r w:rsidR="003C04F2" w:rsidRPr="00124B1C">
        <w:rPr>
          <w:rFonts w:ascii="Verdana" w:hAnsi="Verdana"/>
          <w:sz w:val="16"/>
          <w:szCs w:val="16"/>
        </w:rPr>
        <w:t>k.ú</w:t>
      </w:r>
      <w:proofErr w:type="spellEnd"/>
      <w:r w:rsidR="003C04F2" w:rsidRPr="00124B1C">
        <w:rPr>
          <w:rFonts w:ascii="Verdana" w:hAnsi="Verdana"/>
          <w:sz w:val="16"/>
          <w:szCs w:val="16"/>
        </w:rPr>
        <w:t>. Nepoměřice</w:t>
      </w:r>
    </w:p>
    <w:p w:rsidR="003C6F1A" w:rsidRPr="003C04F2" w:rsidRDefault="00F7244A" w:rsidP="00DB712D">
      <w:pPr>
        <w:pStyle w:val="Odstavecseseznamem"/>
        <w:widowControl w:val="0"/>
        <w:numPr>
          <w:ilvl w:val="0"/>
          <w:numId w:val="33"/>
        </w:numPr>
        <w:spacing w:line="100" w:lineRule="atLeast"/>
        <w:ind w:left="851"/>
        <w:jc w:val="both"/>
        <w:rPr>
          <w:rFonts w:ascii="Verdana" w:hAnsi="Verdana"/>
          <w:sz w:val="16"/>
          <w:szCs w:val="16"/>
        </w:rPr>
      </w:pPr>
      <w:r w:rsidRPr="003C04F2">
        <w:rPr>
          <w:rFonts w:ascii="Verdana" w:hAnsi="Verdana"/>
          <w:sz w:val="16"/>
          <w:szCs w:val="16"/>
        </w:rPr>
        <w:t>Automat na mléko</w:t>
      </w:r>
      <w:r w:rsidR="003C6F1A" w:rsidRPr="003C04F2">
        <w:rPr>
          <w:rFonts w:ascii="Verdana" w:hAnsi="Verdana"/>
          <w:sz w:val="16"/>
          <w:szCs w:val="16"/>
        </w:rPr>
        <w:t xml:space="preserve"> – parcela č. </w:t>
      </w:r>
      <w:r w:rsidR="003C04F2" w:rsidRPr="003C04F2">
        <w:rPr>
          <w:rFonts w:ascii="Verdana" w:hAnsi="Verdana"/>
          <w:sz w:val="16"/>
          <w:szCs w:val="16"/>
        </w:rPr>
        <w:t xml:space="preserve">91/3, 91/4 </w:t>
      </w:r>
      <w:proofErr w:type="spellStart"/>
      <w:r w:rsidR="003C04F2" w:rsidRPr="003C04F2">
        <w:rPr>
          <w:rFonts w:ascii="Verdana" w:hAnsi="Verdana"/>
          <w:sz w:val="16"/>
          <w:szCs w:val="16"/>
        </w:rPr>
        <w:t>k.ú</w:t>
      </w:r>
      <w:proofErr w:type="spellEnd"/>
      <w:r w:rsidR="003C04F2" w:rsidRPr="003C04F2">
        <w:rPr>
          <w:rFonts w:ascii="Verdana" w:hAnsi="Verdana"/>
          <w:sz w:val="16"/>
          <w:szCs w:val="16"/>
        </w:rPr>
        <w:t>. Nepoměřice</w:t>
      </w:r>
    </w:p>
    <w:p w:rsidR="005847FF" w:rsidRDefault="005847FF" w:rsidP="00DB712D">
      <w:pPr>
        <w:widowControl w:val="0"/>
        <w:ind w:left="705" w:hanging="285"/>
        <w:jc w:val="both"/>
        <w:rPr>
          <w:rFonts w:ascii="Verdana" w:hAnsi="Verdana"/>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DOBA PLNĚNÍ</w:t>
      </w:r>
    </w:p>
    <w:p w:rsidR="005847FF" w:rsidRPr="00632C11" w:rsidRDefault="005847FF" w:rsidP="005847FF">
      <w:pPr>
        <w:keepNext/>
        <w:widowControl w:val="0"/>
        <w:numPr>
          <w:ilvl w:val="1"/>
          <w:numId w:val="9"/>
        </w:numPr>
        <w:tabs>
          <w:tab w:val="clear" w:pos="360"/>
          <w:tab w:val="left" w:pos="426"/>
        </w:tabs>
        <w:spacing w:line="100" w:lineRule="atLeast"/>
        <w:ind w:left="426" w:hanging="426"/>
        <w:rPr>
          <w:rFonts w:ascii="Verdana" w:hAnsi="Verdana" w:cs="Arial"/>
          <w:sz w:val="16"/>
          <w:szCs w:val="16"/>
        </w:rPr>
      </w:pPr>
      <w:r w:rsidRPr="00632C11">
        <w:rPr>
          <w:rFonts w:ascii="Verdana" w:hAnsi="Verdana" w:cs="Arial"/>
          <w:sz w:val="16"/>
          <w:szCs w:val="16"/>
        </w:rPr>
        <w:t>Dílo specifikované v článku III. smlouvy provede zhotovitel v těchto termínech:</w:t>
      </w:r>
    </w:p>
    <w:p w:rsidR="005847FF" w:rsidRPr="00632C11" w:rsidRDefault="005847FF" w:rsidP="005847FF">
      <w:pPr>
        <w:widowControl w:val="0"/>
        <w:spacing w:line="100" w:lineRule="atLeast"/>
        <w:ind w:left="720"/>
        <w:rPr>
          <w:rFonts w:ascii="Verdana" w:hAnsi="Verdana" w:cs="Arial"/>
          <w:sz w:val="16"/>
          <w:szCs w:val="16"/>
        </w:rPr>
      </w:pPr>
    </w:p>
    <w:p w:rsidR="00E81602" w:rsidRPr="00C173BB" w:rsidRDefault="00E81602" w:rsidP="00E81602">
      <w:pPr>
        <w:pStyle w:val="Prosttext"/>
        <w:ind w:left="284"/>
        <w:rPr>
          <w:rFonts w:ascii="Verdana" w:hAnsi="Verdana"/>
          <w:sz w:val="16"/>
          <w:szCs w:val="16"/>
        </w:rPr>
      </w:pPr>
      <w:r>
        <w:rPr>
          <w:rFonts w:ascii="Verdana" w:hAnsi="Verdana"/>
          <w:sz w:val="16"/>
          <w:szCs w:val="16"/>
        </w:rPr>
        <w:tab/>
      </w:r>
      <w:r w:rsidRPr="00C173BB">
        <w:rPr>
          <w:rFonts w:ascii="Verdana" w:hAnsi="Verdana"/>
          <w:sz w:val="16"/>
          <w:szCs w:val="16"/>
        </w:rPr>
        <w:t>Předání staveniště:</w:t>
      </w:r>
      <w:r w:rsidRPr="00C173BB">
        <w:rPr>
          <w:rFonts w:ascii="Verdana" w:hAnsi="Verdana"/>
          <w:sz w:val="16"/>
          <w:szCs w:val="16"/>
        </w:rPr>
        <w:tab/>
      </w:r>
      <w:r w:rsidRPr="00C173BB">
        <w:rPr>
          <w:rFonts w:ascii="Verdana" w:hAnsi="Verdana"/>
          <w:sz w:val="16"/>
          <w:szCs w:val="16"/>
        </w:rPr>
        <w:tab/>
      </w:r>
      <w:r>
        <w:rPr>
          <w:rFonts w:ascii="Verdana" w:hAnsi="Verdana"/>
          <w:sz w:val="16"/>
          <w:szCs w:val="16"/>
        </w:rPr>
        <w:tab/>
      </w:r>
      <w:r w:rsidR="000D1275">
        <w:rPr>
          <w:rFonts w:ascii="Verdana" w:hAnsi="Verdana"/>
          <w:sz w:val="16"/>
          <w:szCs w:val="16"/>
        </w:rPr>
        <w:t>dle domluvy</w:t>
      </w:r>
    </w:p>
    <w:p w:rsidR="00E81602" w:rsidRPr="00C173BB" w:rsidRDefault="00E81602" w:rsidP="00E81602">
      <w:pPr>
        <w:pStyle w:val="Prosttext"/>
        <w:ind w:left="284"/>
        <w:rPr>
          <w:rFonts w:ascii="Verdana" w:hAnsi="Verdana"/>
          <w:sz w:val="16"/>
          <w:szCs w:val="16"/>
        </w:rPr>
      </w:pPr>
      <w:r>
        <w:rPr>
          <w:rFonts w:ascii="Verdana" w:hAnsi="Verdana"/>
          <w:sz w:val="16"/>
          <w:szCs w:val="16"/>
        </w:rPr>
        <w:tab/>
      </w:r>
      <w:r w:rsidRPr="00C173BB">
        <w:rPr>
          <w:rFonts w:ascii="Verdana" w:hAnsi="Verdana"/>
          <w:sz w:val="16"/>
          <w:szCs w:val="16"/>
        </w:rPr>
        <w:t>Zahájení stavebních prací</w:t>
      </w:r>
      <w:r>
        <w:rPr>
          <w:rFonts w:ascii="Verdana" w:hAnsi="Verdana"/>
          <w:sz w:val="16"/>
          <w:szCs w:val="16"/>
        </w:rPr>
        <w:t>:</w:t>
      </w:r>
      <w:r w:rsidRPr="00C173BB">
        <w:rPr>
          <w:rFonts w:ascii="Verdana" w:hAnsi="Verdana"/>
          <w:sz w:val="16"/>
          <w:szCs w:val="16"/>
        </w:rPr>
        <w:tab/>
      </w:r>
      <w:r>
        <w:rPr>
          <w:rFonts w:ascii="Verdana" w:hAnsi="Verdana"/>
          <w:sz w:val="16"/>
          <w:szCs w:val="16"/>
        </w:rPr>
        <w:tab/>
      </w:r>
      <w:r w:rsidR="000D1275">
        <w:rPr>
          <w:rFonts w:ascii="Verdana" w:hAnsi="Verdana"/>
          <w:sz w:val="16"/>
          <w:szCs w:val="16"/>
        </w:rPr>
        <w:t>dle domluvy</w:t>
      </w:r>
    </w:p>
    <w:p w:rsidR="00E81602" w:rsidRPr="00D63AE3" w:rsidRDefault="00E81602" w:rsidP="00E81602">
      <w:pPr>
        <w:pStyle w:val="Prosttext"/>
        <w:ind w:left="284"/>
        <w:rPr>
          <w:rFonts w:ascii="Verdana" w:hAnsi="Verdana"/>
          <w:sz w:val="16"/>
          <w:szCs w:val="16"/>
        </w:rPr>
      </w:pPr>
      <w:r>
        <w:rPr>
          <w:rFonts w:ascii="Verdana" w:hAnsi="Verdana"/>
          <w:sz w:val="16"/>
          <w:szCs w:val="16"/>
        </w:rPr>
        <w:tab/>
      </w:r>
      <w:r w:rsidRPr="00C173BB">
        <w:rPr>
          <w:rFonts w:ascii="Verdana" w:hAnsi="Verdana"/>
          <w:sz w:val="16"/>
          <w:szCs w:val="16"/>
        </w:rPr>
        <w:t>Dokončení stavebních prací</w:t>
      </w:r>
      <w:r>
        <w:rPr>
          <w:rFonts w:ascii="Verdana" w:hAnsi="Verdana"/>
          <w:sz w:val="16"/>
          <w:szCs w:val="16"/>
        </w:rPr>
        <w:t>:</w:t>
      </w:r>
      <w:r w:rsidRPr="00C173BB">
        <w:rPr>
          <w:rFonts w:ascii="Verdana" w:hAnsi="Verdana"/>
          <w:sz w:val="16"/>
          <w:szCs w:val="16"/>
        </w:rPr>
        <w:tab/>
      </w:r>
      <w:r>
        <w:rPr>
          <w:rFonts w:ascii="Verdana" w:hAnsi="Verdana"/>
          <w:sz w:val="16"/>
          <w:szCs w:val="16"/>
        </w:rPr>
        <w:tab/>
      </w:r>
      <w:r w:rsidR="003C04F2" w:rsidRPr="00D63AE3">
        <w:rPr>
          <w:rFonts w:ascii="Verdana" w:hAnsi="Verdana"/>
          <w:sz w:val="16"/>
          <w:szCs w:val="16"/>
        </w:rPr>
        <w:t>do 31. 12</w:t>
      </w:r>
      <w:r w:rsidR="008F4BB6" w:rsidRPr="00D63AE3">
        <w:rPr>
          <w:rFonts w:ascii="Verdana" w:hAnsi="Verdana"/>
          <w:sz w:val="16"/>
          <w:szCs w:val="16"/>
        </w:rPr>
        <w:t>. 2018</w:t>
      </w:r>
    </w:p>
    <w:p w:rsidR="00E81602" w:rsidRPr="00C173BB" w:rsidRDefault="00E81602" w:rsidP="00E81602">
      <w:pPr>
        <w:pStyle w:val="Prosttext"/>
        <w:ind w:left="284"/>
        <w:rPr>
          <w:rFonts w:ascii="Verdana" w:hAnsi="Verdana"/>
          <w:sz w:val="16"/>
          <w:szCs w:val="16"/>
        </w:rPr>
      </w:pPr>
      <w:r w:rsidRPr="00D63AE3">
        <w:rPr>
          <w:rFonts w:ascii="Verdana" w:hAnsi="Verdana"/>
          <w:sz w:val="16"/>
          <w:szCs w:val="16"/>
        </w:rPr>
        <w:tab/>
        <w:t>Předání a převzetí stavby:</w:t>
      </w:r>
      <w:r w:rsidRPr="00D63AE3">
        <w:rPr>
          <w:rFonts w:ascii="Verdana" w:hAnsi="Verdana"/>
          <w:sz w:val="16"/>
          <w:szCs w:val="16"/>
        </w:rPr>
        <w:tab/>
      </w:r>
      <w:r w:rsidRPr="00D63AE3">
        <w:rPr>
          <w:rFonts w:ascii="Verdana" w:hAnsi="Verdana"/>
          <w:sz w:val="16"/>
          <w:szCs w:val="16"/>
        </w:rPr>
        <w:tab/>
      </w:r>
      <w:r w:rsidRPr="00D63AE3">
        <w:rPr>
          <w:rFonts w:ascii="Verdana" w:hAnsi="Verdana"/>
          <w:sz w:val="16"/>
          <w:szCs w:val="16"/>
        </w:rPr>
        <w:tab/>
        <w:t xml:space="preserve">do </w:t>
      </w:r>
      <w:r w:rsidR="003C04F2" w:rsidRPr="00D63AE3">
        <w:rPr>
          <w:rFonts w:ascii="Verdana" w:hAnsi="Verdana"/>
          <w:sz w:val="16"/>
          <w:szCs w:val="16"/>
        </w:rPr>
        <w:t>31. 12</w:t>
      </w:r>
      <w:r w:rsidR="008F4BB6" w:rsidRPr="00D63AE3">
        <w:rPr>
          <w:rFonts w:ascii="Verdana" w:hAnsi="Verdana"/>
          <w:sz w:val="16"/>
          <w:szCs w:val="16"/>
        </w:rPr>
        <w:t>. 2018</w:t>
      </w:r>
    </w:p>
    <w:p w:rsidR="00E81602" w:rsidRPr="00C173BB" w:rsidRDefault="00E81602" w:rsidP="00E81602">
      <w:pPr>
        <w:pStyle w:val="Prosttext"/>
        <w:ind w:left="284"/>
        <w:rPr>
          <w:rFonts w:ascii="Verdana" w:hAnsi="Verdana"/>
          <w:sz w:val="16"/>
          <w:szCs w:val="16"/>
        </w:rPr>
      </w:pPr>
      <w:r>
        <w:rPr>
          <w:rFonts w:ascii="Verdana" w:hAnsi="Verdana"/>
          <w:sz w:val="16"/>
          <w:szCs w:val="16"/>
        </w:rPr>
        <w:tab/>
        <w:t>Počátek</w:t>
      </w:r>
      <w:r w:rsidRPr="00C173BB">
        <w:rPr>
          <w:rFonts w:ascii="Verdana" w:hAnsi="Verdana"/>
          <w:sz w:val="16"/>
          <w:szCs w:val="16"/>
        </w:rPr>
        <w:t xml:space="preserve"> běhu záruční lhůty</w:t>
      </w:r>
      <w:r>
        <w:rPr>
          <w:rFonts w:ascii="Verdana" w:hAnsi="Verdana"/>
          <w:sz w:val="16"/>
          <w:szCs w:val="16"/>
        </w:rPr>
        <w:t>:</w:t>
      </w:r>
      <w:r w:rsidRPr="00C173BB">
        <w:rPr>
          <w:rFonts w:ascii="Verdana" w:hAnsi="Verdana"/>
          <w:sz w:val="16"/>
          <w:szCs w:val="16"/>
        </w:rPr>
        <w:tab/>
      </w:r>
      <w:r>
        <w:rPr>
          <w:rFonts w:ascii="Verdana" w:hAnsi="Verdana"/>
          <w:sz w:val="16"/>
          <w:szCs w:val="16"/>
        </w:rPr>
        <w:tab/>
      </w:r>
      <w:r w:rsidRPr="00C173BB">
        <w:rPr>
          <w:rFonts w:ascii="Verdana" w:hAnsi="Verdana"/>
          <w:sz w:val="16"/>
          <w:szCs w:val="16"/>
        </w:rPr>
        <w:t>od prvního dne následujícího po předání díla</w:t>
      </w:r>
    </w:p>
    <w:p w:rsidR="005847FF" w:rsidRPr="00DF6BF1" w:rsidRDefault="005847FF" w:rsidP="005847FF">
      <w:pPr>
        <w:widowControl w:val="0"/>
        <w:spacing w:line="100" w:lineRule="atLeast"/>
        <w:ind w:left="1416"/>
        <w:rPr>
          <w:rFonts w:ascii="Verdana" w:hAnsi="Verdana"/>
          <w:sz w:val="16"/>
          <w:szCs w:val="16"/>
        </w:rPr>
      </w:pPr>
    </w:p>
    <w:p w:rsidR="005847FF" w:rsidRPr="00632C11" w:rsidRDefault="005847FF" w:rsidP="005847FF">
      <w:pPr>
        <w:widowControl w:val="0"/>
        <w:spacing w:line="100" w:lineRule="atLeast"/>
        <w:rPr>
          <w:rFonts w:ascii="Verdana" w:hAnsi="Verdana"/>
          <w:b/>
          <w:sz w:val="16"/>
          <w:szCs w:val="16"/>
        </w:rPr>
      </w:pPr>
    </w:p>
    <w:p w:rsidR="005847FF" w:rsidRPr="00632C11" w:rsidRDefault="005847FF" w:rsidP="005847FF">
      <w:pPr>
        <w:widowControl w:val="0"/>
        <w:numPr>
          <w:ilvl w:val="1"/>
          <w:numId w:val="9"/>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Práce na díle budou zahájeny (zahájení prací) bez ohledu na výše uvedené lhůty po předání staveniště zhotoviteli a sjednané termíny zahájení prací, dokončení prací a předání </w:t>
      </w:r>
      <w:r>
        <w:rPr>
          <w:rFonts w:ascii="Verdana" w:hAnsi="Verdana" w:cs="Arial"/>
          <w:sz w:val="16"/>
          <w:szCs w:val="16"/>
        </w:rPr>
        <w:t>díla budou vázány (posunuty) na </w:t>
      </w:r>
      <w:r w:rsidRPr="00632C11">
        <w:rPr>
          <w:rFonts w:ascii="Verdana" w:hAnsi="Verdana" w:cs="Arial"/>
          <w:sz w:val="16"/>
          <w:szCs w:val="16"/>
        </w:rPr>
        <w:t xml:space="preserve">případné prodlení objednatele s předáním staveniště. Objednatel předá zhotoviteli staveniště nejpozději </w:t>
      </w:r>
      <w:r w:rsidR="00E81602">
        <w:rPr>
          <w:rFonts w:ascii="Verdana" w:hAnsi="Verdana" w:cs="Arial"/>
          <w:sz w:val="16"/>
          <w:szCs w:val="16"/>
        </w:rPr>
        <w:t>1</w:t>
      </w:r>
      <w:r w:rsidRPr="00632C11">
        <w:rPr>
          <w:rFonts w:ascii="Verdana" w:hAnsi="Verdana" w:cs="Arial"/>
          <w:sz w:val="16"/>
          <w:szCs w:val="16"/>
        </w:rPr>
        <w:t>5 dnů před zahájením prací. O předání a převzetí staveniště bude p</w:t>
      </w:r>
      <w:r>
        <w:rPr>
          <w:rFonts w:ascii="Verdana" w:hAnsi="Verdana" w:cs="Arial"/>
          <w:sz w:val="16"/>
          <w:szCs w:val="16"/>
        </w:rPr>
        <w:t>ořízen zápis s uvedením stavu a </w:t>
      </w:r>
      <w:r w:rsidRPr="00632C11">
        <w:rPr>
          <w:rFonts w:ascii="Verdana" w:hAnsi="Verdana" w:cs="Arial"/>
          <w:sz w:val="16"/>
          <w:szCs w:val="16"/>
        </w:rPr>
        <w:t>případných překážek pro možnost zahájení díla, které zhotovitel nemohl očekávat v době podání nabídky pro tuto smlouvu.</w:t>
      </w:r>
    </w:p>
    <w:p w:rsidR="005847FF" w:rsidRPr="00632C11" w:rsidRDefault="005847FF" w:rsidP="005847FF">
      <w:pPr>
        <w:widowControl w:val="0"/>
        <w:spacing w:line="100" w:lineRule="atLeast"/>
        <w:jc w:val="both"/>
        <w:rPr>
          <w:rFonts w:ascii="Verdana" w:hAnsi="Verdana" w:cs="Arial"/>
          <w:sz w:val="16"/>
          <w:szCs w:val="16"/>
        </w:rPr>
      </w:pPr>
    </w:p>
    <w:p w:rsidR="005847FF" w:rsidRDefault="005847FF" w:rsidP="005847FF">
      <w:pPr>
        <w:widowControl w:val="0"/>
        <w:spacing w:line="100" w:lineRule="atLeast"/>
        <w:jc w:val="both"/>
        <w:rPr>
          <w:rFonts w:ascii="Verdana" w:hAnsi="Verdana" w:cs="Arial"/>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CENA DÍLA A PLATEBNÍ PODMÍNKY</w:t>
      </w:r>
    </w:p>
    <w:p w:rsidR="005847FF"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 xml:space="preserve">Objednatel se zavazuje uhradit zhotoviteli za zhotovení díla dle této smlouvy celkovou cenu ve výši </w:t>
      </w:r>
      <w:r w:rsidRPr="00E25E9F">
        <w:rPr>
          <w:rFonts w:ascii="Verdana" w:hAnsi="Verdana" w:cs="Arial"/>
          <w:sz w:val="16"/>
          <w:szCs w:val="16"/>
          <w:highlight w:val="lightGray"/>
        </w:rPr>
        <w:t>……………</w:t>
      </w:r>
      <w:r w:rsidRPr="00F51668">
        <w:rPr>
          <w:rFonts w:ascii="Verdana" w:hAnsi="Verdana" w:cs="Arial"/>
          <w:sz w:val="16"/>
          <w:szCs w:val="16"/>
        </w:rPr>
        <w:t xml:space="preserve">, slovy: </w:t>
      </w:r>
      <w:r w:rsidRPr="00E25E9F">
        <w:rPr>
          <w:rFonts w:ascii="Verdana" w:hAnsi="Verdana" w:cs="Arial"/>
          <w:sz w:val="16"/>
          <w:szCs w:val="16"/>
          <w:highlight w:val="lightGray"/>
        </w:rPr>
        <w:t>……………</w:t>
      </w:r>
      <w:r w:rsidRPr="00F51668">
        <w:rPr>
          <w:rFonts w:ascii="Verdana" w:hAnsi="Verdana" w:cs="Arial"/>
          <w:sz w:val="16"/>
          <w:szCs w:val="16"/>
        </w:rPr>
        <w:t xml:space="preserve"> korun českých, (dále jen „cena díla“). Cena díla je tvořena součtem položek položkového rozpočtu, který tvoří přílohu č. 2 této smlouvy.</w:t>
      </w:r>
    </w:p>
    <w:p w:rsidR="000C7D10" w:rsidRDefault="000C7D10" w:rsidP="000C7D10">
      <w:pPr>
        <w:widowControl w:val="0"/>
        <w:spacing w:line="100" w:lineRule="atLeast"/>
        <w:jc w:val="both"/>
        <w:rPr>
          <w:rFonts w:ascii="Verdana" w:hAnsi="Verdana" w:cs="Arial"/>
          <w:sz w:val="16"/>
          <w:szCs w:val="16"/>
        </w:rPr>
      </w:pPr>
    </w:p>
    <w:p w:rsidR="000C7D10" w:rsidRDefault="000C7D10" w:rsidP="000C7D10">
      <w:pPr>
        <w:widowControl w:val="0"/>
        <w:spacing w:line="100" w:lineRule="atLeast"/>
        <w:jc w:val="both"/>
        <w:rPr>
          <w:rFonts w:ascii="Verdana" w:hAnsi="Verdana" w:cs="Arial"/>
          <w:sz w:val="16"/>
          <w:szCs w:val="16"/>
        </w:rPr>
      </w:pPr>
    </w:p>
    <w:p w:rsidR="000C7D10" w:rsidRPr="00F51668" w:rsidRDefault="000C7D10" w:rsidP="000C7D10">
      <w:pPr>
        <w:widowControl w:val="0"/>
        <w:spacing w:line="100" w:lineRule="atLeast"/>
        <w:jc w:val="both"/>
        <w:rPr>
          <w:rFonts w:ascii="Verdana" w:hAnsi="Verdana" w:cs="Arial"/>
          <w:sz w:val="16"/>
          <w:szCs w:val="16"/>
        </w:rPr>
      </w:pPr>
    </w:p>
    <w:p w:rsidR="005847FF" w:rsidRDefault="005847FF" w:rsidP="005847FF">
      <w:pPr>
        <w:widowControl w:val="0"/>
        <w:spacing w:line="100" w:lineRule="atLeast"/>
        <w:ind w:left="426"/>
        <w:jc w:val="both"/>
        <w:rPr>
          <w:rFonts w:ascii="Verdana" w:hAnsi="Verdana" w:cs="Arial"/>
          <w:sz w:val="16"/>
          <w:szCs w:val="16"/>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546"/>
        <w:gridCol w:w="1979"/>
        <w:gridCol w:w="1834"/>
      </w:tblGrid>
      <w:tr w:rsidR="005847FF" w:rsidTr="009B2C88">
        <w:trPr>
          <w:trHeight w:val="294"/>
        </w:trPr>
        <w:tc>
          <w:tcPr>
            <w:tcW w:w="8614" w:type="dxa"/>
            <w:gridSpan w:val="4"/>
            <w:shd w:val="clear" w:color="auto" w:fill="auto"/>
            <w:vAlign w:val="center"/>
          </w:tcPr>
          <w:p w:rsidR="005847FF" w:rsidRPr="00E25E9F" w:rsidRDefault="005847FF" w:rsidP="009B2C88">
            <w:pPr>
              <w:widowControl w:val="0"/>
              <w:spacing w:line="100" w:lineRule="atLeast"/>
              <w:rPr>
                <w:rFonts w:ascii="Verdana" w:hAnsi="Verdana" w:cs="Arial"/>
                <w:b/>
                <w:sz w:val="16"/>
                <w:szCs w:val="16"/>
              </w:rPr>
            </w:pPr>
            <w:r w:rsidRPr="00E25E9F">
              <w:rPr>
                <w:rFonts w:ascii="Verdana" w:hAnsi="Verdana" w:cs="Arial"/>
                <w:b/>
                <w:sz w:val="16"/>
                <w:szCs w:val="16"/>
              </w:rPr>
              <w:lastRenderedPageBreak/>
              <w:t>Cena díla v CZK</w:t>
            </w:r>
          </w:p>
        </w:tc>
      </w:tr>
      <w:tr w:rsidR="005847FF" w:rsidTr="009B2C88">
        <w:trPr>
          <w:trHeight w:val="294"/>
        </w:trPr>
        <w:tc>
          <w:tcPr>
            <w:tcW w:w="3255" w:type="dxa"/>
            <w:shd w:val="clear" w:color="auto" w:fill="92D050"/>
            <w:vAlign w:val="center"/>
          </w:tcPr>
          <w:p w:rsidR="005847FF" w:rsidRPr="00593534" w:rsidRDefault="005847FF" w:rsidP="009B2C88">
            <w:pPr>
              <w:widowControl w:val="0"/>
              <w:spacing w:line="100" w:lineRule="atLeast"/>
              <w:rPr>
                <w:rFonts w:ascii="Verdana" w:hAnsi="Verdana" w:cs="Arial"/>
                <w:sz w:val="16"/>
                <w:szCs w:val="16"/>
              </w:rPr>
            </w:pPr>
            <w:r w:rsidRPr="00593534">
              <w:rPr>
                <w:rFonts w:ascii="Verdana" w:hAnsi="Verdana" w:cs="Arial"/>
                <w:sz w:val="16"/>
                <w:szCs w:val="16"/>
              </w:rPr>
              <w:t>Předmět</w:t>
            </w:r>
          </w:p>
        </w:tc>
        <w:tc>
          <w:tcPr>
            <w:tcW w:w="1546" w:type="dxa"/>
            <w:shd w:val="clear" w:color="auto" w:fill="92D050"/>
            <w:vAlign w:val="center"/>
          </w:tcPr>
          <w:p w:rsidR="005847FF" w:rsidRPr="00593534" w:rsidRDefault="005847FF" w:rsidP="009B2C88">
            <w:pPr>
              <w:widowControl w:val="0"/>
              <w:spacing w:line="100" w:lineRule="atLeast"/>
              <w:jc w:val="center"/>
              <w:rPr>
                <w:rFonts w:ascii="Verdana" w:hAnsi="Verdana" w:cs="Arial"/>
                <w:sz w:val="16"/>
                <w:szCs w:val="16"/>
              </w:rPr>
            </w:pPr>
            <w:r w:rsidRPr="00593534">
              <w:rPr>
                <w:rFonts w:ascii="Verdana" w:hAnsi="Verdana" w:cs="Arial"/>
                <w:sz w:val="16"/>
                <w:szCs w:val="16"/>
              </w:rPr>
              <w:t>Cena bez PDH</w:t>
            </w:r>
          </w:p>
        </w:tc>
        <w:tc>
          <w:tcPr>
            <w:tcW w:w="1979" w:type="dxa"/>
            <w:shd w:val="clear" w:color="auto" w:fill="92D050"/>
            <w:vAlign w:val="center"/>
          </w:tcPr>
          <w:p w:rsidR="005847FF" w:rsidRPr="00593534" w:rsidRDefault="005847FF" w:rsidP="009B2C88">
            <w:pPr>
              <w:widowControl w:val="0"/>
              <w:spacing w:line="100" w:lineRule="atLeast"/>
              <w:jc w:val="center"/>
              <w:rPr>
                <w:rFonts w:ascii="Verdana" w:hAnsi="Verdana" w:cs="Arial"/>
                <w:sz w:val="16"/>
                <w:szCs w:val="16"/>
              </w:rPr>
            </w:pPr>
            <w:r w:rsidRPr="00593534">
              <w:rPr>
                <w:rFonts w:ascii="Verdana" w:hAnsi="Verdana" w:cs="Arial"/>
                <w:sz w:val="16"/>
                <w:szCs w:val="16"/>
              </w:rPr>
              <w:t>Částka DPH</w:t>
            </w:r>
          </w:p>
        </w:tc>
        <w:tc>
          <w:tcPr>
            <w:tcW w:w="1834" w:type="dxa"/>
            <w:shd w:val="clear" w:color="auto" w:fill="92D050"/>
            <w:vAlign w:val="center"/>
          </w:tcPr>
          <w:p w:rsidR="005847FF" w:rsidRPr="00593534" w:rsidRDefault="005847FF" w:rsidP="009B2C88">
            <w:pPr>
              <w:widowControl w:val="0"/>
              <w:spacing w:line="100" w:lineRule="atLeast"/>
              <w:jc w:val="center"/>
              <w:rPr>
                <w:rFonts w:ascii="Verdana" w:hAnsi="Verdana" w:cs="Arial"/>
                <w:sz w:val="16"/>
                <w:szCs w:val="16"/>
              </w:rPr>
            </w:pPr>
            <w:r w:rsidRPr="00593534">
              <w:rPr>
                <w:rFonts w:ascii="Verdana" w:hAnsi="Verdana" w:cs="Arial"/>
                <w:sz w:val="16"/>
                <w:szCs w:val="16"/>
              </w:rPr>
              <w:t>Cena s DPH</w:t>
            </w:r>
          </w:p>
        </w:tc>
      </w:tr>
      <w:tr w:rsidR="005847FF" w:rsidTr="005847FF">
        <w:trPr>
          <w:trHeight w:val="294"/>
        </w:trPr>
        <w:tc>
          <w:tcPr>
            <w:tcW w:w="3255" w:type="dxa"/>
            <w:shd w:val="clear" w:color="auto" w:fill="auto"/>
            <w:vAlign w:val="center"/>
          </w:tcPr>
          <w:p w:rsidR="005847FF" w:rsidRPr="008F4BB6" w:rsidRDefault="008F4BB6" w:rsidP="009B2C88">
            <w:pPr>
              <w:widowControl w:val="0"/>
              <w:spacing w:line="100" w:lineRule="atLeast"/>
              <w:rPr>
                <w:rFonts w:ascii="Verdana" w:hAnsi="Verdana" w:cs="Arial"/>
                <w:sz w:val="16"/>
                <w:szCs w:val="16"/>
              </w:rPr>
            </w:pPr>
            <w:r w:rsidRPr="008F4BB6">
              <w:rPr>
                <w:rFonts w:ascii="Verdana" w:hAnsi="Verdana"/>
                <w:sz w:val="16"/>
                <w:szCs w:val="16"/>
              </w:rPr>
              <w:t>Dojírna</w:t>
            </w:r>
            <w:r w:rsidR="00BE27FC">
              <w:rPr>
                <w:rFonts w:ascii="Verdana" w:hAnsi="Verdana"/>
                <w:sz w:val="16"/>
                <w:szCs w:val="16"/>
              </w:rPr>
              <w:t xml:space="preserve"> – stavební náklady</w:t>
            </w:r>
          </w:p>
        </w:tc>
        <w:tc>
          <w:tcPr>
            <w:tcW w:w="1546" w:type="dxa"/>
            <w:shd w:val="clear" w:color="auto" w:fill="auto"/>
            <w:vAlign w:val="center"/>
          </w:tcPr>
          <w:p w:rsidR="005847FF" w:rsidRPr="00593534" w:rsidRDefault="0085720C" w:rsidP="009B2C88">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5847FF" w:rsidRPr="00593534" w:rsidRDefault="0085720C" w:rsidP="009B2C88">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5847FF" w:rsidRPr="00593534" w:rsidRDefault="0085720C" w:rsidP="009B2C88">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AF03F1" w:rsidTr="005847FF">
        <w:trPr>
          <w:trHeight w:val="294"/>
        </w:trPr>
        <w:tc>
          <w:tcPr>
            <w:tcW w:w="3255" w:type="dxa"/>
            <w:shd w:val="clear" w:color="auto" w:fill="auto"/>
            <w:vAlign w:val="center"/>
          </w:tcPr>
          <w:p w:rsidR="00AF03F1" w:rsidRPr="008F4BB6" w:rsidRDefault="00AF03F1" w:rsidP="00AF03F1">
            <w:pPr>
              <w:widowControl w:val="0"/>
              <w:spacing w:line="100" w:lineRule="atLeast"/>
              <w:rPr>
                <w:rFonts w:ascii="Verdana" w:hAnsi="Verdana"/>
                <w:sz w:val="16"/>
                <w:szCs w:val="16"/>
              </w:rPr>
            </w:pPr>
            <w:r>
              <w:rPr>
                <w:rFonts w:ascii="Verdana" w:hAnsi="Verdana"/>
                <w:sz w:val="16"/>
                <w:szCs w:val="16"/>
              </w:rPr>
              <w:t>Dojírna – základní verze</w:t>
            </w:r>
          </w:p>
        </w:tc>
        <w:tc>
          <w:tcPr>
            <w:tcW w:w="1546" w:type="dxa"/>
            <w:shd w:val="clear" w:color="auto" w:fill="auto"/>
            <w:vAlign w:val="center"/>
          </w:tcPr>
          <w:p w:rsidR="00AF03F1" w:rsidRPr="00593534" w:rsidRDefault="00AF03F1" w:rsidP="00AF03F1">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AF03F1" w:rsidRPr="00593534" w:rsidRDefault="00AF03F1" w:rsidP="00AF03F1">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AF03F1" w:rsidRPr="00593534" w:rsidRDefault="00AF03F1" w:rsidP="00AF03F1">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AF03F1" w:rsidTr="005847FF">
        <w:trPr>
          <w:trHeight w:val="294"/>
        </w:trPr>
        <w:tc>
          <w:tcPr>
            <w:tcW w:w="3255" w:type="dxa"/>
            <w:shd w:val="clear" w:color="auto" w:fill="auto"/>
            <w:vAlign w:val="center"/>
          </w:tcPr>
          <w:p w:rsidR="00AF03F1" w:rsidRDefault="00AF03F1" w:rsidP="00AF03F1">
            <w:pPr>
              <w:widowControl w:val="0"/>
              <w:spacing w:line="100" w:lineRule="atLeast"/>
              <w:rPr>
                <w:rFonts w:ascii="Verdana" w:hAnsi="Verdana"/>
                <w:sz w:val="16"/>
                <w:szCs w:val="16"/>
              </w:rPr>
            </w:pPr>
            <w:r>
              <w:rPr>
                <w:rFonts w:ascii="Verdana" w:hAnsi="Verdana"/>
                <w:sz w:val="16"/>
                <w:szCs w:val="16"/>
              </w:rPr>
              <w:t>Dojírna – měření nádoje, identifikace</w:t>
            </w:r>
          </w:p>
        </w:tc>
        <w:tc>
          <w:tcPr>
            <w:tcW w:w="1546" w:type="dxa"/>
            <w:shd w:val="clear" w:color="auto" w:fill="auto"/>
            <w:vAlign w:val="center"/>
          </w:tcPr>
          <w:p w:rsidR="00AF03F1" w:rsidRPr="00593534" w:rsidRDefault="00AF03F1" w:rsidP="00AF03F1">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AF03F1" w:rsidRPr="00593534" w:rsidRDefault="00AF03F1" w:rsidP="00AF03F1">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AF03F1" w:rsidRPr="00593534" w:rsidRDefault="00AF03F1" w:rsidP="00AF03F1">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85720C" w:rsidTr="005847FF">
        <w:trPr>
          <w:trHeight w:val="294"/>
        </w:trPr>
        <w:tc>
          <w:tcPr>
            <w:tcW w:w="3255" w:type="dxa"/>
            <w:shd w:val="clear" w:color="auto" w:fill="auto"/>
            <w:vAlign w:val="center"/>
          </w:tcPr>
          <w:p w:rsidR="0085720C" w:rsidRPr="008F4BB6" w:rsidRDefault="00BE27FC" w:rsidP="0085720C">
            <w:pPr>
              <w:widowControl w:val="0"/>
              <w:spacing w:line="100" w:lineRule="atLeast"/>
              <w:rPr>
                <w:rFonts w:ascii="Verdana" w:hAnsi="Verdana" w:cs="Arial"/>
                <w:sz w:val="16"/>
                <w:szCs w:val="16"/>
              </w:rPr>
            </w:pPr>
            <w:r>
              <w:rPr>
                <w:rFonts w:ascii="Verdana" w:hAnsi="Verdana" w:cs="Arial"/>
                <w:sz w:val="16"/>
                <w:szCs w:val="16"/>
              </w:rPr>
              <w:t>Chlazení mléka</w:t>
            </w:r>
          </w:p>
        </w:tc>
        <w:tc>
          <w:tcPr>
            <w:tcW w:w="1546"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85720C" w:rsidTr="005847FF">
        <w:trPr>
          <w:trHeight w:val="294"/>
        </w:trPr>
        <w:tc>
          <w:tcPr>
            <w:tcW w:w="3255" w:type="dxa"/>
            <w:shd w:val="clear" w:color="auto" w:fill="auto"/>
            <w:vAlign w:val="center"/>
          </w:tcPr>
          <w:p w:rsidR="0085720C" w:rsidRPr="008F4BB6" w:rsidRDefault="00312582" w:rsidP="0085720C">
            <w:pPr>
              <w:widowControl w:val="0"/>
              <w:spacing w:line="100" w:lineRule="atLeast"/>
              <w:rPr>
                <w:rFonts w:ascii="Verdana" w:hAnsi="Verdana" w:cs="Arial"/>
                <w:sz w:val="16"/>
                <w:szCs w:val="16"/>
              </w:rPr>
            </w:pPr>
            <w:r>
              <w:rPr>
                <w:rFonts w:ascii="Verdana" w:hAnsi="Verdana" w:cs="Arial"/>
                <w:sz w:val="16"/>
                <w:szCs w:val="16"/>
              </w:rPr>
              <w:t>Stáj</w:t>
            </w:r>
            <w:r w:rsidR="00D63AE3">
              <w:rPr>
                <w:rFonts w:ascii="Verdana" w:hAnsi="Verdana" w:cs="Arial"/>
                <w:sz w:val="16"/>
                <w:szCs w:val="16"/>
              </w:rPr>
              <w:t xml:space="preserve"> </w:t>
            </w:r>
            <w:r>
              <w:rPr>
                <w:rFonts w:ascii="Verdana" w:hAnsi="Verdana" w:cs="Arial"/>
                <w:sz w:val="16"/>
                <w:szCs w:val="16"/>
              </w:rPr>
              <w:t>– stavební náklad</w:t>
            </w:r>
            <w:r w:rsidR="00D63AE3">
              <w:rPr>
                <w:rFonts w:ascii="Verdana" w:hAnsi="Verdana" w:cs="Arial"/>
                <w:sz w:val="16"/>
                <w:szCs w:val="16"/>
              </w:rPr>
              <w:t xml:space="preserve"> (vrata)</w:t>
            </w:r>
          </w:p>
        </w:tc>
        <w:tc>
          <w:tcPr>
            <w:tcW w:w="1546"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AF03F1" w:rsidTr="005847FF">
        <w:trPr>
          <w:trHeight w:val="294"/>
        </w:trPr>
        <w:tc>
          <w:tcPr>
            <w:tcW w:w="3255" w:type="dxa"/>
            <w:shd w:val="clear" w:color="auto" w:fill="auto"/>
            <w:vAlign w:val="center"/>
          </w:tcPr>
          <w:p w:rsidR="00AF03F1" w:rsidRPr="008F4BB6" w:rsidRDefault="00AF03F1" w:rsidP="00AF03F1">
            <w:pPr>
              <w:widowControl w:val="0"/>
              <w:spacing w:line="100" w:lineRule="atLeast"/>
              <w:rPr>
                <w:rFonts w:ascii="Verdana" w:hAnsi="Verdana" w:cs="Arial"/>
                <w:sz w:val="16"/>
                <w:szCs w:val="16"/>
              </w:rPr>
            </w:pPr>
            <w:r>
              <w:rPr>
                <w:rFonts w:ascii="Verdana" w:hAnsi="Verdana" w:cs="Arial"/>
                <w:sz w:val="16"/>
                <w:szCs w:val="16"/>
              </w:rPr>
              <w:t>Stáj</w:t>
            </w:r>
            <w:r w:rsidR="00D63AE3">
              <w:rPr>
                <w:rFonts w:ascii="Verdana" w:hAnsi="Verdana" w:cs="Arial"/>
                <w:sz w:val="16"/>
                <w:szCs w:val="16"/>
              </w:rPr>
              <w:t xml:space="preserve"> </w:t>
            </w:r>
            <w:r>
              <w:rPr>
                <w:rFonts w:ascii="Verdana" w:hAnsi="Verdana" w:cs="Arial"/>
                <w:sz w:val="16"/>
                <w:szCs w:val="16"/>
              </w:rPr>
              <w:t>– technologie</w:t>
            </w:r>
            <w:r w:rsidR="00D63AE3">
              <w:rPr>
                <w:rFonts w:ascii="Verdana" w:hAnsi="Verdana" w:cs="Arial"/>
                <w:sz w:val="16"/>
                <w:szCs w:val="16"/>
              </w:rPr>
              <w:t xml:space="preserve"> napájení</w:t>
            </w:r>
          </w:p>
        </w:tc>
        <w:tc>
          <w:tcPr>
            <w:tcW w:w="1546" w:type="dxa"/>
            <w:shd w:val="clear" w:color="auto" w:fill="auto"/>
            <w:vAlign w:val="center"/>
          </w:tcPr>
          <w:p w:rsidR="00AF03F1" w:rsidRPr="00593534" w:rsidRDefault="00AF03F1" w:rsidP="00AF03F1">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AF03F1" w:rsidRPr="00593534" w:rsidRDefault="00AF03F1" w:rsidP="00AF03F1">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AF03F1" w:rsidRPr="00593534" w:rsidRDefault="00AF03F1" w:rsidP="00AF03F1">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85720C" w:rsidTr="005847FF">
        <w:trPr>
          <w:trHeight w:val="294"/>
        </w:trPr>
        <w:tc>
          <w:tcPr>
            <w:tcW w:w="3255" w:type="dxa"/>
            <w:shd w:val="clear" w:color="auto" w:fill="auto"/>
            <w:vAlign w:val="center"/>
          </w:tcPr>
          <w:p w:rsidR="0085720C" w:rsidRPr="008F4BB6" w:rsidRDefault="008F4BB6" w:rsidP="0085720C">
            <w:pPr>
              <w:widowControl w:val="0"/>
              <w:spacing w:line="100" w:lineRule="atLeast"/>
              <w:rPr>
                <w:rFonts w:ascii="Verdana" w:hAnsi="Verdana" w:cs="Arial"/>
                <w:sz w:val="16"/>
                <w:szCs w:val="16"/>
              </w:rPr>
            </w:pPr>
            <w:r w:rsidRPr="008F4BB6">
              <w:rPr>
                <w:rFonts w:ascii="Verdana" w:hAnsi="Verdana" w:cs="Arial"/>
                <w:sz w:val="16"/>
                <w:szCs w:val="16"/>
              </w:rPr>
              <w:t>Automat na mléko</w:t>
            </w:r>
          </w:p>
        </w:tc>
        <w:tc>
          <w:tcPr>
            <w:tcW w:w="1546"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979"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c>
          <w:tcPr>
            <w:tcW w:w="1834" w:type="dxa"/>
            <w:shd w:val="clear" w:color="auto" w:fill="auto"/>
            <w:vAlign w:val="center"/>
          </w:tcPr>
          <w:p w:rsidR="0085720C" w:rsidRPr="00593534" w:rsidRDefault="0085720C" w:rsidP="0085720C">
            <w:pPr>
              <w:widowControl w:val="0"/>
              <w:spacing w:line="100" w:lineRule="atLeast"/>
              <w:jc w:val="center"/>
              <w:rPr>
                <w:rFonts w:ascii="Verdana" w:hAnsi="Verdana" w:cs="Arial"/>
                <w:sz w:val="16"/>
                <w:szCs w:val="16"/>
              </w:rPr>
            </w:pPr>
            <w:r>
              <w:rPr>
                <w:rFonts w:ascii="Verdana" w:hAnsi="Verdana"/>
                <w:sz w:val="16"/>
                <w:szCs w:val="16"/>
              </w:rPr>
              <w:fldChar w:fldCharType="begin">
                <w:ffData>
                  <w:name w:val="Text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p>
        </w:tc>
      </w:tr>
      <w:tr w:rsidR="0085720C" w:rsidTr="005847FF">
        <w:trPr>
          <w:trHeight w:val="294"/>
        </w:trPr>
        <w:tc>
          <w:tcPr>
            <w:tcW w:w="3255" w:type="dxa"/>
            <w:shd w:val="clear" w:color="auto" w:fill="auto"/>
            <w:vAlign w:val="center"/>
          </w:tcPr>
          <w:p w:rsidR="0085720C" w:rsidRPr="0085720C" w:rsidRDefault="0085720C" w:rsidP="0085720C">
            <w:pPr>
              <w:widowControl w:val="0"/>
              <w:spacing w:line="100" w:lineRule="atLeast"/>
              <w:rPr>
                <w:rFonts w:ascii="Verdana" w:hAnsi="Verdana" w:cs="Arial"/>
                <w:b/>
                <w:sz w:val="16"/>
                <w:szCs w:val="16"/>
              </w:rPr>
            </w:pPr>
            <w:r w:rsidRPr="0085720C">
              <w:rPr>
                <w:rFonts w:ascii="Verdana" w:hAnsi="Verdana" w:cs="Arial"/>
                <w:b/>
                <w:sz w:val="16"/>
                <w:szCs w:val="16"/>
              </w:rPr>
              <w:t>Celkem</w:t>
            </w:r>
          </w:p>
        </w:tc>
        <w:tc>
          <w:tcPr>
            <w:tcW w:w="1546" w:type="dxa"/>
            <w:shd w:val="clear" w:color="auto" w:fill="auto"/>
            <w:vAlign w:val="center"/>
          </w:tcPr>
          <w:p w:rsidR="0085720C" w:rsidRPr="0085720C" w:rsidRDefault="0085720C" w:rsidP="0085720C">
            <w:pPr>
              <w:widowControl w:val="0"/>
              <w:spacing w:line="100" w:lineRule="atLeast"/>
              <w:jc w:val="center"/>
              <w:rPr>
                <w:rFonts w:ascii="Verdana" w:hAnsi="Verdana" w:cs="Arial"/>
                <w:b/>
                <w:sz w:val="16"/>
                <w:szCs w:val="16"/>
              </w:rPr>
            </w:pPr>
            <w:r w:rsidRPr="0085720C">
              <w:rPr>
                <w:rFonts w:ascii="Verdana" w:hAnsi="Verdana"/>
                <w:b/>
                <w:sz w:val="16"/>
                <w:szCs w:val="16"/>
              </w:rPr>
              <w:fldChar w:fldCharType="begin">
                <w:ffData>
                  <w:name w:val="Text5"/>
                  <w:enabled/>
                  <w:calcOnExit w:val="0"/>
                  <w:textInput/>
                </w:ffData>
              </w:fldChar>
            </w:r>
            <w:r w:rsidRPr="0085720C">
              <w:rPr>
                <w:rFonts w:ascii="Verdana" w:hAnsi="Verdana"/>
                <w:b/>
                <w:sz w:val="16"/>
                <w:szCs w:val="16"/>
              </w:rPr>
              <w:instrText xml:space="preserve"> FORMTEXT </w:instrText>
            </w:r>
            <w:r w:rsidRPr="0085720C">
              <w:rPr>
                <w:rFonts w:ascii="Verdana" w:hAnsi="Verdana"/>
                <w:b/>
                <w:sz w:val="16"/>
                <w:szCs w:val="16"/>
              </w:rPr>
            </w:r>
            <w:r w:rsidRPr="0085720C">
              <w:rPr>
                <w:rFonts w:ascii="Verdana" w:hAnsi="Verdana"/>
                <w:b/>
                <w:sz w:val="16"/>
                <w:szCs w:val="16"/>
              </w:rPr>
              <w:fldChar w:fldCharType="separate"/>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b/>
              </w:rPr>
              <w:fldChar w:fldCharType="end"/>
            </w:r>
          </w:p>
        </w:tc>
        <w:tc>
          <w:tcPr>
            <w:tcW w:w="1979" w:type="dxa"/>
            <w:shd w:val="clear" w:color="auto" w:fill="auto"/>
            <w:vAlign w:val="center"/>
          </w:tcPr>
          <w:p w:rsidR="0085720C" w:rsidRPr="0085720C" w:rsidRDefault="0085720C" w:rsidP="0085720C">
            <w:pPr>
              <w:widowControl w:val="0"/>
              <w:spacing w:line="100" w:lineRule="atLeast"/>
              <w:jc w:val="center"/>
              <w:rPr>
                <w:rFonts w:ascii="Verdana" w:hAnsi="Verdana" w:cs="Arial"/>
                <w:b/>
                <w:sz w:val="16"/>
                <w:szCs w:val="16"/>
              </w:rPr>
            </w:pPr>
            <w:r w:rsidRPr="0085720C">
              <w:rPr>
                <w:rFonts w:ascii="Verdana" w:hAnsi="Verdana"/>
                <w:b/>
                <w:sz w:val="16"/>
                <w:szCs w:val="16"/>
              </w:rPr>
              <w:fldChar w:fldCharType="begin">
                <w:ffData>
                  <w:name w:val="Text5"/>
                  <w:enabled/>
                  <w:calcOnExit w:val="0"/>
                  <w:textInput/>
                </w:ffData>
              </w:fldChar>
            </w:r>
            <w:r w:rsidRPr="0085720C">
              <w:rPr>
                <w:rFonts w:ascii="Verdana" w:hAnsi="Verdana"/>
                <w:b/>
                <w:sz w:val="16"/>
                <w:szCs w:val="16"/>
              </w:rPr>
              <w:instrText xml:space="preserve"> FORMTEXT </w:instrText>
            </w:r>
            <w:r w:rsidRPr="0085720C">
              <w:rPr>
                <w:rFonts w:ascii="Verdana" w:hAnsi="Verdana"/>
                <w:b/>
                <w:sz w:val="16"/>
                <w:szCs w:val="16"/>
              </w:rPr>
            </w:r>
            <w:r w:rsidRPr="0085720C">
              <w:rPr>
                <w:rFonts w:ascii="Verdana" w:hAnsi="Verdana"/>
                <w:b/>
                <w:sz w:val="16"/>
                <w:szCs w:val="16"/>
              </w:rPr>
              <w:fldChar w:fldCharType="separate"/>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b/>
              </w:rPr>
              <w:fldChar w:fldCharType="end"/>
            </w:r>
          </w:p>
        </w:tc>
        <w:tc>
          <w:tcPr>
            <w:tcW w:w="1834" w:type="dxa"/>
            <w:shd w:val="clear" w:color="auto" w:fill="auto"/>
            <w:vAlign w:val="center"/>
          </w:tcPr>
          <w:p w:rsidR="0085720C" w:rsidRPr="0085720C" w:rsidRDefault="0085720C" w:rsidP="0085720C">
            <w:pPr>
              <w:widowControl w:val="0"/>
              <w:spacing w:line="100" w:lineRule="atLeast"/>
              <w:jc w:val="center"/>
              <w:rPr>
                <w:rFonts w:ascii="Verdana" w:hAnsi="Verdana" w:cs="Arial"/>
                <w:b/>
                <w:sz w:val="16"/>
                <w:szCs w:val="16"/>
              </w:rPr>
            </w:pPr>
            <w:r w:rsidRPr="0085720C">
              <w:rPr>
                <w:rFonts w:ascii="Verdana" w:hAnsi="Verdana"/>
                <w:b/>
                <w:sz w:val="16"/>
                <w:szCs w:val="16"/>
              </w:rPr>
              <w:fldChar w:fldCharType="begin">
                <w:ffData>
                  <w:name w:val="Text5"/>
                  <w:enabled/>
                  <w:calcOnExit w:val="0"/>
                  <w:textInput/>
                </w:ffData>
              </w:fldChar>
            </w:r>
            <w:r w:rsidRPr="0085720C">
              <w:rPr>
                <w:rFonts w:ascii="Verdana" w:hAnsi="Verdana"/>
                <w:b/>
                <w:sz w:val="16"/>
                <w:szCs w:val="16"/>
              </w:rPr>
              <w:instrText xml:space="preserve"> FORMTEXT </w:instrText>
            </w:r>
            <w:r w:rsidRPr="0085720C">
              <w:rPr>
                <w:rFonts w:ascii="Verdana" w:hAnsi="Verdana"/>
                <w:b/>
                <w:sz w:val="16"/>
                <w:szCs w:val="16"/>
              </w:rPr>
            </w:r>
            <w:r w:rsidRPr="0085720C">
              <w:rPr>
                <w:rFonts w:ascii="Verdana" w:hAnsi="Verdana"/>
                <w:b/>
                <w:sz w:val="16"/>
                <w:szCs w:val="16"/>
              </w:rPr>
              <w:fldChar w:fldCharType="separate"/>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rFonts w:ascii="Verdana" w:hAnsi="Verdana"/>
                <w:b/>
                <w:sz w:val="16"/>
                <w:szCs w:val="16"/>
              </w:rPr>
              <w:t> </w:t>
            </w:r>
            <w:r w:rsidRPr="0085720C">
              <w:rPr>
                <w:b/>
              </w:rPr>
              <w:fldChar w:fldCharType="end"/>
            </w:r>
          </w:p>
        </w:tc>
      </w:tr>
    </w:tbl>
    <w:p w:rsidR="005847FF" w:rsidRPr="00632C11" w:rsidRDefault="005847FF" w:rsidP="005847FF">
      <w:pPr>
        <w:widowControl w:val="0"/>
        <w:spacing w:line="100" w:lineRule="atLeast"/>
        <w:ind w:left="709"/>
        <w:jc w:val="both"/>
        <w:rPr>
          <w:rFonts w:ascii="Verdana" w:hAnsi="Verdana" w:cs="Arial"/>
          <w:sz w:val="16"/>
          <w:szCs w:val="16"/>
        </w:rPr>
      </w:pPr>
    </w:p>
    <w:p w:rsidR="005847FF" w:rsidRPr="00F51668"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V ceně díla není zahrnuta DPH. Má-li být dle platné legislativy DPH hrazena, bude fakturována společně s cenou díla ve výši dle platných právních předpisů.</w:t>
      </w:r>
    </w:p>
    <w:p w:rsidR="005847FF" w:rsidRPr="00F51668" w:rsidRDefault="005847FF" w:rsidP="005847FF">
      <w:pPr>
        <w:widowControl w:val="0"/>
        <w:spacing w:line="100" w:lineRule="atLeast"/>
        <w:ind w:left="426"/>
        <w:jc w:val="both"/>
        <w:rPr>
          <w:rFonts w:ascii="Verdana" w:hAnsi="Verdana" w:cs="Arial"/>
          <w:sz w:val="16"/>
          <w:szCs w:val="16"/>
        </w:rPr>
      </w:pPr>
    </w:p>
    <w:p w:rsidR="005847FF" w:rsidRPr="00F51668"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Cena díla se sjednává jako cena maximální. Cenu díla lze měnit pouze na základě písemné dohody stran a v následujících případech:</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a) objednatel požaduje práce, které nejsou zahrnuty v předmětu díla,</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b) objednatel požaduje vypustit některé práce předmětu díla,</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c) při realizaci díla se zjistí skutečnosti, které nebyly v době podpisu této smlouvy známy, a zhotovitel je nezavinil, ani je nemohl předvídat a mají vliv na cenu díla,</w:t>
      </w:r>
    </w:p>
    <w:p w:rsidR="005847FF" w:rsidRPr="00F51668" w:rsidRDefault="005847FF" w:rsidP="005847FF">
      <w:pPr>
        <w:widowControl w:val="0"/>
        <w:spacing w:line="100" w:lineRule="atLeast"/>
        <w:ind w:left="426"/>
        <w:jc w:val="both"/>
        <w:rPr>
          <w:rFonts w:ascii="Verdana" w:hAnsi="Verdana" w:cs="Arial"/>
          <w:sz w:val="16"/>
          <w:szCs w:val="16"/>
        </w:rPr>
      </w:pPr>
      <w:r w:rsidRPr="00F51668">
        <w:rPr>
          <w:rFonts w:ascii="Verdana" w:hAnsi="Verdana" w:cs="Arial"/>
          <w:sz w:val="16"/>
          <w:szCs w:val="16"/>
        </w:rPr>
        <w:t>d) při realizaci díla se zjistí skutečnosti odlišné od dokumentace předané objednatelem (např. neodpovídající geologické údaje).</w:t>
      </w:r>
    </w:p>
    <w:p w:rsidR="005847FF" w:rsidRPr="00F51668" w:rsidRDefault="005847FF" w:rsidP="005847FF">
      <w:pPr>
        <w:widowControl w:val="0"/>
        <w:spacing w:line="100" w:lineRule="atLeast"/>
        <w:ind w:left="426"/>
        <w:jc w:val="both"/>
        <w:rPr>
          <w:rFonts w:ascii="Verdana" w:hAnsi="Verdana" w:cs="Arial"/>
          <w:sz w:val="16"/>
          <w:szCs w:val="16"/>
        </w:rPr>
      </w:pPr>
    </w:p>
    <w:p w:rsidR="005847FF" w:rsidRPr="00F51668"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 xml:space="preserve">Dojde-li při realizaci díla ke změnám na základě požadavku objednatele, předá objednatel zhotoviteli soupis těchto požadovaných změn, které zhotovitel ocení. Dojde-li při realizaci díla ke změnám z podnětu zhotovitele z důvodů uvedených v bodě 5.3. písm. c) a d), je zhotovitel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U prací, které jsou obsaženy v položkovém rozpočtu (příloha č. 2), bude změna ceny stanovena na základě jednotkové ceny dané práce v položkovém rozpočtu. V případě změn u prací, které nejsou v položkovém rozpočtu uvedeny, bude cena určena dle cenové </w:t>
      </w:r>
      <w:r w:rsidRPr="008F4BB6">
        <w:rPr>
          <w:rFonts w:ascii="Verdana" w:hAnsi="Verdana" w:cs="Arial"/>
          <w:sz w:val="16"/>
          <w:szCs w:val="16"/>
        </w:rPr>
        <w:t>soustavy ÚRS</w:t>
      </w:r>
      <w:r w:rsidR="00252CBD" w:rsidRPr="008F4BB6">
        <w:rPr>
          <w:rFonts w:ascii="Verdana" w:hAnsi="Verdana" w:cs="Arial"/>
          <w:sz w:val="16"/>
          <w:szCs w:val="16"/>
        </w:rPr>
        <w:t xml:space="preserve">, RTS nebo </w:t>
      </w:r>
      <w:proofErr w:type="spellStart"/>
      <w:r w:rsidR="00252CBD" w:rsidRPr="008F4BB6">
        <w:rPr>
          <w:rFonts w:ascii="Verdana" w:hAnsi="Verdana" w:cs="Arial"/>
          <w:sz w:val="16"/>
          <w:szCs w:val="16"/>
        </w:rPr>
        <w:t>Callida</w:t>
      </w:r>
      <w:proofErr w:type="spellEnd"/>
      <w:r w:rsidRPr="008F4BB6">
        <w:rPr>
          <w:rFonts w:ascii="Verdana" w:hAnsi="Verdana" w:cs="Arial"/>
          <w:sz w:val="16"/>
          <w:szCs w:val="16"/>
        </w:rPr>
        <w:t>.</w:t>
      </w:r>
    </w:p>
    <w:p w:rsidR="005847FF" w:rsidRDefault="005847FF" w:rsidP="005847FF">
      <w:pPr>
        <w:widowControl w:val="0"/>
        <w:spacing w:line="100" w:lineRule="atLeast"/>
        <w:ind w:left="426"/>
        <w:jc w:val="both"/>
        <w:rPr>
          <w:rFonts w:ascii="Verdana" w:hAnsi="Verdana" w:cs="Arial"/>
          <w:sz w:val="16"/>
          <w:szCs w:val="16"/>
        </w:rPr>
      </w:pPr>
    </w:p>
    <w:p w:rsidR="005847FF" w:rsidRPr="0052261B" w:rsidRDefault="005847FF" w:rsidP="005847FF">
      <w:pPr>
        <w:widowControl w:val="0"/>
        <w:spacing w:line="100" w:lineRule="atLeast"/>
        <w:ind w:left="426"/>
        <w:jc w:val="both"/>
        <w:rPr>
          <w:rFonts w:ascii="Verdana" w:hAnsi="Verdana" w:cs="Arial"/>
          <w:sz w:val="16"/>
          <w:szCs w:val="16"/>
        </w:rPr>
      </w:pPr>
    </w:p>
    <w:p w:rsidR="005847FF" w:rsidRPr="00633B83"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3B83">
        <w:rPr>
          <w:rFonts w:ascii="Verdana" w:hAnsi="Verdana" w:cs="Arial"/>
          <w:sz w:val="16"/>
          <w:szCs w:val="16"/>
        </w:rPr>
        <w:t>Cena díla bude zahrnovat veškeré náklady nezbytné k řádnému, úplnému a kvalitnímu plnění předmětu zakázky včetně všech rizik a vlivu souvisejících s plněním předmětu zakázky. Cena musí rovněž zahrnovat pojištění, garance, daně, cla, poplatky, inflační vlivy a jakékoli další výdaje nutné pro realizaci zakázky.</w:t>
      </w:r>
    </w:p>
    <w:p w:rsidR="005847FF" w:rsidRDefault="005847FF" w:rsidP="005847FF">
      <w:pPr>
        <w:widowControl w:val="0"/>
        <w:spacing w:line="100" w:lineRule="atLeast"/>
        <w:ind w:left="709"/>
        <w:jc w:val="both"/>
        <w:rPr>
          <w:rFonts w:ascii="Verdana" w:hAnsi="Verdana" w:cs="Arial"/>
          <w:sz w:val="16"/>
          <w:szCs w:val="16"/>
        </w:rPr>
      </w:pPr>
    </w:p>
    <w:p w:rsidR="005847FF" w:rsidRPr="00632C11" w:rsidRDefault="005847FF" w:rsidP="005847FF">
      <w:pPr>
        <w:widowControl w:val="0"/>
        <w:spacing w:line="100" w:lineRule="atLeast"/>
        <w:ind w:left="709"/>
        <w:jc w:val="both"/>
        <w:rPr>
          <w:rFonts w:ascii="Verdana" w:hAnsi="Verdana" w:cs="Arial"/>
          <w:sz w:val="16"/>
          <w:szCs w:val="16"/>
        </w:rPr>
      </w:pPr>
    </w:p>
    <w:p w:rsidR="005847FF" w:rsidRPr="00104ABC"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Rozpis ceny je uveden </w:t>
      </w:r>
      <w:r w:rsidRPr="00E93E73">
        <w:rPr>
          <w:rFonts w:ascii="Verdana" w:hAnsi="Verdana" w:cs="Arial"/>
          <w:sz w:val="16"/>
          <w:szCs w:val="16"/>
        </w:rPr>
        <w:t>v</w:t>
      </w:r>
      <w:r w:rsidRPr="00E93E73">
        <w:rPr>
          <w:rFonts w:ascii="Verdana" w:hAnsi="Verdana" w:cs="Arial"/>
          <w:b/>
          <w:sz w:val="16"/>
          <w:szCs w:val="16"/>
        </w:rPr>
        <w:t xml:space="preserve"> položkovém rozpočtu</w:t>
      </w:r>
      <w:r>
        <w:rPr>
          <w:rFonts w:ascii="Verdana" w:hAnsi="Verdana" w:cs="Arial"/>
          <w:b/>
          <w:sz w:val="16"/>
          <w:szCs w:val="16"/>
        </w:rPr>
        <w:t>, jehož úplnost se zaručuje</w:t>
      </w:r>
      <w:r>
        <w:rPr>
          <w:rFonts w:ascii="Verdana" w:hAnsi="Verdana" w:cs="Arial"/>
          <w:sz w:val="16"/>
          <w:szCs w:val="16"/>
        </w:rPr>
        <w:t xml:space="preserve"> a</w:t>
      </w:r>
      <w:r w:rsidRPr="00632C11">
        <w:rPr>
          <w:rFonts w:ascii="Verdana" w:hAnsi="Verdana" w:cs="Arial"/>
          <w:sz w:val="16"/>
          <w:szCs w:val="16"/>
        </w:rPr>
        <w:t xml:space="preserve"> který je nedílnou součástí cenové nabídky </w:t>
      </w:r>
      <w:r>
        <w:rPr>
          <w:rFonts w:ascii="Verdana" w:hAnsi="Verdana" w:cs="Arial"/>
          <w:b/>
          <w:sz w:val="16"/>
          <w:szCs w:val="16"/>
        </w:rPr>
        <w:t>(příloha č. 2</w:t>
      </w:r>
      <w:r w:rsidRPr="00E93E73">
        <w:rPr>
          <w:rFonts w:ascii="Verdana" w:hAnsi="Verdana" w:cs="Arial"/>
          <w:b/>
          <w:sz w:val="16"/>
          <w:szCs w:val="16"/>
        </w:rPr>
        <w:t xml:space="preserve"> této smlouvy)</w:t>
      </w:r>
      <w:r w:rsidRPr="00632C11">
        <w:rPr>
          <w:rFonts w:ascii="Verdana" w:hAnsi="Verdana" w:cs="Arial"/>
          <w:sz w:val="16"/>
          <w:szCs w:val="16"/>
        </w:rPr>
        <w:t xml:space="preserve"> a zahrnuje všechny náklady související se zhotovením díla,</w:t>
      </w:r>
      <w:r>
        <w:rPr>
          <w:rFonts w:ascii="Verdana" w:hAnsi="Verdana" w:cs="Arial"/>
          <w:sz w:val="16"/>
          <w:szCs w:val="16"/>
        </w:rPr>
        <w:t xml:space="preserve"> vedlejší náklady související s </w:t>
      </w:r>
      <w:r w:rsidRPr="00632C11">
        <w:rPr>
          <w:rFonts w:ascii="Verdana" w:hAnsi="Verdana" w:cs="Arial"/>
          <w:sz w:val="16"/>
          <w:szCs w:val="16"/>
        </w:rPr>
        <w:t>umístěním stavby, zařízením staveniště a tak</w:t>
      </w:r>
      <w:r>
        <w:rPr>
          <w:rFonts w:ascii="Verdana" w:hAnsi="Verdana" w:cs="Arial"/>
          <w:sz w:val="16"/>
          <w:szCs w:val="16"/>
        </w:rPr>
        <w:t>é ostatní náklady související s </w:t>
      </w:r>
      <w:r w:rsidRPr="00632C11">
        <w:rPr>
          <w:rFonts w:ascii="Verdana" w:hAnsi="Verdana" w:cs="Arial"/>
          <w:sz w:val="16"/>
          <w:szCs w:val="16"/>
        </w:rPr>
        <w:t xml:space="preserve">plněním zadávacích podmínek.  Položkový rozpočet dále slouží pro účely: </w:t>
      </w:r>
    </w:p>
    <w:p w:rsidR="005847FF" w:rsidRPr="00632C11" w:rsidRDefault="005847FF" w:rsidP="005847FF">
      <w:pPr>
        <w:widowControl w:val="0"/>
        <w:numPr>
          <w:ilvl w:val="0"/>
          <w:numId w:val="4"/>
        </w:numPr>
        <w:spacing w:line="100" w:lineRule="atLeast"/>
        <w:ind w:left="851" w:hanging="425"/>
        <w:jc w:val="both"/>
        <w:rPr>
          <w:rFonts w:ascii="Verdana" w:hAnsi="Verdana" w:cs="Arial"/>
          <w:sz w:val="16"/>
          <w:szCs w:val="16"/>
        </w:rPr>
      </w:pPr>
      <w:r w:rsidRPr="00632C11">
        <w:rPr>
          <w:rFonts w:ascii="Verdana" w:hAnsi="Verdana" w:cs="Arial"/>
          <w:sz w:val="16"/>
          <w:szCs w:val="16"/>
        </w:rPr>
        <w:t>fakturace,</w:t>
      </w:r>
    </w:p>
    <w:p w:rsidR="005847FF" w:rsidRPr="00632C11" w:rsidRDefault="005847FF" w:rsidP="005847FF">
      <w:pPr>
        <w:widowControl w:val="0"/>
        <w:numPr>
          <w:ilvl w:val="0"/>
          <w:numId w:val="4"/>
        </w:numPr>
        <w:spacing w:line="100" w:lineRule="atLeast"/>
        <w:ind w:left="851" w:hanging="425"/>
        <w:jc w:val="both"/>
        <w:rPr>
          <w:rFonts w:ascii="Verdana" w:hAnsi="Verdana" w:cs="Arial"/>
          <w:sz w:val="16"/>
          <w:szCs w:val="16"/>
        </w:rPr>
      </w:pPr>
      <w:r w:rsidRPr="00632C11">
        <w:rPr>
          <w:rFonts w:ascii="Verdana" w:hAnsi="Verdana" w:cs="Arial"/>
          <w:sz w:val="16"/>
          <w:szCs w:val="16"/>
        </w:rPr>
        <w:t>ocenění víceprací,</w:t>
      </w:r>
    </w:p>
    <w:p w:rsidR="005847FF" w:rsidRPr="00632C11" w:rsidRDefault="005847FF" w:rsidP="005847FF">
      <w:pPr>
        <w:widowControl w:val="0"/>
        <w:numPr>
          <w:ilvl w:val="0"/>
          <w:numId w:val="4"/>
        </w:numPr>
        <w:spacing w:line="100" w:lineRule="atLeast"/>
        <w:ind w:left="851" w:hanging="425"/>
        <w:jc w:val="both"/>
        <w:rPr>
          <w:rFonts w:ascii="Verdana" w:hAnsi="Verdana" w:cs="Arial"/>
          <w:sz w:val="16"/>
          <w:szCs w:val="16"/>
        </w:rPr>
      </w:pPr>
      <w:r w:rsidRPr="00632C11">
        <w:rPr>
          <w:rFonts w:ascii="Verdana" w:hAnsi="Verdana" w:cs="Arial"/>
          <w:sz w:val="16"/>
          <w:szCs w:val="16"/>
        </w:rPr>
        <w:t>ocenění méněprací.</w:t>
      </w:r>
    </w:p>
    <w:p w:rsidR="005847FF" w:rsidRPr="00632C11" w:rsidRDefault="005847FF" w:rsidP="005847FF">
      <w:pPr>
        <w:widowControl w:val="0"/>
        <w:spacing w:line="100" w:lineRule="atLeast"/>
        <w:ind w:left="709"/>
        <w:jc w:val="both"/>
        <w:rPr>
          <w:rFonts w:ascii="Verdana" w:hAnsi="Verdana" w:cs="Arial"/>
          <w:sz w:val="16"/>
          <w:szCs w:val="16"/>
        </w:rPr>
      </w:pPr>
    </w:p>
    <w:p w:rsidR="005847FF" w:rsidRPr="00632C11"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Pokud zhotovitel provede práce odpovídající kvantitativní nebo kvalitativní změně díla, případně vícepracím bez předchozího písemného souhlasu objednatele, nevznikne na jeho straně nárok na zaplacení jejich ceny. </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Pokud bude během realizace této smlouvy rozsah díla r</w:t>
      </w:r>
      <w:r>
        <w:rPr>
          <w:rFonts w:ascii="Verdana" w:hAnsi="Verdana" w:cs="Arial"/>
          <w:sz w:val="16"/>
          <w:szCs w:val="16"/>
        </w:rPr>
        <w:t>edukován či změněn z důvodů kdy</w:t>
      </w:r>
      <w:r w:rsidRPr="00632C11">
        <w:rPr>
          <w:rFonts w:ascii="Verdana" w:hAnsi="Verdana" w:cs="Arial"/>
          <w:sz w:val="16"/>
          <w:szCs w:val="16"/>
        </w:rPr>
        <w:t>:</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objednatel požaduje práce, které nejsou v předmětu díla,</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objednatel požaduje vypustit některé práce předmětu díla,</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se při rea</w:t>
      </w:r>
      <w:r>
        <w:rPr>
          <w:rFonts w:ascii="Verdana" w:hAnsi="Verdana" w:cs="Arial"/>
          <w:sz w:val="16"/>
          <w:szCs w:val="16"/>
        </w:rPr>
        <w:t xml:space="preserve">lizaci díla zjistí skutečnosti, </w:t>
      </w:r>
      <w:r w:rsidRPr="00632C11">
        <w:rPr>
          <w:rFonts w:ascii="Verdana" w:hAnsi="Verdana" w:cs="Arial"/>
          <w:sz w:val="16"/>
          <w:szCs w:val="16"/>
        </w:rPr>
        <w:t>které nebyly v době podpisu</w:t>
      </w:r>
      <w:r>
        <w:rPr>
          <w:rFonts w:ascii="Verdana" w:hAnsi="Verdana" w:cs="Arial"/>
          <w:sz w:val="16"/>
          <w:szCs w:val="16"/>
        </w:rPr>
        <w:t xml:space="preserve"> smlouvy známy  a zhotovitel je </w:t>
      </w:r>
      <w:r w:rsidRPr="00632C11">
        <w:rPr>
          <w:rFonts w:ascii="Verdana" w:hAnsi="Verdana" w:cs="Arial"/>
          <w:sz w:val="16"/>
          <w:szCs w:val="16"/>
        </w:rPr>
        <w:t xml:space="preserve">nezavinil ani nemohl předvídat a mají vliv na cenu díla, </w:t>
      </w:r>
    </w:p>
    <w:p w:rsidR="005847FF" w:rsidRPr="00632C11" w:rsidRDefault="005847FF" w:rsidP="005847FF">
      <w:pPr>
        <w:widowControl w:val="0"/>
        <w:numPr>
          <w:ilvl w:val="1"/>
          <w:numId w:val="4"/>
        </w:numPr>
        <w:spacing w:line="100" w:lineRule="atLeast"/>
        <w:ind w:left="709" w:hanging="283"/>
        <w:jc w:val="both"/>
        <w:rPr>
          <w:rFonts w:ascii="Verdana" w:hAnsi="Verdana" w:cs="Arial"/>
          <w:sz w:val="16"/>
          <w:szCs w:val="16"/>
        </w:rPr>
      </w:pPr>
      <w:r w:rsidRPr="00632C11">
        <w:rPr>
          <w:rFonts w:ascii="Verdana" w:hAnsi="Verdana" w:cs="Arial"/>
          <w:sz w:val="16"/>
          <w:szCs w:val="16"/>
        </w:rPr>
        <w:t>se při realizaci díla zjistí skutečnosti, odlišné od dokumentace předané objednatelem (neodpovídající geologické údaje, apod.),</w:t>
      </w:r>
    </w:p>
    <w:p w:rsidR="005847FF" w:rsidRPr="00632C11" w:rsidRDefault="005847FF" w:rsidP="005847FF">
      <w:pPr>
        <w:widowControl w:val="0"/>
        <w:spacing w:line="100" w:lineRule="atLeast"/>
        <w:ind w:left="426"/>
        <w:jc w:val="both"/>
        <w:rPr>
          <w:rFonts w:ascii="Verdana" w:hAnsi="Verdana" w:cs="Arial"/>
          <w:sz w:val="16"/>
          <w:szCs w:val="16"/>
        </w:rPr>
      </w:pPr>
      <w:r w:rsidRPr="00632C11">
        <w:rPr>
          <w:rFonts w:ascii="Verdana" w:hAnsi="Verdana" w:cs="Arial"/>
          <w:sz w:val="16"/>
          <w:szCs w:val="16"/>
        </w:rPr>
        <w:t>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v příslušném dodatku změněna tak, že</w:t>
      </w:r>
    </w:p>
    <w:p w:rsidR="005847FF" w:rsidRPr="00632C11" w:rsidRDefault="005847FF" w:rsidP="005847FF">
      <w:pPr>
        <w:widowControl w:val="0"/>
        <w:numPr>
          <w:ilvl w:val="0"/>
          <w:numId w:val="21"/>
        </w:numPr>
        <w:tabs>
          <w:tab w:val="clear" w:pos="1146"/>
          <w:tab w:val="left" w:pos="851"/>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položek díla, které budou dotčeny změnou díla a budou zároveň obsaženy v příloze č. </w:t>
      </w:r>
      <w:r>
        <w:rPr>
          <w:rFonts w:ascii="Verdana" w:hAnsi="Verdana" w:cs="Arial"/>
          <w:sz w:val="16"/>
          <w:szCs w:val="16"/>
        </w:rPr>
        <w:t>2</w:t>
      </w:r>
      <w:r w:rsidRPr="00632C11">
        <w:rPr>
          <w:rFonts w:ascii="Verdana" w:hAnsi="Verdana" w:cs="Arial"/>
          <w:sz w:val="16"/>
          <w:szCs w:val="16"/>
        </w:rPr>
        <w:t xml:space="preserve"> této smlouvy, budou, pokud se strany nedohodnou jinak, oceněny na základě jednotkových cen těchto položek uvedených v položkovém rozpočtu v příloze č. </w:t>
      </w:r>
      <w:r>
        <w:rPr>
          <w:rFonts w:ascii="Verdana" w:hAnsi="Verdana" w:cs="Arial"/>
          <w:sz w:val="16"/>
          <w:szCs w:val="16"/>
        </w:rPr>
        <w:t>2</w:t>
      </w:r>
      <w:r w:rsidRPr="00632C11">
        <w:rPr>
          <w:rFonts w:ascii="Verdana" w:hAnsi="Verdana" w:cs="Arial"/>
          <w:sz w:val="16"/>
          <w:szCs w:val="16"/>
        </w:rPr>
        <w:t xml:space="preserve"> této smlouvy, </w:t>
      </w:r>
    </w:p>
    <w:p w:rsidR="005847FF" w:rsidRPr="00632C11" w:rsidRDefault="005847FF" w:rsidP="005847FF">
      <w:pPr>
        <w:widowControl w:val="0"/>
        <w:numPr>
          <w:ilvl w:val="0"/>
          <w:numId w:val="21"/>
        </w:numPr>
        <w:tabs>
          <w:tab w:val="clear" w:pos="1146"/>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položek, které nejsou obsaženy v položkovém rozpočtu budou určeny, v případě, že se objednatel se zhotovitelem nedohodnou jinak, na základě aktuální cenové soustavy užité při tvorbě cenové </w:t>
      </w:r>
      <w:r w:rsidRPr="00632C11">
        <w:rPr>
          <w:rFonts w:ascii="Verdana" w:hAnsi="Verdana" w:cs="Arial"/>
          <w:sz w:val="16"/>
          <w:szCs w:val="16"/>
        </w:rPr>
        <w:lastRenderedPageBreak/>
        <w:t>nabídky zhotovitele  v příloze č.</w:t>
      </w:r>
      <w:r>
        <w:rPr>
          <w:rFonts w:ascii="Verdana" w:hAnsi="Verdana" w:cs="Arial"/>
          <w:sz w:val="16"/>
          <w:szCs w:val="16"/>
        </w:rPr>
        <w:t>2</w:t>
      </w:r>
      <w:r w:rsidRPr="00632C11">
        <w:rPr>
          <w:rFonts w:ascii="Verdana" w:hAnsi="Verdana" w:cs="Arial"/>
          <w:sz w:val="16"/>
          <w:szCs w:val="16"/>
        </w:rPr>
        <w:t xml:space="preserve">, a </w:t>
      </w:r>
    </w:p>
    <w:p w:rsidR="005847FF" w:rsidRPr="00632C11" w:rsidRDefault="005847FF" w:rsidP="005847FF">
      <w:pPr>
        <w:widowControl w:val="0"/>
        <w:numPr>
          <w:ilvl w:val="0"/>
          <w:numId w:val="21"/>
        </w:numPr>
        <w:tabs>
          <w:tab w:val="clear" w:pos="1146"/>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ostatních položek (tzn. těch, které nejsou obsaženy ani v položkovém rozpočtu, ani v užívané aktuální cenové soustavě) budou určeny na základě ad hoc dohody stran. </w:t>
      </w:r>
    </w:p>
    <w:p w:rsidR="005847FF" w:rsidRPr="00632C11" w:rsidRDefault="005847FF" w:rsidP="005847FF">
      <w:pPr>
        <w:widowControl w:val="0"/>
        <w:spacing w:line="100" w:lineRule="atLeast"/>
        <w:ind w:left="709"/>
        <w:jc w:val="both"/>
        <w:rPr>
          <w:rFonts w:ascii="Verdana" w:hAnsi="Verdana" w:cs="Arial"/>
          <w:sz w:val="16"/>
          <w:szCs w:val="16"/>
        </w:rPr>
      </w:pPr>
    </w:p>
    <w:p w:rsidR="005847FF" w:rsidRPr="005F71BC" w:rsidRDefault="005847FF" w:rsidP="005847FF">
      <w:pPr>
        <w:widowControl w:val="0"/>
        <w:numPr>
          <w:ilvl w:val="1"/>
          <w:numId w:val="20"/>
        </w:numPr>
        <w:tabs>
          <w:tab w:val="clear" w:pos="720"/>
          <w:tab w:val="num" w:pos="426"/>
        </w:tabs>
        <w:spacing w:line="100" w:lineRule="atLeast"/>
        <w:ind w:left="426" w:hanging="426"/>
        <w:jc w:val="both"/>
        <w:rPr>
          <w:rFonts w:ascii="Verdana" w:hAnsi="Verdana"/>
          <w:sz w:val="16"/>
          <w:szCs w:val="16"/>
        </w:rPr>
      </w:pPr>
      <w:r w:rsidRPr="004B138E">
        <w:rPr>
          <w:rFonts w:ascii="Verdana" w:hAnsi="Verdana" w:cs="Arial"/>
          <w:sz w:val="16"/>
          <w:szCs w:val="16"/>
        </w:rPr>
        <w:t>Smluvní strany se dohodly na tom, že cena díla resp. jeho část speci</w:t>
      </w:r>
      <w:r>
        <w:rPr>
          <w:rFonts w:ascii="Verdana" w:hAnsi="Verdana" w:cs="Arial"/>
          <w:sz w:val="16"/>
          <w:szCs w:val="16"/>
        </w:rPr>
        <w:t xml:space="preserve">fikovaná v odst. 5.1 tohoto článku, </w:t>
      </w:r>
      <w:r w:rsidRPr="00632C11">
        <w:rPr>
          <w:rFonts w:ascii="Verdana" w:hAnsi="Verdana" w:cs="Arial"/>
          <w:sz w:val="16"/>
          <w:szCs w:val="16"/>
        </w:rPr>
        <w:t xml:space="preserve">bude placena průběžně na základě řádných daňových dokladů (faktura, opravný daňový doklad) vystavených zhotovitelem </w:t>
      </w:r>
      <w:r w:rsidRPr="006D22D8">
        <w:rPr>
          <w:rFonts w:ascii="Verdana" w:hAnsi="Verdana" w:cs="Arial"/>
          <w:sz w:val="16"/>
          <w:szCs w:val="16"/>
        </w:rPr>
        <w:t xml:space="preserve">jedenkrát měsíčně </w:t>
      </w:r>
      <w:r w:rsidRPr="00C24834">
        <w:rPr>
          <w:rFonts w:ascii="Verdana" w:hAnsi="Verdana" w:cs="Arial"/>
          <w:sz w:val="16"/>
          <w:szCs w:val="16"/>
        </w:rPr>
        <w:t>ve lhůtách</w:t>
      </w:r>
      <w:r w:rsidRPr="00632C11">
        <w:rPr>
          <w:rFonts w:ascii="Verdana" w:hAnsi="Verdana" w:cs="Arial"/>
          <w:sz w:val="16"/>
          <w:szCs w:val="16"/>
        </w:rPr>
        <w:t xml:space="preserve"> stanovených zákonem se všemi zákonem požadovanými náležitostmi </w:t>
      </w:r>
      <w:r w:rsidRPr="006D22D8">
        <w:rPr>
          <w:rFonts w:ascii="Verdana" w:hAnsi="Verdana" w:cs="Arial"/>
          <w:sz w:val="16"/>
          <w:szCs w:val="16"/>
        </w:rPr>
        <w:t>vždy po skončení kalendářního měsíce</w:t>
      </w:r>
      <w:r w:rsidRPr="00632C11">
        <w:rPr>
          <w:rFonts w:ascii="Verdana" w:hAnsi="Verdana" w:cs="Arial"/>
          <w:sz w:val="16"/>
          <w:szCs w:val="16"/>
        </w:rPr>
        <w:t xml:space="preserve"> přiče</w:t>
      </w:r>
      <w:r>
        <w:rPr>
          <w:rFonts w:ascii="Verdana" w:hAnsi="Verdana" w:cs="Arial"/>
          <w:sz w:val="16"/>
          <w:szCs w:val="16"/>
        </w:rPr>
        <w:t>mž datem zdanitelného plnění je </w:t>
      </w:r>
      <w:r w:rsidRPr="00632C11">
        <w:rPr>
          <w:rFonts w:ascii="Verdana" w:hAnsi="Verdana" w:cs="Arial"/>
          <w:sz w:val="16"/>
          <w:szCs w:val="16"/>
        </w:rPr>
        <w:t xml:space="preserve">poslední den příslušného měsíce a na základě konečné faktury k vyúčtování celého díla. </w:t>
      </w:r>
    </w:p>
    <w:p w:rsidR="005847FF" w:rsidRPr="005F71BC" w:rsidRDefault="005847FF" w:rsidP="005847FF">
      <w:pPr>
        <w:widowControl w:val="0"/>
        <w:spacing w:line="100" w:lineRule="atLeast"/>
        <w:ind w:left="426"/>
        <w:jc w:val="both"/>
        <w:rPr>
          <w:rFonts w:ascii="Verdana" w:hAnsi="Verdana"/>
          <w:sz w:val="16"/>
          <w:szCs w:val="16"/>
        </w:rPr>
      </w:pPr>
    </w:p>
    <w:p w:rsidR="005847FF" w:rsidRPr="00D403B3" w:rsidRDefault="005847FF" w:rsidP="005847FF">
      <w:pPr>
        <w:widowControl w:val="0"/>
        <w:spacing w:line="100" w:lineRule="atLeast"/>
        <w:ind w:left="426"/>
        <w:jc w:val="both"/>
        <w:rPr>
          <w:rFonts w:ascii="Verdana" w:hAnsi="Verdana"/>
          <w:sz w:val="16"/>
          <w:szCs w:val="16"/>
        </w:rPr>
      </w:pPr>
      <w:r w:rsidRPr="00F51668">
        <w:rPr>
          <w:rFonts w:ascii="Verdana" w:hAnsi="Verdana" w:cs="Arial"/>
          <w:sz w:val="16"/>
          <w:szCs w:val="16"/>
        </w:rPr>
        <w:t>Přílohou měsíčně vystavovaných daňových dokladů bude vždy objednatelem odsouhlasený soupis provedených prací za příslušný měsíc. Tento soupis (zjišťovací protokol) zhotovitel předloží objednateli jako nedílnou součást faktury, bez které je faktura neplatná. Objednatel se zavazuje tento soupis provedených prací (zjišťovací protokol) vrátit zhotoviteli v termínu do 5-ti pracovních dnů od dne jeho předložení, a to buď odsouhlasený, nebo se svými připomínkami.</w:t>
      </w:r>
      <w:r w:rsidRPr="004B138E">
        <w:rPr>
          <w:rFonts w:ascii="Verdana" w:hAnsi="Verdana" w:cs="Arial"/>
          <w:sz w:val="16"/>
          <w:szCs w:val="16"/>
        </w:rPr>
        <w:t xml:space="preserve"> </w:t>
      </w:r>
    </w:p>
    <w:p w:rsidR="005847FF" w:rsidRPr="00632C11" w:rsidRDefault="005847FF" w:rsidP="005847FF">
      <w:pPr>
        <w:widowControl w:val="0"/>
        <w:spacing w:line="100" w:lineRule="atLeast"/>
        <w:ind w:left="426"/>
        <w:jc w:val="both"/>
        <w:rPr>
          <w:rFonts w:ascii="Verdana" w:hAnsi="Verdana"/>
          <w:sz w:val="16"/>
          <w:szCs w:val="16"/>
        </w:rPr>
      </w:pPr>
    </w:p>
    <w:p w:rsidR="005847FF" w:rsidRPr="00632C11" w:rsidRDefault="005847FF" w:rsidP="005847FF">
      <w:pPr>
        <w:widowControl w:val="0"/>
        <w:tabs>
          <w:tab w:val="left" w:pos="426"/>
        </w:tabs>
        <w:suppressAutoHyphens w:val="0"/>
        <w:spacing w:line="100" w:lineRule="atLeast"/>
        <w:ind w:left="426"/>
        <w:jc w:val="both"/>
        <w:rPr>
          <w:rFonts w:ascii="Verdana" w:hAnsi="Verdana"/>
          <w:sz w:val="16"/>
          <w:szCs w:val="16"/>
        </w:rPr>
      </w:pPr>
      <w:r w:rsidRPr="00632C11">
        <w:rPr>
          <w:rFonts w:ascii="Verdana" w:hAnsi="Verdana" w:cs="Arial"/>
          <w:sz w:val="16"/>
          <w:szCs w:val="16"/>
        </w:rPr>
        <w:t xml:space="preserve">Daňové doklady budou předkládány objednateli v listinné podobě v počtu 4 stejnopisů. </w:t>
      </w:r>
    </w:p>
    <w:p w:rsidR="005847FF" w:rsidRPr="00632C11" w:rsidRDefault="005847FF" w:rsidP="005847FF">
      <w:pPr>
        <w:widowControl w:val="0"/>
        <w:suppressAutoHyphens w:val="0"/>
        <w:jc w:val="both"/>
        <w:rPr>
          <w:rFonts w:ascii="Verdana" w:hAnsi="Verdana" w:cs="Arial"/>
          <w:sz w:val="16"/>
          <w:szCs w:val="16"/>
        </w:rPr>
      </w:pPr>
    </w:p>
    <w:p w:rsidR="005847FF" w:rsidRPr="00632C11" w:rsidRDefault="005847FF" w:rsidP="005847FF">
      <w:pPr>
        <w:widowControl w:val="0"/>
        <w:numPr>
          <w:ilvl w:val="1"/>
          <w:numId w:val="20"/>
        </w:numPr>
        <w:tabs>
          <w:tab w:val="clear" w:pos="720"/>
        </w:tabs>
        <w:suppressAutoHyphens w:val="0"/>
        <w:ind w:left="426" w:hanging="426"/>
        <w:jc w:val="both"/>
        <w:rPr>
          <w:rFonts w:ascii="Verdana" w:hAnsi="Verdana" w:cs="Arial"/>
          <w:sz w:val="16"/>
          <w:szCs w:val="16"/>
        </w:rPr>
      </w:pPr>
      <w:r w:rsidRPr="00632C11">
        <w:rPr>
          <w:rFonts w:ascii="Verdana" w:hAnsi="Verdana" w:cs="Arial"/>
          <w:sz w:val="16"/>
          <w:szCs w:val="16"/>
        </w:rPr>
        <w:t>Zhotovitel je povinen na fakturách – daňových dokladech rozlišit zdanitelná plnění v režimu přenesení daňové povinnosti dle ustanovení § 92a a 92e zákona o DPH a zdanitelná plnění, ze kterých je povinen daň odvést zhotovitel. Příslušnou výši daně z přidané hodnoty v režimu přenesení daňové povinnosti je povinen v souladu s ustanovením § 92a a 92e zákona o DPH přiznat a odvést objednatel jako plátce, pro kterého bylo zdanitelné plnění podle této smlouvy uskutečněno.</w:t>
      </w:r>
    </w:p>
    <w:p w:rsidR="005847FF" w:rsidRPr="00632C11" w:rsidRDefault="005847FF" w:rsidP="005847FF">
      <w:pPr>
        <w:widowControl w:val="0"/>
        <w:spacing w:line="100" w:lineRule="atLeast"/>
        <w:ind w:left="709"/>
        <w:jc w:val="both"/>
        <w:rPr>
          <w:rFonts w:ascii="Verdana" w:hAnsi="Verdana" w:cs="Arial"/>
          <w:sz w:val="16"/>
          <w:szCs w:val="16"/>
        </w:rPr>
      </w:pPr>
    </w:p>
    <w:p w:rsidR="005847FF" w:rsidRPr="00632C11" w:rsidRDefault="005847FF" w:rsidP="005847FF">
      <w:pPr>
        <w:widowControl w:val="0"/>
        <w:numPr>
          <w:ilvl w:val="1"/>
          <w:numId w:val="20"/>
        </w:numPr>
        <w:tabs>
          <w:tab w:val="clear" w:pos="720"/>
          <w:tab w:val="num" w:pos="426"/>
        </w:tabs>
        <w:spacing w:line="100" w:lineRule="atLeast"/>
        <w:ind w:left="426" w:hanging="426"/>
        <w:jc w:val="both"/>
        <w:rPr>
          <w:rFonts w:ascii="Verdana" w:hAnsi="Verdana"/>
          <w:b/>
          <w:sz w:val="16"/>
          <w:szCs w:val="16"/>
        </w:rPr>
      </w:pPr>
      <w:r w:rsidRPr="00632C11">
        <w:rPr>
          <w:rFonts w:ascii="Verdana" w:hAnsi="Verdana" w:cs="Arial"/>
          <w:sz w:val="16"/>
          <w:szCs w:val="16"/>
        </w:rPr>
        <w:t xml:space="preserve">Daňové doklady budou vystaveny s uvedenou lhůtou splatnosti </w:t>
      </w:r>
      <w:r w:rsidR="000835BE">
        <w:rPr>
          <w:rFonts w:ascii="Verdana" w:hAnsi="Verdana" w:cs="Arial"/>
          <w:sz w:val="16"/>
          <w:szCs w:val="16"/>
        </w:rPr>
        <w:t xml:space="preserve">max. </w:t>
      </w:r>
      <w:r w:rsidRPr="00632C11">
        <w:rPr>
          <w:rFonts w:ascii="Verdana" w:hAnsi="Verdana" w:cs="Arial"/>
          <w:sz w:val="16"/>
          <w:szCs w:val="16"/>
        </w:rPr>
        <w:t xml:space="preserve">30 dnů. Dnem úhrady je den </w:t>
      </w:r>
      <w:r>
        <w:rPr>
          <w:rFonts w:ascii="Verdana" w:hAnsi="Verdana" w:cs="Arial"/>
          <w:sz w:val="16"/>
          <w:szCs w:val="16"/>
        </w:rPr>
        <w:t xml:space="preserve">odeslání </w:t>
      </w:r>
      <w:r w:rsidRPr="00632C11">
        <w:rPr>
          <w:rFonts w:ascii="Verdana" w:hAnsi="Verdana" w:cs="Arial"/>
          <w:sz w:val="16"/>
          <w:szCs w:val="16"/>
        </w:rPr>
        <w:t>předmětné částky na účet zhotovitele, uvedený v daňovém dokladu, a pokud takový účet uveden v daňovém dokladu nebude, tak na účet uvedený v záhlaví této smlouvy.</w:t>
      </w:r>
    </w:p>
    <w:p w:rsidR="005847FF" w:rsidRPr="00632C11" w:rsidRDefault="005847FF" w:rsidP="005847FF">
      <w:pPr>
        <w:widowControl w:val="0"/>
        <w:spacing w:line="100" w:lineRule="atLeast"/>
        <w:rPr>
          <w:rFonts w:ascii="Verdana" w:hAnsi="Verdana"/>
          <w:b/>
          <w:sz w:val="16"/>
          <w:szCs w:val="16"/>
        </w:rPr>
      </w:pPr>
    </w:p>
    <w:p w:rsidR="005847FF"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Všechny fakturované dodávky, služby a stavební práce budou v účetních do</w:t>
      </w:r>
      <w:r>
        <w:rPr>
          <w:rFonts w:ascii="Verdana" w:hAnsi="Verdana" w:cs="Arial"/>
          <w:sz w:val="16"/>
          <w:szCs w:val="16"/>
        </w:rPr>
        <w:t>kladech členěny způsobem, který </w:t>
      </w:r>
      <w:r w:rsidRPr="00632C11">
        <w:rPr>
          <w:rFonts w:ascii="Verdana" w:hAnsi="Verdana" w:cs="Arial"/>
          <w:sz w:val="16"/>
          <w:szCs w:val="16"/>
        </w:rPr>
        <w:t xml:space="preserve">umožní jejich zařazení do jednotlivých položek výdajů dle dohody o poskytnutí dotace uzavřené k spolufinancování díla mezi </w:t>
      </w:r>
      <w:r>
        <w:rPr>
          <w:rFonts w:ascii="Verdana" w:hAnsi="Verdana" w:cs="Arial"/>
          <w:sz w:val="16"/>
          <w:szCs w:val="16"/>
        </w:rPr>
        <w:t>Státním zemědělským intervenčním fondem</w:t>
      </w:r>
      <w:r w:rsidRPr="00632C11">
        <w:rPr>
          <w:rFonts w:ascii="Verdana" w:hAnsi="Verdana" w:cs="Arial"/>
          <w:sz w:val="16"/>
          <w:szCs w:val="16"/>
        </w:rPr>
        <w:t xml:space="preserve"> a objednatelem. </w:t>
      </w:r>
      <w:r w:rsidRPr="00D319F4">
        <w:rPr>
          <w:rFonts w:ascii="Verdana" w:hAnsi="Verdana" w:cs="Arial"/>
          <w:sz w:val="16"/>
          <w:szCs w:val="16"/>
        </w:rPr>
        <w:t>Objednatel požadavky na členění sdělí zhotoviteli písemně do 14 dnů od uzavření takové dohody, případně nejpozději 14 dnů před vystavením prvního daňového dokladu.</w:t>
      </w:r>
    </w:p>
    <w:p w:rsidR="005847FF" w:rsidRDefault="005847FF" w:rsidP="005847FF">
      <w:pPr>
        <w:widowControl w:val="0"/>
        <w:spacing w:line="100" w:lineRule="atLeast"/>
        <w:ind w:left="426"/>
        <w:jc w:val="both"/>
        <w:rPr>
          <w:rFonts w:ascii="Verdana" w:hAnsi="Verdana" w:cs="Arial"/>
          <w:sz w:val="16"/>
          <w:szCs w:val="16"/>
        </w:rPr>
      </w:pPr>
    </w:p>
    <w:p w:rsidR="005847FF" w:rsidRDefault="005847FF" w:rsidP="005847FF">
      <w:pPr>
        <w:widowControl w:val="0"/>
        <w:numPr>
          <w:ilvl w:val="1"/>
          <w:numId w:val="20"/>
        </w:numPr>
        <w:tabs>
          <w:tab w:val="clear" w:pos="720"/>
          <w:tab w:val="num" w:pos="426"/>
        </w:tabs>
        <w:spacing w:line="100" w:lineRule="atLeast"/>
        <w:ind w:left="426" w:hanging="426"/>
        <w:jc w:val="both"/>
        <w:rPr>
          <w:rFonts w:ascii="Verdana" w:hAnsi="Verdana" w:cs="Arial"/>
          <w:sz w:val="16"/>
          <w:szCs w:val="16"/>
        </w:rPr>
      </w:pPr>
      <w:r w:rsidRPr="00A43769">
        <w:rPr>
          <w:rFonts w:ascii="Verdana" w:hAnsi="Verdana" w:cs="Arial"/>
          <w:sz w:val="16"/>
          <w:szCs w:val="16"/>
        </w:rPr>
        <w:t>Položkový rozpočet je zpracován dle katalogu stavebních prací a materiálů ÚRS Praha a.s. aktuální ve lhůtě pro podání nabídky v zadávacím řízení (dále jen „katalog“). Ceny jednotlivých položek 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14-dnů od vyrozumění objednatelem o překročení ceny uhradit rozdíl ceny díla určený v souladu s tímto článkem.</w:t>
      </w:r>
      <w:r>
        <w:rPr>
          <w:rFonts w:ascii="Verdana" w:hAnsi="Verdana" w:cs="Arial"/>
          <w:sz w:val="16"/>
          <w:szCs w:val="16"/>
        </w:rPr>
        <w:t xml:space="preserve"> </w:t>
      </w:r>
    </w:p>
    <w:p w:rsidR="005847FF" w:rsidRPr="00A43769" w:rsidRDefault="005847FF" w:rsidP="005847FF">
      <w:pPr>
        <w:widowControl w:val="0"/>
        <w:spacing w:line="100" w:lineRule="atLeast"/>
        <w:ind w:left="426"/>
        <w:jc w:val="both"/>
        <w:rPr>
          <w:rFonts w:ascii="Verdana" w:hAnsi="Verdana" w:cs="Arial"/>
          <w:sz w:val="22"/>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ZPŮSOB PROVÁDĚNÍ DÍLA</w:t>
      </w: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Během provádění díla je zhotovitel povinen vyzvat objednatele písemně nebo e-mailem, nejméně 3 pracovní dny předem ke kontrole těch částí díla, která mají být při dalším</w:t>
      </w:r>
      <w:r>
        <w:rPr>
          <w:rFonts w:ascii="Verdana" w:hAnsi="Verdana" w:cs="Arial"/>
          <w:sz w:val="16"/>
          <w:szCs w:val="16"/>
        </w:rPr>
        <w:t xml:space="preserve"> provádění díla zakryty nebo se </w:t>
      </w:r>
      <w:r w:rsidRPr="00632C11">
        <w:rPr>
          <w:rFonts w:ascii="Verdana" w:hAnsi="Verdana" w:cs="Arial"/>
          <w:sz w:val="16"/>
          <w:szCs w:val="16"/>
        </w:rPr>
        <w:t>jinak stanou nepřístupná. Nedostavil-li se objednatel ke kontrole, na kterou byl pozvá</w:t>
      </w:r>
      <w:r>
        <w:rPr>
          <w:rFonts w:ascii="Verdana" w:hAnsi="Verdana" w:cs="Arial"/>
          <w:sz w:val="16"/>
          <w:szCs w:val="16"/>
        </w:rPr>
        <w:t>n, může zhotovitel pokračovat v </w:t>
      </w:r>
      <w:r w:rsidRPr="00632C11">
        <w:rPr>
          <w:rFonts w:ascii="Verdana" w:hAnsi="Verdana" w:cs="Arial"/>
          <w:sz w:val="16"/>
          <w:szCs w:val="16"/>
        </w:rPr>
        <w:t>provádění díla poté, co zajistí vyhotovení fotodokumentace zakrývané části díla.</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w:t>
      </w:r>
      <w:r>
        <w:rPr>
          <w:rFonts w:ascii="Verdana" w:hAnsi="Verdana" w:cs="Arial"/>
          <w:sz w:val="16"/>
          <w:szCs w:val="16"/>
        </w:rPr>
        <w:t> </w:t>
      </w:r>
      <w:r w:rsidRPr="00632C11">
        <w:rPr>
          <w:rFonts w:ascii="Verdana" w:hAnsi="Verdana" w:cs="Arial"/>
          <w:sz w:val="16"/>
          <w:szCs w:val="16"/>
        </w:rPr>
        <w:t>provedení veškerých zkoušek nese zhotovitel, jsou v ceně díla.</w:t>
      </w:r>
    </w:p>
    <w:p w:rsidR="005847FF" w:rsidRPr="00632C11"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0D1275"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Veškeré odborné práce musí vykonávat prac</w:t>
      </w:r>
      <w:r w:rsidR="00483B8E">
        <w:rPr>
          <w:rFonts w:ascii="Verdana" w:hAnsi="Verdana" w:cs="Arial"/>
          <w:sz w:val="16"/>
          <w:szCs w:val="16"/>
        </w:rPr>
        <w:t xml:space="preserve">ovníci zhotovitele nebo </w:t>
      </w:r>
      <w:r w:rsidR="00483B8E" w:rsidRPr="000D1275">
        <w:rPr>
          <w:rFonts w:ascii="Verdana" w:hAnsi="Verdana" w:cs="Arial"/>
          <w:sz w:val="16"/>
          <w:szCs w:val="16"/>
        </w:rPr>
        <w:t>jeho pod</w:t>
      </w:r>
      <w:r w:rsidRPr="000D1275">
        <w:rPr>
          <w:rFonts w:ascii="Verdana" w:hAnsi="Verdana" w:cs="Arial"/>
          <w:sz w:val="16"/>
          <w:szCs w:val="16"/>
        </w:rPr>
        <w:t xml:space="preserve">dodavatelů mající příslušnou kvalifikaci.  Doklad o kvalifikaci pracovníků je zhotovitel povinen předložit na vyžádání Objednateli. </w:t>
      </w:r>
      <w:r w:rsidRPr="000D1275">
        <w:rPr>
          <w:rFonts w:ascii="Verdana" w:hAnsi="Verdana"/>
          <w:sz w:val="16"/>
          <w:szCs w:val="16"/>
        </w:rPr>
        <w:t>V případě, že zhotovitel nesplní povinnost podle předchozí věty, je povinen nahradit příslušné pracovníky takovými, u kterých doloží doklad o příslušné kvalifikaci.</w:t>
      </w:r>
    </w:p>
    <w:p w:rsidR="005847FF" w:rsidRPr="000D1275" w:rsidRDefault="005847FF" w:rsidP="005847FF">
      <w:pPr>
        <w:keepNext/>
        <w:widowControl w:val="0"/>
        <w:spacing w:line="100" w:lineRule="atLeast"/>
        <w:ind w:left="360"/>
        <w:jc w:val="both"/>
        <w:rPr>
          <w:rFonts w:ascii="Verdana" w:hAnsi="Verdana" w:cs="Arial"/>
          <w:sz w:val="16"/>
          <w:szCs w:val="16"/>
        </w:rPr>
      </w:pPr>
    </w:p>
    <w:p w:rsidR="005847FF" w:rsidRPr="000D1275"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0D1275">
        <w:rPr>
          <w:rFonts w:ascii="Verdana" w:hAnsi="Verdana" w:cs="Arial"/>
          <w:sz w:val="16"/>
          <w:szCs w:val="16"/>
        </w:rPr>
        <w:t xml:space="preserve">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w:t>
      </w:r>
      <w:r w:rsidRPr="000D1275">
        <w:rPr>
          <w:rFonts w:ascii="Verdana" w:hAnsi="Verdana" w:cs="Arial"/>
          <w:sz w:val="16"/>
          <w:szCs w:val="16"/>
        </w:rPr>
        <w:lastRenderedPageBreak/>
        <w:t>proveden zápis do stavebního deníku. Stavební deník je povinen vést zhotovitel.</w:t>
      </w:r>
    </w:p>
    <w:p w:rsidR="005847FF" w:rsidRPr="000D1275"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0D1275"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0D1275">
        <w:rPr>
          <w:rFonts w:ascii="Verdana" w:hAnsi="Verdana" w:cs="Arial"/>
          <w:sz w:val="16"/>
          <w:szCs w:val="16"/>
        </w:rPr>
        <w:t>Zjistí-li objednatel, že zhotovitel provádí nebo dílo či jeho dílčí část již provedl v rozporu se svými povinnostmi, je objednatel oprávněn dožadovat se toho, aby zhotovitel na své vlastní náklady odstranil vady vzniklé vadným prováděním a dílo prováděl řádným způsobem. O uvedené skutečnosti bude proveden zápis do stavebního deníku.</w:t>
      </w:r>
    </w:p>
    <w:p w:rsidR="005847FF" w:rsidRPr="000D1275"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0D1275"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0D1275">
        <w:rPr>
          <w:rFonts w:ascii="Verdana" w:hAnsi="Verdana" w:cs="Arial"/>
          <w:sz w:val="16"/>
          <w:szCs w:val="16"/>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rsidR="005847FF" w:rsidRPr="000D1275" w:rsidRDefault="005847FF" w:rsidP="005847FF">
      <w:pPr>
        <w:pStyle w:val="Bezmezer"/>
        <w:keepNext/>
        <w:keepLines/>
        <w:numPr>
          <w:ilvl w:val="1"/>
          <w:numId w:val="22"/>
        </w:numPr>
        <w:tabs>
          <w:tab w:val="clear" w:pos="720"/>
          <w:tab w:val="num" w:pos="360"/>
        </w:tabs>
        <w:spacing w:before="120"/>
        <w:ind w:left="360"/>
        <w:jc w:val="both"/>
        <w:rPr>
          <w:rFonts w:ascii="Verdana" w:hAnsi="Verdana" w:cs="Arial"/>
          <w:sz w:val="16"/>
          <w:szCs w:val="16"/>
        </w:rPr>
      </w:pPr>
      <w:r w:rsidRPr="000D1275">
        <w:rPr>
          <w:rFonts w:ascii="Verdana" w:hAnsi="Verdana" w:cs="Arial"/>
          <w:sz w:val="16"/>
          <w:szCs w:val="16"/>
        </w:rPr>
        <w:t>Pokud ze zvláštních právních předpisů vyplývá povinnost jmenovat koordinátora bezpečnosti práce je povinen koordinátora jmenovat objednatel.</w:t>
      </w:r>
    </w:p>
    <w:p w:rsidR="005847FF" w:rsidRPr="000D1275"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0D1275"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0D1275">
        <w:rPr>
          <w:rFonts w:ascii="Verdana" w:hAnsi="Verdana" w:cs="Arial"/>
          <w:sz w:val="16"/>
          <w:szCs w:val="16"/>
        </w:rPr>
        <w:t xml:space="preserve">Zhotoviteli vzniká nárok na prodloužení termínu dokončení díla v případě nepříznivých klimatických podmínek omezujících provádění prací způsobem podle závazných předpisů, norem a obecně uznávaných technologických postupů bez vynaložení mimořádných nákladů nepředpokládaných touto smlouvou a nabídkou zhotovitele (dále jen </w:t>
      </w:r>
      <w:r w:rsidRPr="000D1275">
        <w:rPr>
          <w:rFonts w:ascii="Verdana" w:hAnsi="Verdana" w:cs="Arial"/>
          <w:b/>
          <w:sz w:val="16"/>
          <w:szCs w:val="16"/>
        </w:rPr>
        <w:t>„Překážky v provádění díla“</w:t>
      </w:r>
      <w:r w:rsidRPr="000D1275">
        <w:rPr>
          <w:rFonts w:ascii="Verdana" w:hAnsi="Verdana" w:cs="Arial"/>
          <w:sz w:val="16"/>
          <w:szCs w:val="16"/>
        </w:rPr>
        <w:t xml:space="preserve">). Pokud taková situace nastane, bude o tomto proveden zápis do stavebního deníku. Práce nedotčené klimatickými podmínkami budou pokračovat bez přerušení. V pochybnostech bude použito údajů Českého hydrometeorologického ústavu. Ustanovení první věty tohoto odstavce se neuplatní v případě, že v jednom kalendářním měsíci se vyskytne méně než 3 (tři) pracovní dny, které lze považovat ve smyslu první věty tohoto odstavce za Překážky v provádění díla. Budou-li </w:t>
      </w:r>
      <w:r w:rsidR="00483B8E" w:rsidRPr="000D1275">
        <w:rPr>
          <w:rFonts w:ascii="Verdana" w:hAnsi="Verdana" w:cs="Arial"/>
          <w:sz w:val="16"/>
          <w:szCs w:val="16"/>
        </w:rPr>
        <w:t>práce zhotovitelem nebo jeho poddodavateli</w:t>
      </w:r>
      <w:r w:rsidRPr="000D1275">
        <w:rPr>
          <w:rFonts w:ascii="Verdana" w:hAnsi="Verdana" w:cs="Arial"/>
          <w:sz w:val="16"/>
          <w:szCs w:val="16"/>
        </w:rPr>
        <w:t xml:space="preserve"> prováděny v daném měsíci pravidelně i v sobotu, v neděli nebo o svátcích budou za pracovní dny pro účely tohoto ujednání považovány i tyto dny nebo ty z těchto dnů, ve kterých budou práce pravidelně konány.</w:t>
      </w:r>
    </w:p>
    <w:p w:rsidR="005847FF" w:rsidRPr="000D1275" w:rsidRDefault="005847FF" w:rsidP="005847FF">
      <w:pPr>
        <w:keepNext/>
        <w:widowControl w:val="0"/>
        <w:tabs>
          <w:tab w:val="num" w:pos="426"/>
        </w:tabs>
        <w:spacing w:line="100" w:lineRule="atLeast"/>
        <w:ind w:left="426" w:hanging="426"/>
        <w:jc w:val="both"/>
        <w:rPr>
          <w:rFonts w:ascii="Verdana" w:hAnsi="Verdana" w:cs="Arial"/>
          <w:sz w:val="16"/>
          <w:szCs w:val="16"/>
        </w:rPr>
      </w:pPr>
    </w:p>
    <w:p w:rsidR="005847FF" w:rsidRPr="004959E2"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sidRPr="000D1275">
        <w:rPr>
          <w:rFonts w:ascii="Verdana" w:hAnsi="Verdana" w:cs="Arial"/>
          <w:sz w:val="16"/>
          <w:szCs w:val="16"/>
        </w:rPr>
        <w:t>Minimálně jedenkrát za 14 dní budou konány kontrolní dny (KD). Termín KD (den a čas konání) bude předem zapisován do stavebního deníku, nebo do zápisu z kontrolních dnů. Kontrolních dnů se účastní zástupci objednatele, zho</w:t>
      </w:r>
      <w:r w:rsidR="00483B8E" w:rsidRPr="000D1275">
        <w:rPr>
          <w:rFonts w:ascii="Verdana" w:hAnsi="Verdana" w:cs="Arial"/>
          <w:sz w:val="16"/>
          <w:szCs w:val="16"/>
        </w:rPr>
        <w:t>tovitele, případně i vybraní pod</w:t>
      </w:r>
      <w:r w:rsidRPr="000D1275">
        <w:rPr>
          <w:rFonts w:ascii="Verdana" w:hAnsi="Verdana" w:cs="Arial"/>
          <w:sz w:val="16"/>
          <w:szCs w:val="16"/>
        </w:rPr>
        <w:t>dodavatelé. Z kontrolního dne bude vyhotovován zápis vypracovávaný objednatelem (případně pověřeným zástupcem objednatelem). Zápis z kontrolního</w:t>
      </w:r>
      <w:r w:rsidRPr="004959E2">
        <w:rPr>
          <w:rFonts w:ascii="Verdana" w:hAnsi="Verdana" w:cs="Arial"/>
          <w:sz w:val="16"/>
          <w:szCs w:val="16"/>
        </w:rPr>
        <w:t xml:space="preserve"> dne podepisují všichni zúčastnění. Závěry z kontrolního dne jsou pro objednatele i zhotovitele závazné, avšak za žádných okolností nemohou měnit či doplňovat ustanovení této Smlouvy o dílo.</w:t>
      </w:r>
    </w:p>
    <w:p w:rsidR="005847FF" w:rsidRDefault="005847FF" w:rsidP="005847FF">
      <w:pPr>
        <w:keepNext/>
        <w:widowControl w:val="0"/>
        <w:spacing w:line="100" w:lineRule="atLeast"/>
        <w:ind w:left="360"/>
        <w:jc w:val="both"/>
        <w:rPr>
          <w:rFonts w:ascii="Verdana" w:hAnsi="Verdana" w:cs="Arial"/>
          <w:sz w:val="16"/>
          <w:szCs w:val="16"/>
        </w:rPr>
      </w:pPr>
    </w:p>
    <w:p w:rsidR="005847FF" w:rsidRPr="009A73D3" w:rsidRDefault="005847FF" w:rsidP="005847FF">
      <w:pPr>
        <w:keepNext/>
        <w:widowControl w:val="0"/>
        <w:numPr>
          <w:ilvl w:val="1"/>
          <w:numId w:val="22"/>
        </w:numPr>
        <w:tabs>
          <w:tab w:val="clear" w:pos="720"/>
          <w:tab w:val="num" w:pos="426"/>
        </w:tabs>
        <w:spacing w:line="100" w:lineRule="atLeast"/>
        <w:ind w:left="426" w:hanging="426"/>
        <w:jc w:val="both"/>
        <w:rPr>
          <w:rFonts w:ascii="Verdana" w:hAnsi="Verdana" w:cs="Arial"/>
          <w:sz w:val="16"/>
          <w:szCs w:val="16"/>
        </w:rPr>
      </w:pPr>
      <w:r>
        <w:rPr>
          <w:rFonts w:ascii="Verdana" w:hAnsi="Verdana" w:cs="Arial"/>
          <w:sz w:val="16"/>
          <w:szCs w:val="16"/>
        </w:rPr>
        <w:t>Zhotovitel je povinen zpracovávat a min. 1 měsíčně aktualizovat celkový harmonogram stavby, který bude dále detailně zpracováván vždy pro nejbližších 14 dní a to zejména s předpokladem pro výzvy, přejímky a povolení činností, které mají za následek zakrývání dílčích částí nebo jiné výzvy, přejímky a povolení nezbytné pro další činnost. Tento detailní 14-ti denní harmonogram slouží k časové přípravě nezbytné pro zajištění účasti oprávněných osob a zhotovitel je povinen jej aktualizovat min. 1 týdně nebo při každé změně, která má vliv na dotčené stěžejní termíny.</w:t>
      </w:r>
    </w:p>
    <w:p w:rsidR="005847FF" w:rsidRDefault="005847FF" w:rsidP="003C6F1A">
      <w:pPr>
        <w:widowControl w:val="0"/>
        <w:spacing w:line="100" w:lineRule="atLeast"/>
        <w:rPr>
          <w:rFonts w:ascii="Verdana" w:hAnsi="Verdana" w:cs="Arial"/>
          <w:sz w:val="16"/>
          <w:szCs w:val="16"/>
        </w:rPr>
      </w:pPr>
    </w:p>
    <w:p w:rsidR="005847FF" w:rsidRPr="00632C11" w:rsidRDefault="005847FF" w:rsidP="005847FF">
      <w:pPr>
        <w:widowControl w:val="0"/>
        <w:spacing w:line="100" w:lineRule="atLeast"/>
        <w:ind w:left="720"/>
        <w:rPr>
          <w:rFonts w:ascii="Verdana" w:hAnsi="Verdana" w:cs="Arial"/>
          <w:sz w:val="16"/>
          <w:szCs w:val="16"/>
        </w:rPr>
      </w:pPr>
    </w:p>
    <w:p w:rsidR="005847FF" w:rsidRPr="000D1275" w:rsidRDefault="00483B8E"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0D1275">
        <w:rPr>
          <w:rFonts w:ascii="Verdana" w:hAnsi="Verdana"/>
          <w:b/>
          <w:color w:val="auto"/>
          <w:sz w:val="16"/>
          <w:szCs w:val="16"/>
        </w:rPr>
        <w:t>POD</w:t>
      </w:r>
      <w:r w:rsidR="005847FF" w:rsidRPr="000D1275">
        <w:rPr>
          <w:rFonts w:ascii="Verdana" w:hAnsi="Verdana"/>
          <w:b/>
          <w:color w:val="auto"/>
          <w:sz w:val="16"/>
          <w:szCs w:val="16"/>
        </w:rPr>
        <w:t>DODAVATELÉ A DALŠÍ DODAVATELÉ</w:t>
      </w:r>
    </w:p>
    <w:p w:rsidR="005847FF" w:rsidRPr="000D1275" w:rsidRDefault="005847FF" w:rsidP="005847FF">
      <w:pPr>
        <w:widowControl w:val="0"/>
        <w:numPr>
          <w:ilvl w:val="1"/>
          <w:numId w:val="23"/>
        </w:numPr>
        <w:tabs>
          <w:tab w:val="clear" w:pos="360"/>
          <w:tab w:val="num" w:pos="426"/>
          <w:tab w:val="left" w:pos="709"/>
        </w:tabs>
        <w:spacing w:line="100" w:lineRule="atLeast"/>
        <w:ind w:left="426" w:hanging="426"/>
        <w:jc w:val="both"/>
        <w:rPr>
          <w:rFonts w:ascii="Verdana" w:hAnsi="Verdana" w:cs="Arial"/>
          <w:sz w:val="16"/>
          <w:szCs w:val="16"/>
        </w:rPr>
      </w:pPr>
      <w:r w:rsidRPr="000D1275">
        <w:rPr>
          <w:rFonts w:ascii="Verdana" w:hAnsi="Verdana" w:cs="Arial"/>
          <w:sz w:val="16"/>
          <w:szCs w:val="16"/>
        </w:rPr>
        <w:t>Zhotovitel je oprávněn za</w:t>
      </w:r>
      <w:r w:rsidR="00483B8E" w:rsidRPr="000D1275">
        <w:rPr>
          <w:rFonts w:ascii="Verdana" w:hAnsi="Verdana" w:cs="Arial"/>
          <w:sz w:val="16"/>
          <w:szCs w:val="16"/>
        </w:rPr>
        <w:t>jistit provedení díla dalším pod</w:t>
      </w:r>
      <w:r w:rsidRPr="000D1275">
        <w:rPr>
          <w:rFonts w:ascii="Verdana" w:hAnsi="Verdana" w:cs="Arial"/>
          <w:sz w:val="16"/>
          <w:szCs w:val="16"/>
        </w:rPr>
        <w:t>dodavatelem</w:t>
      </w:r>
      <w:r w:rsidR="00483B8E" w:rsidRPr="000D1275">
        <w:rPr>
          <w:rFonts w:ascii="Verdana" w:hAnsi="Verdana" w:cs="Arial"/>
          <w:sz w:val="16"/>
          <w:szCs w:val="16"/>
        </w:rPr>
        <w:t xml:space="preserve"> nebo pod</w:t>
      </w:r>
      <w:r w:rsidRPr="000D1275">
        <w:rPr>
          <w:rFonts w:ascii="Verdana" w:hAnsi="Verdana" w:cs="Arial"/>
          <w:sz w:val="16"/>
          <w:szCs w:val="16"/>
        </w:rPr>
        <w:t>dodavateli.</w:t>
      </w:r>
    </w:p>
    <w:p w:rsidR="005847FF" w:rsidRPr="000D1275" w:rsidRDefault="005847FF" w:rsidP="005847FF">
      <w:pPr>
        <w:widowControl w:val="0"/>
        <w:tabs>
          <w:tab w:val="left" w:pos="709"/>
        </w:tabs>
        <w:spacing w:line="100" w:lineRule="atLeast"/>
        <w:jc w:val="both"/>
        <w:rPr>
          <w:rFonts w:ascii="Verdana" w:hAnsi="Verdana" w:cs="Arial"/>
          <w:sz w:val="16"/>
          <w:szCs w:val="16"/>
        </w:rPr>
      </w:pPr>
    </w:p>
    <w:p w:rsidR="005847FF" w:rsidRPr="000D1275" w:rsidRDefault="005847FF" w:rsidP="005847FF">
      <w:pPr>
        <w:widowControl w:val="0"/>
        <w:numPr>
          <w:ilvl w:val="1"/>
          <w:numId w:val="23"/>
        </w:numPr>
        <w:tabs>
          <w:tab w:val="clear" w:pos="360"/>
          <w:tab w:val="num" w:pos="426"/>
          <w:tab w:val="left" w:pos="709"/>
        </w:tabs>
        <w:spacing w:line="100" w:lineRule="atLeast"/>
        <w:ind w:left="426" w:hanging="426"/>
        <w:jc w:val="both"/>
        <w:rPr>
          <w:rFonts w:ascii="Verdana" w:hAnsi="Verdana" w:cs="Arial"/>
          <w:sz w:val="16"/>
          <w:szCs w:val="16"/>
        </w:rPr>
      </w:pPr>
      <w:r w:rsidRPr="000D1275">
        <w:rPr>
          <w:rFonts w:ascii="Verdana" w:hAnsi="Verdana" w:cs="Arial"/>
          <w:sz w:val="16"/>
          <w:szCs w:val="16"/>
        </w:rPr>
        <w:t>Zhotovitel nemůže bez</w:t>
      </w:r>
      <w:r w:rsidR="00483B8E" w:rsidRPr="000D1275">
        <w:rPr>
          <w:rFonts w:ascii="Verdana" w:hAnsi="Verdana" w:cs="Arial"/>
          <w:sz w:val="16"/>
          <w:szCs w:val="16"/>
        </w:rPr>
        <w:t xml:space="preserve"> souhlasu objednatele změnit pod</w:t>
      </w:r>
      <w:r w:rsidRPr="000D1275">
        <w:rPr>
          <w:rFonts w:ascii="Verdana" w:hAnsi="Verdana" w:cs="Arial"/>
          <w:sz w:val="16"/>
          <w:szCs w:val="16"/>
        </w:rPr>
        <w:t>dodavatele, pomocí kterého prokazoval v zadávacím řízení splnění kvalifikace. Objednatel k takové změně udělí souhlas jen ve výjimečných případech jako je </w:t>
      </w:r>
      <w:r w:rsidR="00483B8E" w:rsidRPr="000D1275">
        <w:rPr>
          <w:rFonts w:ascii="Verdana" w:hAnsi="Verdana" w:cs="Arial"/>
          <w:sz w:val="16"/>
          <w:szCs w:val="16"/>
        </w:rPr>
        <w:t>zánik, insolvence pod</w:t>
      </w:r>
      <w:r w:rsidRPr="000D1275">
        <w:rPr>
          <w:rFonts w:ascii="Verdana" w:hAnsi="Verdana" w:cs="Arial"/>
          <w:sz w:val="16"/>
          <w:szCs w:val="16"/>
        </w:rPr>
        <w:t>dodavatele nebo okolnosti znemožňu</w:t>
      </w:r>
      <w:r w:rsidR="00483B8E" w:rsidRPr="000D1275">
        <w:rPr>
          <w:rFonts w:ascii="Verdana" w:hAnsi="Verdana" w:cs="Arial"/>
          <w:sz w:val="16"/>
          <w:szCs w:val="16"/>
        </w:rPr>
        <w:t>jící výkon sjednané činnosti pod</w:t>
      </w:r>
      <w:r w:rsidRPr="000D1275">
        <w:rPr>
          <w:rFonts w:ascii="Verdana" w:hAnsi="Verdana" w:cs="Arial"/>
          <w:sz w:val="16"/>
          <w:szCs w:val="16"/>
        </w:rPr>
        <w:t>dodavatelem, které zhotovitel nemohl předvídat</w:t>
      </w:r>
      <w:r w:rsidR="00483B8E" w:rsidRPr="000D1275">
        <w:rPr>
          <w:rFonts w:ascii="Verdana" w:hAnsi="Verdana" w:cs="Arial"/>
          <w:sz w:val="16"/>
          <w:szCs w:val="16"/>
        </w:rPr>
        <w:t xml:space="preserve"> v době podání nabídky. Nový pod</w:t>
      </w:r>
      <w:r w:rsidRPr="000D1275">
        <w:rPr>
          <w:rFonts w:ascii="Verdana" w:hAnsi="Verdana" w:cs="Arial"/>
          <w:sz w:val="16"/>
          <w:szCs w:val="16"/>
        </w:rPr>
        <w:t>dodavatel musí splňovat kvalifikaci minimálně v rozsahu, v jakém byla prokázána v zadávacím řízení.</w:t>
      </w:r>
    </w:p>
    <w:p w:rsidR="005847FF" w:rsidRPr="000D1275" w:rsidRDefault="005847FF" w:rsidP="003C6F1A">
      <w:pPr>
        <w:widowControl w:val="0"/>
        <w:spacing w:line="100" w:lineRule="atLeast"/>
        <w:rPr>
          <w:rFonts w:ascii="Verdana" w:hAnsi="Verdana" w:cs="Arial"/>
          <w:b/>
          <w:color w:val="000000"/>
          <w:sz w:val="16"/>
          <w:szCs w:val="16"/>
        </w:rPr>
      </w:pPr>
    </w:p>
    <w:p w:rsidR="005847FF" w:rsidRPr="000D1275" w:rsidRDefault="005847FF" w:rsidP="005847FF">
      <w:pPr>
        <w:widowControl w:val="0"/>
        <w:spacing w:line="100" w:lineRule="atLeast"/>
        <w:ind w:left="720"/>
        <w:rPr>
          <w:rFonts w:ascii="Verdana" w:hAnsi="Verdana" w:cs="Arial"/>
          <w:b/>
          <w:color w:val="000000"/>
          <w:sz w:val="16"/>
          <w:szCs w:val="16"/>
        </w:rPr>
      </w:pPr>
    </w:p>
    <w:p w:rsidR="005847FF" w:rsidRPr="000D127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0D1275">
        <w:rPr>
          <w:rFonts w:ascii="Verdana" w:hAnsi="Verdana"/>
          <w:b/>
          <w:color w:val="auto"/>
          <w:sz w:val="16"/>
          <w:szCs w:val="16"/>
        </w:rPr>
        <w:t>STAVEBNÍ DENÍK</w:t>
      </w:r>
    </w:p>
    <w:p w:rsidR="005847FF" w:rsidRPr="000D1275" w:rsidRDefault="005847FF" w:rsidP="005847FF">
      <w:pPr>
        <w:widowControl w:val="0"/>
        <w:numPr>
          <w:ilvl w:val="1"/>
          <w:numId w:val="13"/>
        </w:numPr>
        <w:tabs>
          <w:tab w:val="clear" w:pos="360"/>
          <w:tab w:val="num" w:pos="426"/>
          <w:tab w:val="left" w:pos="709"/>
        </w:tabs>
        <w:spacing w:line="100" w:lineRule="atLeast"/>
        <w:ind w:left="426" w:hanging="426"/>
        <w:jc w:val="both"/>
        <w:rPr>
          <w:rFonts w:ascii="Verdana" w:hAnsi="Verdana"/>
          <w:b/>
          <w:sz w:val="16"/>
          <w:szCs w:val="16"/>
        </w:rPr>
      </w:pPr>
      <w:r w:rsidRPr="000D1275">
        <w:rPr>
          <w:rFonts w:ascii="Verdana" w:hAnsi="Verdana" w:cs="Arial"/>
          <w:sz w:val="16"/>
          <w:szCs w:val="16"/>
        </w:rPr>
        <w:t xml:space="preserve">Během provádění díla je zhotovitel povinen vést stavební deník v souladu s 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rsidR="005847FF" w:rsidRPr="00632C11" w:rsidRDefault="005847FF" w:rsidP="005847FF">
      <w:pPr>
        <w:widowControl w:val="0"/>
        <w:spacing w:line="100" w:lineRule="atLeast"/>
        <w:jc w:val="both"/>
        <w:rPr>
          <w:rFonts w:ascii="Verdana" w:hAnsi="Verdana"/>
          <w:b/>
          <w:sz w:val="16"/>
          <w:szCs w:val="16"/>
        </w:rPr>
      </w:pPr>
    </w:p>
    <w:p w:rsidR="005847FF" w:rsidRPr="00632C11" w:rsidRDefault="005847FF" w:rsidP="005847FF">
      <w:pPr>
        <w:widowControl w:val="0"/>
        <w:numPr>
          <w:ilvl w:val="1"/>
          <w:numId w:val="13"/>
        </w:numPr>
        <w:tabs>
          <w:tab w:val="clear" w:pos="360"/>
          <w:tab w:val="left" w:pos="426"/>
        </w:tabs>
        <w:spacing w:line="100" w:lineRule="atLeast"/>
        <w:ind w:left="426" w:hanging="426"/>
        <w:jc w:val="both"/>
        <w:rPr>
          <w:rFonts w:ascii="Verdana" w:hAnsi="Verdana" w:cs="Arial"/>
          <w:sz w:val="16"/>
          <w:szCs w:val="16"/>
        </w:rPr>
      </w:pPr>
      <w:r w:rsidRPr="00632C11">
        <w:rPr>
          <w:rFonts w:ascii="Verdana" w:hAnsi="Verdana" w:cs="Arial"/>
          <w:sz w:val="16"/>
          <w:szCs w:val="16"/>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5847FF" w:rsidRPr="00632C11" w:rsidRDefault="005847FF" w:rsidP="005847FF">
      <w:pPr>
        <w:widowControl w:val="0"/>
        <w:spacing w:line="100" w:lineRule="atLeast"/>
        <w:jc w:val="both"/>
        <w:rPr>
          <w:rFonts w:ascii="Verdana" w:hAnsi="Verdana" w:cs="Arial"/>
          <w:sz w:val="16"/>
          <w:szCs w:val="16"/>
        </w:rPr>
      </w:pPr>
    </w:p>
    <w:p w:rsidR="005847FF"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Stavební deník také bude obsahovat záznamy o průběhu prací, údaje o časovém postupu prací, jejich rozsahu a způsobu provádění, o stavu místa provádění díla, o pově</w:t>
      </w:r>
      <w:r>
        <w:rPr>
          <w:rFonts w:ascii="Verdana" w:hAnsi="Verdana" w:cs="Arial"/>
          <w:sz w:val="16"/>
          <w:szCs w:val="16"/>
        </w:rPr>
        <w:t>trnostních podmínkách, záznam o </w:t>
      </w:r>
      <w:r w:rsidRPr="00632C11">
        <w:rPr>
          <w:rFonts w:ascii="Verdana" w:hAnsi="Verdana" w:cs="Arial"/>
          <w:sz w:val="16"/>
          <w:szCs w:val="16"/>
        </w:rPr>
        <w:t>provedení všech zkoušek jakosti, odchylky od zadávací dokumentace, dále údaje o opatřeních učiněných v oblasti bezpečnosti a ochrany zdraví při práci, požární ochrany a ochra</w:t>
      </w:r>
      <w:r>
        <w:rPr>
          <w:rFonts w:ascii="Verdana" w:hAnsi="Verdana" w:cs="Arial"/>
          <w:sz w:val="16"/>
          <w:szCs w:val="16"/>
        </w:rPr>
        <w:t>ny životního prostředí, údaje o </w:t>
      </w:r>
      <w:r w:rsidRPr="00632C11">
        <w:rPr>
          <w:rFonts w:ascii="Verdana" w:hAnsi="Verdana" w:cs="Arial"/>
          <w:sz w:val="16"/>
          <w:szCs w:val="16"/>
        </w:rPr>
        <w:t>mimořádných událostech, např. pracovních úrazech, škodách vzniklých v souvislosti s prováděním díla nebo na díle a překážkách týkajících se provádění díla</w:t>
      </w:r>
      <w:r>
        <w:rPr>
          <w:rFonts w:ascii="Verdana" w:hAnsi="Verdana" w:cs="Arial"/>
          <w:sz w:val="16"/>
          <w:szCs w:val="16"/>
        </w:rPr>
        <w:t>, přerušení dílčích nebo celkových stavebních prací i jejich opětovné obnovení, odsouhlasený způsob a odstranění závad nebo dílčích nedostatků, pokud tak není učiněno samostatným odsouhlaseným zápisem.</w:t>
      </w:r>
    </w:p>
    <w:p w:rsidR="005847FF" w:rsidRDefault="005847FF" w:rsidP="005847FF">
      <w:pPr>
        <w:widowControl w:val="0"/>
        <w:spacing w:line="100" w:lineRule="atLeast"/>
        <w:jc w:val="both"/>
        <w:rPr>
          <w:rFonts w:ascii="Verdana" w:hAnsi="Verdana" w:cs="Arial"/>
          <w:sz w:val="16"/>
          <w:szCs w:val="16"/>
        </w:rPr>
      </w:pPr>
    </w:p>
    <w:p w:rsidR="005847FF" w:rsidRPr="009A73D3"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Pr>
          <w:rFonts w:ascii="Verdana" w:hAnsi="Verdana" w:cs="Arial"/>
          <w:sz w:val="16"/>
          <w:szCs w:val="16"/>
        </w:rPr>
        <w:t xml:space="preserve">Stavební deník také bude obsahovat záznamy výzev k převzetí zakrývaných částí a povolení jejich následného zakrytí, tedy celků nebo dílčích částí, které již nebude možné později zkontrolovat nebo nebudou </w:t>
      </w:r>
      <w:r>
        <w:rPr>
          <w:rFonts w:ascii="Verdana" w:hAnsi="Verdana" w:cs="Arial"/>
          <w:sz w:val="16"/>
          <w:szCs w:val="16"/>
        </w:rPr>
        <w:lastRenderedPageBreak/>
        <w:t>jinak přístupné (například uzavření bednění bez možnosti případných oprav, betonáž celků, apod.) Záznam o výzvě musí být sepsán nejpozději 1 pracovní den před činností, která je předmětem povolení. Tyto záznamy jsou vedeny v souladu se zpracovávaným harmonogramem dle bodu  6.10.</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Záznamy budou prováděny průpisy, z nichž jednu kopii obdrží objednatel. Oprávněné osoby, pokud nesouhlasí s provedeným záznamem, jsou povinny připojit k záznamu do 3 pracovních dnů </w:t>
      </w:r>
      <w:r>
        <w:rPr>
          <w:rFonts w:ascii="Verdana" w:hAnsi="Verdana" w:cs="Arial"/>
          <w:sz w:val="16"/>
          <w:szCs w:val="16"/>
        </w:rPr>
        <w:t xml:space="preserve">ode dne jejich oznámení </w:t>
      </w:r>
      <w:r w:rsidRPr="00632C11">
        <w:rPr>
          <w:rFonts w:ascii="Verdana" w:hAnsi="Verdana" w:cs="Arial"/>
          <w:sz w:val="16"/>
          <w:szCs w:val="16"/>
        </w:rPr>
        <w:t xml:space="preserve">svoje vyjádření, jinak se má zato, že se záznamem souhlasí.   </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Denní záznamy ve stavebním deníku budou podepisovány zásadně v den, kdy byly příslušné práce provedeny nebo kdy nastaly skutečnosti, které jsou předmětem zápisu. Po n</w:t>
      </w:r>
      <w:r>
        <w:rPr>
          <w:rFonts w:ascii="Verdana" w:hAnsi="Verdana" w:cs="Arial"/>
          <w:sz w:val="16"/>
          <w:szCs w:val="16"/>
        </w:rPr>
        <w:t>adepsání data následujícího dne </w:t>
      </w:r>
      <w:r w:rsidRPr="00632C11">
        <w:rPr>
          <w:rFonts w:ascii="Verdana" w:hAnsi="Verdana" w:cs="Arial"/>
          <w:sz w:val="16"/>
          <w:szCs w:val="16"/>
        </w:rPr>
        <w:t>budou všechna volná místa u předcházejících dnů proškrtnuta.</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B30A9B" w:rsidRDefault="005847FF" w:rsidP="005847FF">
      <w:pPr>
        <w:widowControl w:val="0"/>
        <w:numPr>
          <w:ilvl w:val="1"/>
          <w:numId w:val="13"/>
        </w:numPr>
        <w:tabs>
          <w:tab w:val="clear" w:pos="360"/>
          <w:tab w:val="num" w:pos="426"/>
        </w:tabs>
        <w:spacing w:line="100" w:lineRule="atLeast"/>
        <w:ind w:left="426" w:hanging="426"/>
        <w:jc w:val="both"/>
        <w:rPr>
          <w:rFonts w:ascii="Verdana" w:hAnsi="Verdana" w:cs="Arial"/>
          <w:b/>
          <w:color w:val="000000"/>
          <w:sz w:val="16"/>
          <w:szCs w:val="16"/>
        </w:rPr>
      </w:pPr>
      <w:r w:rsidRPr="00632C11">
        <w:rPr>
          <w:rFonts w:ascii="Verdana" w:hAnsi="Verdana" w:cs="Arial"/>
          <w:sz w:val="16"/>
          <w:szCs w:val="16"/>
        </w:rPr>
        <w:t>Vedení deníku končí dnem dokončení a převzetí díla. Originál deníku bude nejpozději při předání díla předán objednateli, kopii si ponechá zhotovitel.</w:t>
      </w:r>
      <w:r>
        <w:rPr>
          <w:rFonts w:ascii="Verdana" w:hAnsi="Verdana" w:cs="Arial"/>
          <w:sz w:val="16"/>
          <w:szCs w:val="16"/>
        </w:rPr>
        <w:t xml:space="preserve"> </w:t>
      </w:r>
      <w:r w:rsidRPr="00D319F4">
        <w:rPr>
          <w:rFonts w:ascii="Verdana" w:hAnsi="Verdana" w:cs="Arial"/>
          <w:sz w:val="16"/>
          <w:szCs w:val="16"/>
        </w:rPr>
        <w:t>Stavební deník je ve vlastnictví objednatele. Zhotovitel je povinen předat objednateli originál stavebního deníku kdykoliv ho k</w:t>
      </w:r>
      <w:r w:rsidRPr="00076CF2">
        <w:rPr>
          <w:rFonts w:ascii="Verdana" w:hAnsi="Verdana" w:cs="Arial"/>
          <w:sz w:val="16"/>
          <w:szCs w:val="16"/>
        </w:rPr>
        <w:t> </w:t>
      </w:r>
      <w:r w:rsidRPr="00D319F4">
        <w:rPr>
          <w:rFonts w:ascii="Verdana" w:hAnsi="Verdana" w:cs="Arial"/>
          <w:sz w:val="16"/>
          <w:szCs w:val="16"/>
        </w:rPr>
        <w:t>tomu objednatel vyzve, a to i v</w:t>
      </w:r>
      <w:r w:rsidRPr="00076CF2">
        <w:rPr>
          <w:rFonts w:ascii="Verdana" w:hAnsi="Verdana" w:cs="Arial"/>
          <w:sz w:val="16"/>
          <w:szCs w:val="16"/>
        </w:rPr>
        <w:t> </w:t>
      </w:r>
      <w:r w:rsidRPr="00D319F4">
        <w:rPr>
          <w:rFonts w:ascii="Verdana" w:hAnsi="Verdana" w:cs="Arial"/>
          <w:sz w:val="16"/>
          <w:szCs w:val="16"/>
        </w:rPr>
        <w:t>případě skončení smlouvy jinak než splněním.</w:t>
      </w:r>
    </w:p>
    <w:p w:rsidR="005847FF" w:rsidRDefault="005847FF" w:rsidP="005847FF">
      <w:pPr>
        <w:widowControl w:val="0"/>
        <w:spacing w:line="100" w:lineRule="atLeast"/>
        <w:rPr>
          <w:rFonts w:ascii="Verdana" w:hAnsi="Verdana" w:cs="Arial"/>
          <w:b/>
          <w:color w:val="000000"/>
          <w:sz w:val="16"/>
          <w:szCs w:val="16"/>
        </w:rPr>
      </w:pPr>
    </w:p>
    <w:p w:rsidR="003C6F1A" w:rsidRPr="00632C11" w:rsidRDefault="003C6F1A" w:rsidP="005847FF">
      <w:pPr>
        <w:widowControl w:val="0"/>
        <w:spacing w:line="100" w:lineRule="atLeast"/>
        <w:rPr>
          <w:rFonts w:ascii="Verdana" w:hAnsi="Verdana" w:cs="Arial"/>
          <w:b/>
          <w:color w:val="000000"/>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STAVENIŠTĚ</w:t>
      </w: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Staveništěm se rozumí prostor určený dokumentací pro stavební povolení</w:t>
      </w:r>
      <w:r>
        <w:rPr>
          <w:rFonts w:ascii="Verdana" w:hAnsi="Verdana" w:cs="Arial"/>
          <w:sz w:val="16"/>
          <w:szCs w:val="16"/>
        </w:rPr>
        <w:t xml:space="preserve">, </w:t>
      </w:r>
      <w:r w:rsidRPr="00632C11">
        <w:rPr>
          <w:rFonts w:ascii="Verdana" w:hAnsi="Verdana" w:cs="Arial"/>
          <w:sz w:val="16"/>
          <w:szCs w:val="16"/>
        </w:rPr>
        <w:t xml:space="preserve">na kterém se provádí realizace díla. Objednatel je povinen staveniště vyklidit a takto vyklizené staveniště předat nezatížené právními vadami pro účely zhotovení díla zhotoviteli. Objednatel zašle zhotoviteli </w:t>
      </w:r>
      <w:r w:rsidRPr="00D319F4">
        <w:rPr>
          <w:rFonts w:ascii="Verdana" w:hAnsi="Verdana" w:cs="Arial"/>
          <w:sz w:val="16"/>
          <w:szCs w:val="16"/>
        </w:rPr>
        <w:t>písemně výzvu k</w:t>
      </w:r>
      <w:r w:rsidRPr="00076CF2">
        <w:rPr>
          <w:rFonts w:ascii="Verdana" w:hAnsi="Verdana" w:cs="Arial"/>
          <w:sz w:val="16"/>
          <w:szCs w:val="16"/>
        </w:rPr>
        <w:t> </w:t>
      </w:r>
      <w:r w:rsidRPr="00D319F4">
        <w:rPr>
          <w:rFonts w:ascii="Verdana" w:hAnsi="Verdana" w:cs="Arial"/>
          <w:sz w:val="16"/>
          <w:szCs w:val="16"/>
        </w:rPr>
        <w:t>převzetí staveniště</w:t>
      </w:r>
      <w:r w:rsidRPr="00632C11">
        <w:rPr>
          <w:rFonts w:ascii="Verdana" w:hAnsi="Verdana" w:cs="Arial"/>
          <w:sz w:val="16"/>
          <w:szCs w:val="16"/>
        </w:rPr>
        <w:t xml:space="preserve"> minimálně </w:t>
      </w:r>
      <w:r>
        <w:rPr>
          <w:rFonts w:ascii="Verdana" w:hAnsi="Verdana" w:cs="Arial"/>
          <w:sz w:val="16"/>
          <w:szCs w:val="16"/>
        </w:rPr>
        <w:t xml:space="preserve">pěti </w:t>
      </w:r>
      <w:r w:rsidRPr="00632C11">
        <w:rPr>
          <w:rFonts w:ascii="Verdana" w:hAnsi="Verdana" w:cs="Arial"/>
          <w:sz w:val="16"/>
          <w:szCs w:val="16"/>
        </w:rPr>
        <w:t>dnů před určeným datem předání.  Vymezení staveniště a ohrazení prostoru, kde budou prováděny stavební či montážní činnosti a kde bude na staveništi uskladněn materiál pro zhotovení díla, je povinen zabezpečit zhotovitel. P</w:t>
      </w:r>
      <w:r>
        <w:rPr>
          <w:rFonts w:ascii="Verdana" w:hAnsi="Verdana" w:cs="Arial"/>
          <w:sz w:val="16"/>
          <w:szCs w:val="16"/>
        </w:rPr>
        <w:t>ředání a převzetí staveniště se </w:t>
      </w:r>
      <w:r w:rsidRPr="00632C11">
        <w:rPr>
          <w:rFonts w:ascii="Verdana" w:hAnsi="Verdana" w:cs="Arial"/>
          <w:sz w:val="16"/>
          <w:szCs w:val="16"/>
        </w:rPr>
        <w:t xml:space="preserve">zapisuje do stavebního deníku, nebo může být nahrazeno samostatným zápisem. Objednatel je povinen zhotoviteli předat staveniště nejpozději </w:t>
      </w:r>
      <w:r w:rsidRPr="00D319F4">
        <w:rPr>
          <w:rFonts w:ascii="Verdana" w:hAnsi="Verdana" w:cs="Arial"/>
          <w:sz w:val="16"/>
          <w:szCs w:val="16"/>
        </w:rPr>
        <w:t>ve lhůtě uvedené v</w:t>
      </w:r>
      <w:r w:rsidRPr="00076CF2">
        <w:rPr>
          <w:rFonts w:ascii="Verdana" w:hAnsi="Verdana" w:cs="Arial"/>
          <w:sz w:val="16"/>
          <w:szCs w:val="16"/>
        </w:rPr>
        <w:t> </w:t>
      </w:r>
      <w:r w:rsidRPr="00D319F4">
        <w:rPr>
          <w:rFonts w:ascii="Verdana" w:hAnsi="Verdana" w:cs="Arial"/>
          <w:sz w:val="16"/>
          <w:szCs w:val="16"/>
        </w:rPr>
        <w:t>bodě 4.2. této smlouvy</w:t>
      </w:r>
      <w:r w:rsidRPr="00632C11">
        <w:rPr>
          <w:rFonts w:ascii="Verdana" w:hAnsi="Verdana" w:cs="Arial"/>
          <w:sz w:val="16"/>
          <w:szCs w:val="16"/>
        </w:rPr>
        <w:t>.</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Pr>
          <w:rFonts w:ascii="Verdana" w:hAnsi="Verdana" w:cs="Arial"/>
          <w:sz w:val="16"/>
          <w:szCs w:val="16"/>
        </w:rPr>
        <w:t>Zhotovitel</w:t>
      </w:r>
      <w:r w:rsidRPr="00632C11">
        <w:rPr>
          <w:rFonts w:ascii="Verdana" w:hAnsi="Verdana" w:cs="Arial"/>
          <w:sz w:val="16"/>
          <w:szCs w:val="16"/>
        </w:rPr>
        <w:t xml:space="preserve"> je povinen zajistit </w:t>
      </w:r>
      <w:r>
        <w:rPr>
          <w:rFonts w:ascii="Verdana" w:hAnsi="Verdana" w:cs="Arial"/>
          <w:sz w:val="16"/>
          <w:szCs w:val="16"/>
        </w:rPr>
        <w:t xml:space="preserve">zařízení staveniště a </w:t>
      </w:r>
      <w:r w:rsidRPr="00632C11">
        <w:rPr>
          <w:rFonts w:ascii="Verdana" w:hAnsi="Verdana" w:cs="Arial"/>
          <w:sz w:val="16"/>
          <w:szCs w:val="16"/>
        </w:rPr>
        <w:t>v</w:t>
      </w:r>
      <w:r>
        <w:rPr>
          <w:rFonts w:ascii="Verdana" w:hAnsi="Verdana" w:cs="Arial"/>
          <w:sz w:val="16"/>
          <w:szCs w:val="16"/>
        </w:rPr>
        <w:t xml:space="preserve"> jeho rámci </w:t>
      </w:r>
      <w:r w:rsidRPr="00632C11">
        <w:rPr>
          <w:rFonts w:ascii="Verdana" w:hAnsi="Verdana" w:cs="Arial"/>
          <w:sz w:val="16"/>
          <w:szCs w:val="16"/>
        </w:rPr>
        <w:t>podmínky pro výkon funkce autorského dozoru projektanta a technického dozoru stavebníka, případně činnost koordinátora bezpečnosti a ochrany zdraví při práci na staveništi, a to v přiměřeném rozsahu.</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w:t>
      </w:r>
    </w:p>
    <w:p w:rsidR="005847FF" w:rsidRPr="00632C11" w:rsidRDefault="005847FF" w:rsidP="005847FF">
      <w:pPr>
        <w:widowControl w:val="0"/>
        <w:tabs>
          <w:tab w:val="num" w:pos="426"/>
          <w:tab w:val="left" w:pos="709"/>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rsidR="005847FF" w:rsidRPr="00632C11" w:rsidRDefault="005847FF" w:rsidP="005847FF">
      <w:pPr>
        <w:widowControl w:val="0"/>
        <w:tabs>
          <w:tab w:val="num" w:pos="426"/>
          <w:tab w:val="left" w:pos="709"/>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5847FF" w:rsidRPr="00632C11" w:rsidRDefault="005847FF" w:rsidP="005847FF">
      <w:pPr>
        <w:widowControl w:val="0"/>
        <w:tabs>
          <w:tab w:val="num" w:pos="426"/>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řádně označit prostor staveniště, aby tak zabránil případnému ohrožení zdraví kolemjdoucích osob.</w:t>
      </w:r>
    </w:p>
    <w:p w:rsidR="005847FF" w:rsidRPr="00632C11" w:rsidRDefault="005847FF" w:rsidP="005847FF">
      <w:pPr>
        <w:widowControl w:val="0"/>
        <w:tabs>
          <w:tab w:val="num" w:pos="426"/>
          <w:tab w:val="left" w:pos="709"/>
        </w:tabs>
        <w:spacing w:line="100" w:lineRule="atLeast"/>
        <w:ind w:left="426" w:hanging="426"/>
        <w:jc w:val="both"/>
        <w:rPr>
          <w:rFonts w:ascii="Verdana" w:hAnsi="Verdana" w:cs="Arial"/>
          <w:sz w:val="16"/>
          <w:szCs w:val="16"/>
        </w:rPr>
      </w:pPr>
    </w:p>
    <w:p w:rsidR="005847FF" w:rsidRPr="00632C11" w:rsidRDefault="005847FF" w:rsidP="005847FF">
      <w:pPr>
        <w:widowControl w:val="0"/>
        <w:numPr>
          <w:ilvl w:val="1"/>
          <w:numId w:val="17"/>
        </w:numPr>
        <w:tabs>
          <w:tab w:val="clear" w:pos="360"/>
          <w:tab w:val="num" w:pos="426"/>
          <w:tab w:val="left" w:pos="709"/>
        </w:tabs>
        <w:spacing w:line="100" w:lineRule="atLeast"/>
        <w:ind w:left="426" w:hanging="426"/>
        <w:jc w:val="both"/>
        <w:rPr>
          <w:rFonts w:ascii="Verdana" w:hAnsi="Verdana" w:cs="Arial"/>
          <w:color w:val="000000"/>
          <w:sz w:val="16"/>
          <w:szCs w:val="16"/>
        </w:rPr>
      </w:pPr>
      <w:r w:rsidRPr="00632C11">
        <w:rPr>
          <w:rFonts w:ascii="Verdana" w:hAnsi="Verdana" w:cs="Arial"/>
          <w:sz w:val="16"/>
          <w:szCs w:val="16"/>
        </w:rPr>
        <w:t xml:space="preserve">Zhotovitel </w:t>
      </w:r>
      <w:r>
        <w:rPr>
          <w:rFonts w:ascii="Verdana" w:hAnsi="Verdana" w:cs="Arial"/>
          <w:sz w:val="16"/>
          <w:szCs w:val="16"/>
        </w:rPr>
        <w:t xml:space="preserve">odstraní zařízení stanoviště a </w:t>
      </w:r>
      <w:r w:rsidRPr="00632C11">
        <w:rPr>
          <w:rFonts w:ascii="Verdana" w:hAnsi="Verdana" w:cs="Arial"/>
          <w:sz w:val="16"/>
          <w:szCs w:val="16"/>
        </w:rPr>
        <w:t>vyklidí staveniště do 15 dnů po předání a převzetí díla. O vyklizení staveniště a jeho předání objednateli bude smluvními stranami pořízen písemný zápis ve stavebním deníku nebo tento může být nahrazen samostatným zápisem.</w:t>
      </w:r>
    </w:p>
    <w:p w:rsidR="003C6F1A" w:rsidRDefault="003C6F1A" w:rsidP="005847FF">
      <w:pPr>
        <w:spacing w:line="100" w:lineRule="atLeast"/>
        <w:jc w:val="both"/>
        <w:rPr>
          <w:rFonts w:ascii="Verdana" w:hAnsi="Verdana" w:cs="Arial"/>
          <w:color w:val="000000"/>
          <w:sz w:val="16"/>
          <w:szCs w:val="16"/>
        </w:rPr>
      </w:pPr>
    </w:p>
    <w:p w:rsidR="003C6F1A" w:rsidRPr="00632C11" w:rsidRDefault="003C6F1A" w:rsidP="005847FF">
      <w:pPr>
        <w:spacing w:line="100" w:lineRule="atLeast"/>
        <w:jc w:val="both"/>
        <w:rPr>
          <w:rFonts w:ascii="Verdana" w:hAnsi="Verdana" w:cs="Arial"/>
          <w:color w:val="000000"/>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VLASTNICTVÍ DÍLA, DOKONČENÍ DÍLA, PŘEDÁNÍ A PŘEVZETÍ DÍLA</w:t>
      </w: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Vlastníkem zhotovované věci je od počátku objednatel, nebezpečí škody na věci nese zhotovitel a</w:t>
      </w:r>
      <w:r>
        <w:rPr>
          <w:rFonts w:ascii="Verdana" w:hAnsi="Verdana" w:cs="Arial"/>
          <w:sz w:val="16"/>
          <w:szCs w:val="16"/>
        </w:rPr>
        <w:t>ž do </w:t>
      </w:r>
      <w:r w:rsidRPr="00632C11">
        <w:rPr>
          <w:rFonts w:ascii="Verdana" w:hAnsi="Verdana" w:cs="Arial"/>
          <w:sz w:val="16"/>
          <w:szCs w:val="16"/>
        </w:rPr>
        <w:t>převzetí díla objednatelem.</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Nejpozději na poslední den provedení díla, resp. jeho části, svolá </w:t>
      </w:r>
      <w:r>
        <w:rPr>
          <w:rFonts w:ascii="Verdana" w:hAnsi="Verdana" w:cs="Arial"/>
          <w:sz w:val="16"/>
          <w:szCs w:val="16"/>
        </w:rPr>
        <w:t>objednatel</w:t>
      </w:r>
      <w:r w:rsidRPr="00632C11">
        <w:rPr>
          <w:rFonts w:ascii="Verdana" w:hAnsi="Verdana" w:cs="Arial"/>
          <w:sz w:val="16"/>
          <w:szCs w:val="16"/>
        </w:rPr>
        <w:t xml:space="preserve"> </w:t>
      </w:r>
      <w:r w:rsidRPr="00B371FD">
        <w:rPr>
          <w:rFonts w:ascii="Verdana" w:hAnsi="Verdana" w:cs="Arial"/>
          <w:b/>
          <w:sz w:val="16"/>
          <w:szCs w:val="16"/>
        </w:rPr>
        <w:t>přejímací řízení</w:t>
      </w:r>
      <w:r w:rsidRPr="00632C11">
        <w:rPr>
          <w:rFonts w:ascii="Verdana" w:hAnsi="Verdana" w:cs="Arial"/>
          <w:sz w:val="16"/>
          <w:szCs w:val="16"/>
        </w:rPr>
        <w:t xml:space="preserve">. Na přejímací řízení přizve </w:t>
      </w:r>
      <w:r>
        <w:rPr>
          <w:rFonts w:ascii="Verdana" w:hAnsi="Verdana" w:cs="Arial"/>
          <w:sz w:val="16"/>
          <w:szCs w:val="16"/>
        </w:rPr>
        <w:t>objednatel</w:t>
      </w:r>
      <w:r w:rsidRPr="00632C11">
        <w:rPr>
          <w:rFonts w:ascii="Verdana" w:hAnsi="Verdana" w:cs="Arial"/>
          <w:sz w:val="16"/>
          <w:szCs w:val="16"/>
        </w:rPr>
        <w:t xml:space="preserve"> </w:t>
      </w:r>
      <w:r>
        <w:rPr>
          <w:rFonts w:ascii="Verdana" w:hAnsi="Verdana" w:cs="Arial"/>
          <w:sz w:val="16"/>
          <w:szCs w:val="16"/>
        </w:rPr>
        <w:t>zhotovitele</w:t>
      </w:r>
      <w:r w:rsidRPr="00632C11">
        <w:rPr>
          <w:rFonts w:ascii="Verdana" w:hAnsi="Verdana" w:cs="Arial"/>
          <w:sz w:val="16"/>
          <w:szCs w:val="16"/>
        </w:rPr>
        <w:t xml:space="preserve">, osoby vykonávající funkci technického dozoru stavebníka, případně také autorského dozoru projektanta a to písemným oznámením, které musí být doručeno </w:t>
      </w:r>
      <w:r>
        <w:rPr>
          <w:rFonts w:ascii="Verdana" w:hAnsi="Verdana" w:cs="Arial"/>
          <w:sz w:val="16"/>
          <w:szCs w:val="16"/>
        </w:rPr>
        <w:t>zhotoviteli</w:t>
      </w:r>
      <w:r w:rsidRPr="00632C11">
        <w:rPr>
          <w:rFonts w:ascii="Verdana" w:hAnsi="Verdana" w:cs="Arial"/>
          <w:sz w:val="16"/>
          <w:szCs w:val="16"/>
        </w:rPr>
        <w:t xml:space="preserve"> alespoň pět pracovních dnů předem a/nebo provedeno ve stejné lhůtě zápisem ve stavebním deníku. </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8F4694">
        <w:rPr>
          <w:rFonts w:ascii="Verdana" w:hAnsi="Verdana" w:cs="Arial"/>
          <w:b/>
          <w:sz w:val="16"/>
          <w:szCs w:val="16"/>
        </w:rPr>
        <w:t>K předání díla, resp. jeho části</w:t>
      </w:r>
      <w:r w:rsidRPr="00632C11">
        <w:rPr>
          <w:rFonts w:ascii="Verdana" w:hAnsi="Verdana" w:cs="Arial"/>
          <w:sz w:val="16"/>
          <w:szCs w:val="16"/>
        </w:rPr>
        <w:t>, zhotovitelem objednateli dojde na z</w:t>
      </w:r>
      <w:r>
        <w:rPr>
          <w:rFonts w:ascii="Verdana" w:hAnsi="Verdana" w:cs="Arial"/>
          <w:sz w:val="16"/>
          <w:szCs w:val="16"/>
        </w:rPr>
        <w:t xml:space="preserve">ákladě předávacího řízení, </w:t>
      </w:r>
      <w:r>
        <w:rPr>
          <w:rFonts w:ascii="Verdana" w:hAnsi="Verdana" w:cs="Arial"/>
          <w:sz w:val="16"/>
          <w:szCs w:val="16"/>
        </w:rPr>
        <w:lastRenderedPageBreak/>
        <w:t>a to </w:t>
      </w:r>
      <w:r w:rsidRPr="00632C11">
        <w:rPr>
          <w:rFonts w:ascii="Verdana" w:hAnsi="Verdana" w:cs="Arial"/>
          <w:sz w:val="16"/>
          <w:szCs w:val="16"/>
        </w:rPr>
        <w:t xml:space="preserve">formou písemného předávacího protokolu, jehož součástí bude i příslušná dokumentace, pokud je to stanoveno touto smlouvou či obvyklé, a který bude podepsán oprávněnými zástupci obou smluvních stran. </w:t>
      </w:r>
      <w:r w:rsidRPr="008F4694">
        <w:rPr>
          <w:rFonts w:ascii="Verdana" w:hAnsi="Verdana" w:cs="Arial"/>
          <w:b/>
          <w:sz w:val="16"/>
          <w:szCs w:val="16"/>
        </w:rPr>
        <w:t>Předávací protokol</w:t>
      </w:r>
      <w:r w:rsidRPr="00632C11">
        <w:rPr>
          <w:rFonts w:ascii="Verdana" w:hAnsi="Verdana" w:cs="Arial"/>
          <w:sz w:val="16"/>
          <w:szCs w:val="16"/>
        </w:rPr>
        <w:t xml:space="preserve">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w:t>
      </w:r>
      <w:r>
        <w:rPr>
          <w:rFonts w:ascii="Verdana" w:hAnsi="Verdana" w:cs="Arial"/>
          <w:sz w:val="16"/>
          <w:szCs w:val="16"/>
        </w:rPr>
        <w:t>vací protokol bude vyhotoven ve </w:t>
      </w:r>
      <w:r w:rsidRPr="00632C11">
        <w:rPr>
          <w:rFonts w:ascii="Verdana" w:hAnsi="Verdana" w:cs="Arial"/>
          <w:sz w:val="16"/>
          <w:szCs w:val="16"/>
        </w:rPr>
        <w:t>čtyřech stejnopisech, z nichž jeden obdrží zhotovitel a tři objednatel. Každý stejnopis bude podepsán oběma stranami a má právní sílu originálu.</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w:t>
      </w:r>
      <w:r>
        <w:rPr>
          <w:rFonts w:ascii="Verdana" w:hAnsi="Verdana" w:cs="Arial"/>
          <w:sz w:val="16"/>
          <w:szCs w:val="16"/>
        </w:rPr>
        <w:t>ejich odstranění, nebo dohoda o </w:t>
      </w:r>
      <w:r w:rsidRPr="00632C11">
        <w:rPr>
          <w:rFonts w:ascii="Verdana" w:hAnsi="Verdana" w:cs="Arial"/>
          <w:sz w:val="16"/>
          <w:szCs w:val="16"/>
        </w:rPr>
        <w:t>slevě z ceny v případě vad neodstranitelných.</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Za </w:t>
      </w:r>
      <w:r w:rsidRPr="008F4694">
        <w:rPr>
          <w:rFonts w:ascii="Verdana" w:hAnsi="Verdana" w:cs="Arial"/>
          <w:b/>
          <w:sz w:val="16"/>
          <w:szCs w:val="16"/>
        </w:rPr>
        <w:t>řádně provedené (ukončené) dílo</w:t>
      </w:r>
      <w:r w:rsidRPr="00632C11">
        <w:rPr>
          <w:rFonts w:ascii="Verdana" w:hAnsi="Verdana" w:cs="Arial"/>
          <w:sz w:val="16"/>
          <w:szCs w:val="16"/>
        </w:rPr>
        <w:t xml:space="preserve"> je považováno dílo zhoto</w:t>
      </w:r>
      <w:r>
        <w:rPr>
          <w:rFonts w:ascii="Verdana" w:hAnsi="Verdana" w:cs="Arial"/>
          <w:sz w:val="16"/>
          <w:szCs w:val="16"/>
        </w:rPr>
        <w:t>vené v rozsahu, o parametrech a </w:t>
      </w:r>
      <w:r w:rsidRPr="00632C11">
        <w:rPr>
          <w:rFonts w:ascii="Verdana" w:hAnsi="Verdana" w:cs="Arial"/>
          <w:sz w:val="16"/>
          <w:szCs w:val="16"/>
        </w:rPr>
        <w:t>s vlastnostmi stanovenými touto smlouvou, které je bez vad a nedodělků, k němuž je zhotovitelem dodána dokumentace vyžadovaná touto smlouvou.</w:t>
      </w:r>
    </w:p>
    <w:p w:rsidR="005847FF" w:rsidRPr="00632C11" w:rsidRDefault="005847FF" w:rsidP="005847FF">
      <w:pPr>
        <w:widowControl w:val="0"/>
        <w:tabs>
          <w:tab w:val="left" w:pos="567"/>
        </w:tabs>
        <w:spacing w:line="100" w:lineRule="atLeast"/>
        <w:ind w:left="567" w:hanging="567"/>
        <w:jc w:val="both"/>
        <w:rPr>
          <w:rFonts w:ascii="Verdana" w:hAnsi="Verdana" w:cs="Arial"/>
          <w:sz w:val="16"/>
          <w:szCs w:val="16"/>
        </w:rPr>
      </w:pPr>
    </w:p>
    <w:p w:rsidR="005847FF" w:rsidRPr="003C6F1A" w:rsidRDefault="005847FF" w:rsidP="005847FF">
      <w:pPr>
        <w:widowControl w:val="0"/>
        <w:numPr>
          <w:ilvl w:val="1"/>
          <w:numId w:val="12"/>
        </w:numPr>
        <w:tabs>
          <w:tab w:val="clear" w:pos="420"/>
          <w:tab w:val="left" w:pos="567"/>
        </w:tabs>
        <w:spacing w:line="100" w:lineRule="atLeast"/>
        <w:ind w:left="567" w:hanging="567"/>
        <w:jc w:val="both"/>
        <w:rPr>
          <w:rFonts w:ascii="Verdana" w:hAnsi="Verdana" w:cs="Arial"/>
          <w:sz w:val="16"/>
          <w:szCs w:val="16"/>
        </w:rPr>
      </w:pPr>
      <w:r w:rsidRPr="008F4694">
        <w:rPr>
          <w:rFonts w:ascii="Verdana" w:hAnsi="Verdana" w:cs="Arial"/>
          <w:b/>
          <w:sz w:val="16"/>
          <w:szCs w:val="16"/>
        </w:rPr>
        <w:t xml:space="preserve">Vadou </w:t>
      </w:r>
      <w:r w:rsidRPr="00632C11">
        <w:rPr>
          <w:rFonts w:ascii="Verdana" w:hAnsi="Verdana" w:cs="Arial"/>
          <w:sz w:val="16"/>
          <w:szCs w:val="16"/>
        </w:rPr>
        <w:t xml:space="preserve">se pro účely této smlouvy rozumí odchylka v kvalitě, rozsahu nebo parametrech díla, stanovených projektem díla, touto smlouvou a obecně závaznými předpisy. </w:t>
      </w:r>
      <w:r w:rsidRPr="008F4694">
        <w:rPr>
          <w:rFonts w:ascii="Verdana" w:hAnsi="Verdana" w:cs="Arial"/>
          <w:b/>
          <w:sz w:val="16"/>
          <w:szCs w:val="16"/>
        </w:rPr>
        <w:t>Nedodělkem</w:t>
      </w:r>
      <w:r w:rsidRPr="00632C11">
        <w:rPr>
          <w:rFonts w:ascii="Verdana" w:hAnsi="Verdana" w:cs="Arial"/>
          <w:sz w:val="16"/>
          <w:szCs w:val="16"/>
        </w:rPr>
        <w:t xml:space="preserve"> se rozumí nedokončená práce oproti projektu stavby a podmínkám této smlouvy.</w:t>
      </w:r>
    </w:p>
    <w:p w:rsidR="005847FF" w:rsidRDefault="005847FF" w:rsidP="005847FF">
      <w:pPr>
        <w:spacing w:line="100" w:lineRule="atLeast"/>
        <w:jc w:val="both"/>
        <w:rPr>
          <w:rFonts w:ascii="Verdana" w:hAnsi="Verdana" w:cs="Arial"/>
          <w:sz w:val="16"/>
          <w:szCs w:val="16"/>
        </w:rPr>
      </w:pPr>
    </w:p>
    <w:p w:rsidR="003C6F1A" w:rsidRPr="00632C11" w:rsidRDefault="003C6F1A" w:rsidP="005847FF">
      <w:pPr>
        <w:spacing w:line="100" w:lineRule="atLeast"/>
        <w:jc w:val="both"/>
        <w:rPr>
          <w:rFonts w:ascii="Verdana" w:hAnsi="Verdana" w:cs="Arial"/>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ODPOVĚDNOST ZA VADY, ZÁRUKA ZA JAKOST, REKLAMAČNÍ ŘÍZENÍ</w:t>
      </w:r>
    </w:p>
    <w:p w:rsidR="005847FF" w:rsidRDefault="005847FF" w:rsidP="005847FF">
      <w:pPr>
        <w:widowControl w:val="0"/>
        <w:numPr>
          <w:ilvl w:val="1"/>
          <w:numId w:val="16"/>
        </w:numPr>
        <w:tabs>
          <w:tab w:val="clear" w:pos="405"/>
        </w:tabs>
        <w:spacing w:line="100" w:lineRule="atLeast"/>
        <w:ind w:left="567" w:hanging="567"/>
        <w:jc w:val="both"/>
        <w:rPr>
          <w:rFonts w:ascii="Verdana" w:hAnsi="Verdana" w:cs="Arial"/>
          <w:sz w:val="16"/>
          <w:szCs w:val="16"/>
        </w:rPr>
      </w:pPr>
      <w:r w:rsidRPr="00632C11">
        <w:rPr>
          <w:rFonts w:ascii="Verdana" w:hAnsi="Verdana" w:cs="Arial"/>
          <w:sz w:val="16"/>
          <w:szCs w:val="16"/>
        </w:rPr>
        <w:t>Za všechny vady díla, které se vyskytnou po převzetí díla objednatelem v záručních lhůtách, nese</w:t>
      </w:r>
      <w:r>
        <w:rPr>
          <w:rFonts w:ascii="Verdana" w:hAnsi="Verdana" w:cs="Arial"/>
          <w:sz w:val="16"/>
          <w:szCs w:val="16"/>
        </w:rPr>
        <w:t> </w:t>
      </w:r>
      <w:r w:rsidRPr="00632C11">
        <w:rPr>
          <w:rFonts w:ascii="Verdana" w:hAnsi="Verdana" w:cs="Arial"/>
          <w:sz w:val="16"/>
          <w:szCs w:val="16"/>
        </w:rPr>
        <w:t>odpovědnost zhotovitel. Tyto vady je zhotovitel povinen bezplatně odstranit v souladu s níže uvedenými podmínkami nebo poskytnout objednateli přiměřenou slevu z ceny díla. Práva z odpovědnosti za vady díla musí objednatel uplatnit u zhotovitele kdykoliv v níže sjednané záruční době</w:t>
      </w:r>
      <w:r w:rsidR="00E81602">
        <w:rPr>
          <w:rFonts w:ascii="Verdana" w:hAnsi="Verdana" w:cs="Arial"/>
          <w:sz w:val="16"/>
          <w:szCs w:val="16"/>
        </w:rPr>
        <w:t>.</w:t>
      </w:r>
    </w:p>
    <w:p w:rsidR="00E81602" w:rsidRDefault="00E81602" w:rsidP="00E81602">
      <w:pPr>
        <w:widowControl w:val="0"/>
        <w:spacing w:line="100" w:lineRule="atLeast"/>
        <w:ind w:left="567"/>
        <w:jc w:val="both"/>
        <w:rPr>
          <w:rFonts w:ascii="Verdana" w:hAnsi="Verdana" w:cs="Arial"/>
          <w:sz w:val="16"/>
          <w:szCs w:val="16"/>
        </w:rPr>
      </w:pPr>
    </w:p>
    <w:p w:rsidR="00E81602" w:rsidRPr="00E81602" w:rsidRDefault="00E81602" w:rsidP="00E81602">
      <w:pPr>
        <w:widowControl w:val="0"/>
        <w:numPr>
          <w:ilvl w:val="1"/>
          <w:numId w:val="16"/>
        </w:numPr>
        <w:tabs>
          <w:tab w:val="clear" w:pos="405"/>
        </w:tabs>
        <w:spacing w:line="100" w:lineRule="atLeast"/>
        <w:ind w:left="567" w:hanging="567"/>
        <w:jc w:val="both"/>
        <w:rPr>
          <w:rFonts w:ascii="Verdana" w:hAnsi="Verdana" w:cs="Arial"/>
          <w:sz w:val="16"/>
          <w:szCs w:val="16"/>
        </w:rPr>
      </w:pPr>
      <w:r w:rsidRPr="00E81602">
        <w:rPr>
          <w:rFonts w:ascii="Verdana" w:hAnsi="Verdana" w:cs="Arial"/>
          <w:sz w:val="16"/>
          <w:szCs w:val="16"/>
        </w:rPr>
        <w:t>Zhotovitel poskytuje na provedené Dílo na</w:t>
      </w:r>
      <w:r>
        <w:rPr>
          <w:rFonts w:ascii="Verdana" w:hAnsi="Verdana" w:cs="Arial"/>
          <w:sz w:val="16"/>
          <w:szCs w:val="16"/>
        </w:rPr>
        <w:t xml:space="preserve"> stavební práce záruku v délce </w:t>
      </w:r>
      <w:r>
        <w:rPr>
          <w:rFonts w:ascii="Verdana" w:hAnsi="Verdana" w:cs="Arial"/>
          <w:sz w:val="16"/>
          <w:szCs w:val="16"/>
          <w:highlight w:val="lightGray"/>
        </w:rPr>
        <w:t>……………</w:t>
      </w:r>
      <w:r>
        <w:rPr>
          <w:rFonts w:ascii="Verdana" w:hAnsi="Verdana" w:cs="Arial"/>
          <w:sz w:val="16"/>
          <w:szCs w:val="16"/>
        </w:rPr>
        <w:t xml:space="preserve"> </w:t>
      </w:r>
      <w:r w:rsidRPr="00E81602">
        <w:rPr>
          <w:rFonts w:ascii="Verdana" w:hAnsi="Verdana" w:cs="Arial"/>
          <w:sz w:val="16"/>
          <w:szCs w:val="16"/>
        </w:rPr>
        <w:t>měsíců.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5847FF" w:rsidRPr="00230B30" w:rsidRDefault="005847FF" w:rsidP="005847FF">
      <w:pPr>
        <w:widowControl w:val="0"/>
        <w:tabs>
          <w:tab w:val="num" w:pos="567"/>
        </w:tabs>
        <w:spacing w:line="100" w:lineRule="atLeast"/>
        <w:jc w:val="both"/>
        <w:rPr>
          <w:rFonts w:ascii="Verdana" w:hAnsi="Verdana" w:cs="Arial"/>
          <w:sz w:val="16"/>
          <w:szCs w:val="16"/>
        </w:rPr>
      </w:pPr>
    </w:p>
    <w:p w:rsidR="005847FF" w:rsidRPr="00632C11" w:rsidRDefault="005847FF" w:rsidP="005847FF">
      <w:pPr>
        <w:widowControl w:val="0"/>
        <w:numPr>
          <w:ilvl w:val="1"/>
          <w:numId w:val="16"/>
        </w:numPr>
        <w:tabs>
          <w:tab w:val="clear" w:pos="405"/>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Vady uplatňované v záruční lhůtě objednatel nahlásí zhotoviteli bez zbytečného odkladu během záruční doby e-mailem na adresu </w:t>
      </w:r>
      <w:r w:rsidR="0085720C" w:rsidRPr="0085720C">
        <w:rPr>
          <w:rFonts w:ascii="Verdana" w:hAnsi="Verdana" w:cs="Arial"/>
          <w:sz w:val="16"/>
          <w:szCs w:val="16"/>
          <w:shd w:val="clear" w:color="auto" w:fill="00FF00"/>
        </w:rPr>
        <w:fldChar w:fldCharType="begin">
          <w:ffData>
            <w:name w:val="Text45"/>
            <w:enabled/>
            <w:calcOnExit w:val="0"/>
            <w:textInput/>
          </w:ffData>
        </w:fldChar>
      </w:r>
      <w:bookmarkStart w:id="13" w:name="Text45"/>
      <w:r w:rsidR="0085720C" w:rsidRPr="0085720C">
        <w:rPr>
          <w:rFonts w:ascii="Verdana" w:hAnsi="Verdana" w:cs="Arial"/>
          <w:sz w:val="16"/>
          <w:szCs w:val="16"/>
          <w:shd w:val="clear" w:color="auto" w:fill="00FF00"/>
        </w:rPr>
        <w:instrText xml:space="preserve"> FORMTEXT </w:instrText>
      </w:r>
      <w:r w:rsidR="0085720C" w:rsidRPr="0085720C">
        <w:rPr>
          <w:rFonts w:ascii="Verdana" w:hAnsi="Verdana" w:cs="Arial"/>
          <w:sz w:val="16"/>
          <w:szCs w:val="16"/>
          <w:shd w:val="clear" w:color="auto" w:fill="00FF00"/>
        </w:rPr>
      </w:r>
      <w:r w:rsidR="0085720C" w:rsidRPr="0085720C">
        <w:rPr>
          <w:rFonts w:ascii="Verdana" w:hAnsi="Verdana" w:cs="Arial"/>
          <w:sz w:val="16"/>
          <w:szCs w:val="16"/>
          <w:shd w:val="clear" w:color="auto" w:fill="00FF00"/>
        </w:rPr>
        <w:fldChar w:fldCharType="separate"/>
      </w:r>
      <w:r w:rsidR="0085720C" w:rsidRPr="0085720C">
        <w:rPr>
          <w:rFonts w:ascii="Verdana" w:hAnsi="Verdana" w:cs="Arial"/>
          <w:noProof/>
          <w:sz w:val="16"/>
          <w:szCs w:val="16"/>
          <w:shd w:val="clear" w:color="auto" w:fill="00FF00"/>
        </w:rPr>
        <w:t> </w:t>
      </w:r>
      <w:r w:rsidR="0085720C" w:rsidRPr="0085720C">
        <w:rPr>
          <w:rFonts w:ascii="Verdana" w:hAnsi="Verdana" w:cs="Arial"/>
          <w:noProof/>
          <w:sz w:val="16"/>
          <w:szCs w:val="16"/>
          <w:shd w:val="clear" w:color="auto" w:fill="00FF00"/>
        </w:rPr>
        <w:t> </w:t>
      </w:r>
      <w:r w:rsidR="0085720C" w:rsidRPr="0085720C">
        <w:rPr>
          <w:rFonts w:ascii="Verdana" w:hAnsi="Verdana" w:cs="Arial"/>
          <w:noProof/>
          <w:sz w:val="16"/>
          <w:szCs w:val="16"/>
          <w:shd w:val="clear" w:color="auto" w:fill="00FF00"/>
        </w:rPr>
        <w:t> </w:t>
      </w:r>
      <w:r w:rsidR="0085720C" w:rsidRPr="0085720C">
        <w:rPr>
          <w:rFonts w:ascii="Verdana" w:hAnsi="Verdana" w:cs="Arial"/>
          <w:noProof/>
          <w:sz w:val="16"/>
          <w:szCs w:val="16"/>
          <w:shd w:val="clear" w:color="auto" w:fill="00FF00"/>
        </w:rPr>
        <w:t> </w:t>
      </w:r>
      <w:r w:rsidR="0085720C" w:rsidRPr="0085720C">
        <w:rPr>
          <w:rFonts w:ascii="Verdana" w:hAnsi="Verdana" w:cs="Arial"/>
          <w:noProof/>
          <w:sz w:val="16"/>
          <w:szCs w:val="16"/>
          <w:shd w:val="clear" w:color="auto" w:fill="00FF00"/>
        </w:rPr>
        <w:t> </w:t>
      </w:r>
      <w:r w:rsidR="0085720C" w:rsidRPr="0085720C">
        <w:rPr>
          <w:rFonts w:ascii="Verdana" w:hAnsi="Verdana" w:cs="Arial"/>
          <w:sz w:val="16"/>
          <w:szCs w:val="16"/>
          <w:shd w:val="clear" w:color="auto" w:fill="00FF00"/>
        </w:rPr>
        <w:fldChar w:fldCharType="end"/>
      </w:r>
      <w:bookmarkEnd w:id="13"/>
      <w:r w:rsidR="0085720C" w:rsidRPr="0085720C">
        <w:rPr>
          <w:rFonts w:ascii="Verdana" w:hAnsi="Verdana" w:cs="Arial"/>
          <w:sz w:val="16"/>
          <w:szCs w:val="16"/>
        </w:rPr>
        <w:t xml:space="preserve">. </w:t>
      </w:r>
      <w:r w:rsidRPr="0085720C">
        <w:rPr>
          <w:rFonts w:ascii="Verdana" w:hAnsi="Verdana" w:cs="Arial"/>
          <w:sz w:val="16"/>
          <w:szCs w:val="16"/>
        </w:rPr>
        <w:t>Objednatel</w:t>
      </w:r>
      <w:r w:rsidRPr="00632C11">
        <w:rPr>
          <w:rFonts w:ascii="Verdana" w:hAnsi="Verdana" w:cs="Arial"/>
          <w:sz w:val="16"/>
          <w:szCs w:val="16"/>
        </w:rPr>
        <w:t xml:space="preserve"> je povinen nahlášenou vadu ozn</w:t>
      </w:r>
      <w:r>
        <w:rPr>
          <w:rFonts w:ascii="Verdana" w:hAnsi="Verdana" w:cs="Arial"/>
          <w:sz w:val="16"/>
          <w:szCs w:val="16"/>
        </w:rPr>
        <w:t>ačit nebo popsat její projevy a </w:t>
      </w:r>
      <w:r w:rsidRPr="00632C11">
        <w:rPr>
          <w:rFonts w:ascii="Verdana" w:hAnsi="Verdana" w:cs="Arial"/>
          <w:sz w:val="16"/>
          <w:szCs w:val="16"/>
        </w:rPr>
        <w:t xml:space="preserve">místo výskytu. </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6"/>
        </w:numPr>
        <w:tabs>
          <w:tab w:val="clear" w:pos="405"/>
        </w:tabs>
        <w:spacing w:line="100" w:lineRule="atLeast"/>
        <w:ind w:left="567" w:hanging="567"/>
        <w:jc w:val="both"/>
        <w:rPr>
          <w:rFonts w:ascii="Verdana" w:hAnsi="Verdana"/>
          <w:b/>
          <w:sz w:val="16"/>
          <w:szCs w:val="16"/>
        </w:rPr>
      </w:pPr>
      <w:r w:rsidRPr="00632C11">
        <w:rPr>
          <w:rFonts w:ascii="Verdana" w:hAnsi="Verdana" w:cs="Arial"/>
          <w:sz w:val="16"/>
          <w:szCs w:val="16"/>
        </w:rPr>
        <w:t xml:space="preserve">Zhotovitel započne práce spojené s odstraněním nahlášené vady, za </w:t>
      </w:r>
      <w:r>
        <w:rPr>
          <w:rFonts w:ascii="Verdana" w:hAnsi="Verdana" w:cs="Arial"/>
          <w:sz w:val="16"/>
          <w:szCs w:val="16"/>
        </w:rPr>
        <w:t>kterou odpovídá, do 48 hodin od </w:t>
      </w:r>
      <w:r w:rsidRPr="00632C11">
        <w:rPr>
          <w:rFonts w:ascii="Verdana" w:hAnsi="Verdana" w:cs="Arial"/>
          <w:sz w:val="16"/>
          <w:szCs w:val="16"/>
        </w:rPr>
        <w:t>nahlášení vady.</w:t>
      </w:r>
    </w:p>
    <w:p w:rsidR="005847FF" w:rsidRPr="00632C11" w:rsidRDefault="005847FF" w:rsidP="005847FF">
      <w:pPr>
        <w:widowControl w:val="0"/>
        <w:tabs>
          <w:tab w:val="num" w:pos="567"/>
        </w:tabs>
        <w:spacing w:line="100" w:lineRule="atLeast"/>
        <w:ind w:left="567" w:hanging="567"/>
        <w:rPr>
          <w:rFonts w:ascii="Verdana" w:hAnsi="Verdana"/>
          <w:b/>
          <w:sz w:val="16"/>
          <w:szCs w:val="16"/>
        </w:rPr>
      </w:pPr>
    </w:p>
    <w:p w:rsidR="005847FF" w:rsidRPr="00632C11" w:rsidRDefault="005847FF" w:rsidP="005847FF">
      <w:pPr>
        <w:widowControl w:val="0"/>
        <w:numPr>
          <w:ilvl w:val="1"/>
          <w:numId w:val="16"/>
        </w:numPr>
        <w:tabs>
          <w:tab w:val="clear" w:pos="405"/>
        </w:tabs>
        <w:spacing w:line="100" w:lineRule="atLeast"/>
        <w:ind w:left="567" w:hanging="567"/>
        <w:jc w:val="both"/>
        <w:rPr>
          <w:rFonts w:ascii="Verdana" w:hAnsi="Verdana"/>
          <w:sz w:val="16"/>
          <w:szCs w:val="16"/>
        </w:rPr>
      </w:pPr>
      <w:r w:rsidRPr="00632C11">
        <w:rPr>
          <w:rFonts w:ascii="Verdana" w:hAnsi="Verdana" w:cs="Arial"/>
          <w:sz w:val="16"/>
          <w:szCs w:val="16"/>
        </w:rPr>
        <w:t>Nároky ze záruky nemohou být vzneseny při poškození vyšší mocí</w:t>
      </w:r>
      <w:r>
        <w:rPr>
          <w:rFonts w:ascii="Verdana" w:hAnsi="Verdana" w:cs="Arial"/>
          <w:sz w:val="16"/>
          <w:szCs w:val="16"/>
        </w:rPr>
        <w:t xml:space="preserve">. </w:t>
      </w:r>
      <w:r w:rsidRPr="00632C11">
        <w:rPr>
          <w:rFonts w:ascii="Verdana" w:hAnsi="Verdana" w:cs="Arial"/>
          <w:sz w:val="16"/>
          <w:szCs w:val="16"/>
        </w:rPr>
        <w:t>Záruku Zhotovitel neposkytuje na závady vzniklé nevhodným používáním díla, zameškanou údržbou či na závady zaviněné vlastní dodatečnou úpravou zařízení, která není v souladu s předanou dokumentací.</w:t>
      </w:r>
    </w:p>
    <w:p w:rsidR="005847FF" w:rsidRDefault="005847FF" w:rsidP="005847FF">
      <w:pPr>
        <w:widowControl w:val="0"/>
        <w:spacing w:line="100" w:lineRule="atLeast"/>
        <w:rPr>
          <w:rFonts w:ascii="Verdana" w:hAnsi="Verdana"/>
          <w:sz w:val="16"/>
          <w:szCs w:val="16"/>
        </w:rPr>
      </w:pPr>
    </w:p>
    <w:p w:rsidR="003C6F1A" w:rsidRPr="00632C11" w:rsidRDefault="003C6F1A" w:rsidP="005847FF">
      <w:pPr>
        <w:widowControl w:val="0"/>
        <w:spacing w:line="100" w:lineRule="atLeast"/>
        <w:rPr>
          <w:rFonts w:ascii="Verdana" w:hAnsi="Verdana"/>
          <w:sz w:val="16"/>
          <w:szCs w:val="16"/>
        </w:rPr>
      </w:pPr>
    </w:p>
    <w:p w:rsidR="005847FF" w:rsidRPr="00CF7865" w:rsidRDefault="005847FF" w:rsidP="005847FF">
      <w:pPr>
        <w:pStyle w:val="Nadpis1"/>
        <w:keepLines w:val="0"/>
        <w:widowControl w:val="0"/>
        <w:numPr>
          <w:ilvl w:val="0"/>
          <w:numId w:val="28"/>
        </w:numPr>
        <w:spacing w:before="0" w:line="100" w:lineRule="atLeast"/>
        <w:jc w:val="center"/>
        <w:rPr>
          <w:rFonts w:ascii="Verdana" w:hAnsi="Verdana"/>
          <w:b/>
          <w:color w:val="auto"/>
          <w:sz w:val="16"/>
          <w:szCs w:val="16"/>
        </w:rPr>
      </w:pPr>
      <w:r w:rsidRPr="00A97BE8">
        <w:rPr>
          <w:rFonts w:ascii="Verdana" w:hAnsi="Verdana"/>
          <w:b/>
          <w:color w:val="auto"/>
          <w:sz w:val="16"/>
          <w:szCs w:val="16"/>
        </w:rPr>
        <w:t>DŮSLEDKY PORUŠENÍ SMLOUVY</w:t>
      </w:r>
    </w:p>
    <w:p w:rsidR="005847FF" w:rsidRPr="00632C11" w:rsidRDefault="005847FF" w:rsidP="005847FF">
      <w:pPr>
        <w:pStyle w:val="Zkladntextodsazen"/>
        <w:widowControl w:val="0"/>
        <w:numPr>
          <w:ilvl w:val="1"/>
          <w:numId w:val="14"/>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V případě </w:t>
      </w:r>
      <w:r w:rsidRPr="00DB41BE">
        <w:rPr>
          <w:rFonts w:ascii="Verdana" w:hAnsi="Verdana"/>
          <w:b/>
          <w:sz w:val="16"/>
          <w:szCs w:val="16"/>
        </w:rPr>
        <w:t>prodlení zhotovitele s dokončením díla</w:t>
      </w:r>
      <w:r w:rsidRPr="00632C11">
        <w:rPr>
          <w:rFonts w:ascii="Verdana" w:hAnsi="Verdana"/>
          <w:sz w:val="16"/>
          <w:szCs w:val="16"/>
        </w:rPr>
        <w:t xml:space="preserve"> v termínu</w:t>
      </w:r>
      <w:r>
        <w:rPr>
          <w:rFonts w:ascii="Verdana" w:hAnsi="Verdana"/>
          <w:sz w:val="16"/>
          <w:szCs w:val="16"/>
        </w:rPr>
        <w:t xml:space="preserve"> dle smlouvy a jeho předáním je </w:t>
      </w:r>
      <w:r w:rsidRPr="00632C11">
        <w:rPr>
          <w:rFonts w:ascii="Verdana" w:hAnsi="Verdana"/>
          <w:sz w:val="16"/>
          <w:szCs w:val="16"/>
        </w:rPr>
        <w:t>objednatel oprávněn vůči zhotoviteli uplatnit smluvní pokutu ve výši 0,05% z ceny díla za každý den prodlení.</w:t>
      </w:r>
    </w:p>
    <w:p w:rsidR="005847FF" w:rsidRPr="00632C11" w:rsidRDefault="005847FF" w:rsidP="005847FF">
      <w:pPr>
        <w:pStyle w:val="Zkladntextodsazen"/>
        <w:ind w:left="0"/>
        <w:rPr>
          <w:rFonts w:ascii="Verdana" w:hAnsi="Verdana"/>
          <w:sz w:val="16"/>
          <w:szCs w:val="16"/>
        </w:rPr>
      </w:pPr>
    </w:p>
    <w:p w:rsidR="005847FF" w:rsidRPr="00632C11" w:rsidRDefault="005847FF" w:rsidP="005847FF">
      <w:pPr>
        <w:pStyle w:val="Zkladntextodsazen"/>
        <w:widowControl w:val="0"/>
        <w:numPr>
          <w:ilvl w:val="1"/>
          <w:numId w:val="14"/>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V případě </w:t>
      </w:r>
      <w:r w:rsidRPr="00DB41BE">
        <w:rPr>
          <w:rFonts w:ascii="Verdana" w:hAnsi="Verdana"/>
          <w:b/>
          <w:sz w:val="16"/>
          <w:szCs w:val="16"/>
        </w:rPr>
        <w:t>prodlení s úhradou faktur</w:t>
      </w:r>
      <w:r w:rsidRPr="00632C11">
        <w:rPr>
          <w:rFonts w:ascii="Verdana" w:hAnsi="Verdana"/>
          <w:sz w:val="16"/>
          <w:szCs w:val="16"/>
        </w:rPr>
        <w:t xml:space="preserve"> - daňových dokladů nebo jiných platebních dokladů je zhotovitel oprávněn vůči objednateli uplatnit smluvní pokutu ve výši 0,0</w:t>
      </w:r>
      <w:r>
        <w:rPr>
          <w:rFonts w:ascii="Verdana" w:hAnsi="Verdana"/>
          <w:sz w:val="16"/>
          <w:szCs w:val="16"/>
        </w:rPr>
        <w:t>15</w:t>
      </w:r>
      <w:r w:rsidRPr="00632C11">
        <w:rPr>
          <w:rFonts w:ascii="Verdana" w:hAnsi="Verdana"/>
          <w:sz w:val="16"/>
          <w:szCs w:val="16"/>
        </w:rPr>
        <w:t xml:space="preserve"> % z částky neuhrazené platby za každý den prodlení.</w:t>
      </w:r>
      <w:r w:rsidRPr="00632C11">
        <w:rPr>
          <w:rFonts w:ascii="Verdana" w:hAnsi="Verdana"/>
          <w:sz w:val="16"/>
          <w:szCs w:val="16"/>
        </w:rPr>
        <w:tab/>
      </w:r>
    </w:p>
    <w:p w:rsidR="005847FF" w:rsidRPr="00632C11" w:rsidRDefault="005847FF" w:rsidP="005847FF">
      <w:pPr>
        <w:pStyle w:val="Zkladntextodsazen"/>
        <w:ind w:left="0"/>
        <w:rPr>
          <w:rFonts w:ascii="Verdana" w:hAnsi="Verdana"/>
          <w:sz w:val="16"/>
          <w:szCs w:val="16"/>
        </w:rPr>
      </w:pPr>
    </w:p>
    <w:p w:rsidR="005847FF" w:rsidRPr="00632C11" w:rsidRDefault="005847FF" w:rsidP="005847FF">
      <w:pPr>
        <w:pStyle w:val="Zkladntextodsazen"/>
        <w:widowControl w:val="0"/>
        <w:numPr>
          <w:ilvl w:val="1"/>
          <w:numId w:val="14"/>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lastRenderedPageBreak/>
        <w:t xml:space="preserve">Nedodrží-li </w:t>
      </w:r>
      <w:r w:rsidRPr="00DB41BE">
        <w:rPr>
          <w:rFonts w:ascii="Verdana" w:hAnsi="Verdana"/>
          <w:b/>
          <w:sz w:val="16"/>
          <w:szCs w:val="16"/>
        </w:rPr>
        <w:t>zhotovitel termín odstranění vady</w:t>
      </w:r>
      <w:r w:rsidRPr="00632C11">
        <w:rPr>
          <w:rFonts w:ascii="Verdana" w:hAnsi="Verdana"/>
          <w:sz w:val="16"/>
          <w:szCs w:val="16"/>
        </w:rPr>
        <w:t xml:space="preserve"> z přejímacího řízení, je objednatel oprávněn vůči zhotoviteli uplatnit smluvní pokutu ve výši 0,05% z ceny díla za každou vadu a den prodlení.</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4"/>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Nedodrží-li </w:t>
      </w:r>
      <w:r w:rsidRPr="00DB41BE">
        <w:rPr>
          <w:rFonts w:ascii="Verdana" w:hAnsi="Verdana" w:cs="Arial"/>
          <w:b/>
          <w:sz w:val="16"/>
          <w:szCs w:val="16"/>
        </w:rPr>
        <w:t>zhotovitel lhůtu na vyklizení staveniště</w:t>
      </w:r>
      <w:r w:rsidRPr="00632C11">
        <w:rPr>
          <w:rFonts w:ascii="Verdana" w:hAnsi="Verdana" w:cs="Arial"/>
          <w:sz w:val="16"/>
          <w:szCs w:val="16"/>
        </w:rPr>
        <w:t xml:space="preserve"> po ukončení prací, je objednatel oprávněn vůči zhotoviteli uplatnit smluvní pokutu ve výši 5.000,- Kč za každý den prodlení.</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4"/>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Nedodrží-li </w:t>
      </w:r>
      <w:r w:rsidRPr="00FE36C0">
        <w:rPr>
          <w:rFonts w:ascii="Verdana" w:hAnsi="Verdana" w:cs="Arial"/>
          <w:b/>
          <w:sz w:val="16"/>
          <w:szCs w:val="16"/>
        </w:rPr>
        <w:t>zhotovitel dohodnutý termín odstranění vady reklamované</w:t>
      </w:r>
      <w:r>
        <w:rPr>
          <w:rFonts w:ascii="Verdana" w:hAnsi="Verdana" w:cs="Arial"/>
          <w:sz w:val="16"/>
          <w:szCs w:val="16"/>
        </w:rPr>
        <w:t xml:space="preserve"> v záruční době, je </w:t>
      </w:r>
      <w:r w:rsidRPr="00632C11">
        <w:rPr>
          <w:rFonts w:ascii="Verdana" w:hAnsi="Verdana" w:cs="Arial"/>
          <w:sz w:val="16"/>
          <w:szCs w:val="16"/>
        </w:rPr>
        <w:t>objednatel oprávněn vůči zhotoviteli uplatnit smluvní pokutu ve výši 1.000,- Kč za každou vadu a den prodlení.</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632C11" w:rsidRDefault="005847FF" w:rsidP="005847FF">
      <w:pPr>
        <w:widowControl w:val="0"/>
        <w:numPr>
          <w:ilvl w:val="1"/>
          <w:numId w:val="14"/>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Uplatněné smluvní pokuty se nezapočítávají na náhradu škody; tímto </w:t>
      </w:r>
      <w:r>
        <w:rPr>
          <w:rFonts w:ascii="Verdana" w:hAnsi="Verdana" w:cs="Arial"/>
          <w:sz w:val="16"/>
          <w:szCs w:val="16"/>
        </w:rPr>
        <w:t>se strany výslovně odchylují od </w:t>
      </w:r>
      <w:r w:rsidRPr="00632C11">
        <w:rPr>
          <w:rFonts w:ascii="Verdana" w:hAnsi="Verdana" w:cs="Arial"/>
          <w:sz w:val="16"/>
          <w:szCs w:val="16"/>
        </w:rPr>
        <w:t>ustanovení § 2050 občanského zákoníku.</w:t>
      </w:r>
    </w:p>
    <w:p w:rsidR="005847FF" w:rsidRPr="00632C11" w:rsidRDefault="005847FF" w:rsidP="005847FF">
      <w:pPr>
        <w:widowControl w:val="0"/>
        <w:tabs>
          <w:tab w:val="num" w:pos="567"/>
        </w:tabs>
        <w:spacing w:line="100" w:lineRule="atLeast"/>
        <w:ind w:left="567" w:hanging="567"/>
        <w:jc w:val="both"/>
        <w:rPr>
          <w:rFonts w:ascii="Verdana" w:hAnsi="Verdana" w:cs="Arial"/>
          <w:sz w:val="16"/>
          <w:szCs w:val="16"/>
        </w:rPr>
      </w:pPr>
    </w:p>
    <w:p w:rsidR="005847FF" w:rsidRPr="003C6F1A" w:rsidRDefault="005847FF" w:rsidP="003C6F1A">
      <w:pPr>
        <w:rPr>
          <w:rFonts w:ascii="Verdana" w:hAnsi="Verdana"/>
          <w:b/>
          <w:sz w:val="16"/>
          <w:szCs w:val="16"/>
        </w:rPr>
      </w:pPr>
    </w:p>
    <w:p w:rsidR="005847FF" w:rsidRPr="00CF7865" w:rsidRDefault="005847FF" w:rsidP="005847FF">
      <w:pPr>
        <w:pStyle w:val="Odstavecseseznamem"/>
        <w:widowControl w:val="0"/>
        <w:numPr>
          <w:ilvl w:val="0"/>
          <w:numId w:val="28"/>
        </w:numPr>
        <w:spacing w:line="100" w:lineRule="atLeast"/>
        <w:jc w:val="center"/>
        <w:rPr>
          <w:rFonts w:ascii="Verdana" w:hAnsi="Verdana"/>
          <w:b/>
          <w:sz w:val="16"/>
          <w:szCs w:val="16"/>
        </w:rPr>
      </w:pPr>
      <w:r w:rsidRPr="00210BB6">
        <w:rPr>
          <w:rFonts w:ascii="Verdana" w:hAnsi="Verdana"/>
          <w:b/>
          <w:sz w:val="16"/>
          <w:szCs w:val="16"/>
        </w:rPr>
        <w:t>OSTATNÍ UJEDNÁNÍ</w:t>
      </w:r>
    </w:p>
    <w:p w:rsidR="005847FF" w:rsidRDefault="005847FF" w:rsidP="003C04F2">
      <w:pPr>
        <w:widowControl w:val="0"/>
        <w:numPr>
          <w:ilvl w:val="1"/>
          <w:numId w:val="15"/>
        </w:numPr>
        <w:tabs>
          <w:tab w:val="clear" w:pos="420"/>
        </w:tabs>
        <w:spacing w:line="100" w:lineRule="atLeast"/>
        <w:ind w:left="567" w:hanging="567"/>
        <w:jc w:val="both"/>
        <w:rPr>
          <w:rFonts w:ascii="Verdana" w:hAnsi="Verdana" w:cs="Arial"/>
          <w:sz w:val="16"/>
          <w:szCs w:val="16"/>
        </w:rPr>
      </w:pPr>
      <w:r w:rsidRPr="00CF7865">
        <w:rPr>
          <w:rFonts w:ascii="Verdana" w:hAnsi="Verdana" w:cs="Arial"/>
          <w:sz w:val="16"/>
          <w:szCs w:val="16"/>
        </w:rPr>
        <w:t>Zhotovitel prohlašuje, že po celou dobu platnosti této smlouvy (po celou dobu realizace) bude pojištěn proti škodám způsob</w:t>
      </w:r>
      <w:r>
        <w:rPr>
          <w:rFonts w:ascii="Verdana" w:hAnsi="Verdana" w:cs="Arial"/>
          <w:sz w:val="16"/>
          <w:szCs w:val="16"/>
        </w:rPr>
        <w:t>eným třetím osobám, způsobeným</w:t>
      </w:r>
      <w:r w:rsidRPr="00CF7865">
        <w:rPr>
          <w:rFonts w:ascii="Verdana" w:hAnsi="Verdana" w:cs="Arial"/>
          <w:sz w:val="16"/>
          <w:szCs w:val="16"/>
        </w:rPr>
        <w:t xml:space="preserve"> jeho činností včetně možných škod způsobených j</w:t>
      </w:r>
      <w:r w:rsidR="003C04F2">
        <w:rPr>
          <w:rFonts w:ascii="Verdana" w:hAnsi="Verdana" w:cs="Arial"/>
          <w:sz w:val="16"/>
          <w:szCs w:val="16"/>
        </w:rPr>
        <w:t xml:space="preserve">eho pracovníky. </w:t>
      </w:r>
      <w:r w:rsidRPr="00CF7865">
        <w:rPr>
          <w:rFonts w:ascii="Verdana" w:hAnsi="Verdana" w:cs="Arial"/>
          <w:sz w:val="16"/>
          <w:szCs w:val="16"/>
        </w:rPr>
        <w:t xml:space="preserve">Tuto pojistnou smlouvu je Objednatel oprávněn kdykoliv </w:t>
      </w:r>
      <w:r>
        <w:rPr>
          <w:rFonts w:ascii="Verdana" w:hAnsi="Verdana" w:cs="Arial"/>
          <w:sz w:val="16"/>
          <w:szCs w:val="16"/>
        </w:rPr>
        <w:t>v </w:t>
      </w:r>
      <w:r w:rsidRPr="00CF7865">
        <w:rPr>
          <w:rFonts w:ascii="Verdana" w:hAnsi="Verdana" w:cs="Arial"/>
          <w:sz w:val="16"/>
          <w:szCs w:val="16"/>
        </w:rPr>
        <w:t xml:space="preserve">průběhu plnění předmětu díla </w:t>
      </w:r>
      <w:r w:rsidR="003C04F2">
        <w:rPr>
          <w:rFonts w:ascii="Verdana" w:hAnsi="Verdana" w:cs="Arial"/>
          <w:sz w:val="16"/>
          <w:szCs w:val="16"/>
        </w:rPr>
        <w:t xml:space="preserve"> </w:t>
      </w:r>
      <w:r w:rsidRPr="00CF7865">
        <w:rPr>
          <w:rFonts w:ascii="Verdana" w:hAnsi="Verdana" w:cs="Arial"/>
          <w:sz w:val="16"/>
          <w:szCs w:val="16"/>
        </w:rPr>
        <w:t>ověřit z hlediska platnosti a účinnosti</w:t>
      </w:r>
      <w:r>
        <w:rPr>
          <w:rFonts w:ascii="Verdana" w:hAnsi="Verdana" w:cs="Arial"/>
          <w:sz w:val="16"/>
          <w:szCs w:val="16"/>
        </w:rPr>
        <w:t>.</w:t>
      </w:r>
    </w:p>
    <w:p w:rsidR="005847FF" w:rsidRDefault="005847FF" w:rsidP="005847FF">
      <w:pPr>
        <w:widowControl w:val="0"/>
        <w:spacing w:line="100" w:lineRule="atLeast"/>
        <w:ind w:left="420"/>
        <w:jc w:val="both"/>
        <w:rPr>
          <w:rFonts w:ascii="Verdana" w:hAnsi="Verdana" w:cs="Arial"/>
          <w:sz w:val="16"/>
          <w:szCs w:val="16"/>
        </w:rPr>
      </w:pPr>
    </w:p>
    <w:p w:rsidR="005847FF" w:rsidRPr="00CF7865" w:rsidRDefault="005847FF" w:rsidP="005847FF">
      <w:pPr>
        <w:widowControl w:val="0"/>
        <w:numPr>
          <w:ilvl w:val="1"/>
          <w:numId w:val="15"/>
        </w:numPr>
        <w:tabs>
          <w:tab w:val="clear" w:pos="420"/>
          <w:tab w:val="num" w:pos="567"/>
        </w:tabs>
        <w:spacing w:line="100" w:lineRule="atLeast"/>
        <w:jc w:val="both"/>
        <w:rPr>
          <w:rFonts w:ascii="Verdana" w:hAnsi="Verdana" w:cs="Arial"/>
          <w:sz w:val="16"/>
          <w:szCs w:val="16"/>
        </w:rPr>
      </w:pPr>
      <w:r w:rsidRPr="00CF7865">
        <w:rPr>
          <w:rFonts w:ascii="Verdana" w:hAnsi="Verdana" w:cs="Arial"/>
          <w:sz w:val="16"/>
          <w:szCs w:val="16"/>
        </w:rPr>
        <w:t xml:space="preserve">Smluvní strany shodně prohlašují, že se dohodly na tom, že způsobí-li zhotovitel objednateli škodu, </w:t>
      </w:r>
      <w:r w:rsidRPr="00CF7865">
        <w:rPr>
          <w:rFonts w:ascii="Verdana" w:hAnsi="Verdana" w:cs="Arial"/>
          <w:sz w:val="16"/>
          <w:szCs w:val="16"/>
        </w:rPr>
        <w:tab/>
        <w:t>odpovídá zhotovitel za tuto škodu pouze do výše ceny díla dle této smlouvy.</w:t>
      </w:r>
    </w:p>
    <w:p w:rsidR="005847FF" w:rsidRPr="00632C11" w:rsidRDefault="005847FF" w:rsidP="005847FF">
      <w:pPr>
        <w:widowControl w:val="0"/>
        <w:tabs>
          <w:tab w:val="left" w:pos="709"/>
        </w:tabs>
        <w:spacing w:line="100" w:lineRule="atLeast"/>
        <w:ind w:left="709"/>
        <w:jc w:val="both"/>
        <w:rPr>
          <w:rFonts w:ascii="Verdana" w:hAnsi="Verdana" w:cs="Arial"/>
          <w:sz w:val="16"/>
          <w:szCs w:val="16"/>
        </w:rPr>
      </w:pPr>
    </w:p>
    <w:p w:rsidR="005847FF" w:rsidRPr="00632C11"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Tato smlouva nabývá platnosti a účinnosti dnem podpisu všech</w:t>
      </w:r>
      <w:r>
        <w:rPr>
          <w:rFonts w:ascii="Verdana" w:hAnsi="Verdana"/>
          <w:sz w:val="16"/>
          <w:szCs w:val="16"/>
        </w:rPr>
        <w:t xml:space="preserve"> zástupců oprávněných jednat za </w:t>
      </w:r>
      <w:r w:rsidRPr="00632C11">
        <w:rPr>
          <w:rFonts w:ascii="Verdana" w:hAnsi="Verdana"/>
          <w:sz w:val="16"/>
          <w:szCs w:val="16"/>
        </w:rPr>
        <w:t xml:space="preserve">jednotlivé smluvní strany. </w:t>
      </w:r>
    </w:p>
    <w:p w:rsidR="005847FF" w:rsidRPr="00632C11" w:rsidRDefault="005847FF" w:rsidP="005847FF">
      <w:pPr>
        <w:pStyle w:val="Zkladntextodsazen"/>
        <w:ind w:left="0"/>
        <w:rPr>
          <w:rFonts w:ascii="Verdana" w:hAnsi="Verdana"/>
          <w:sz w:val="16"/>
          <w:szCs w:val="16"/>
        </w:rPr>
      </w:pPr>
    </w:p>
    <w:p w:rsidR="005847FF" w:rsidRDefault="005847FF" w:rsidP="005847FF">
      <w:pPr>
        <w:pStyle w:val="Zkladntextodsazen"/>
        <w:widowControl w:val="0"/>
        <w:numPr>
          <w:ilvl w:val="1"/>
          <w:numId w:val="15"/>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rsidR="005847FF" w:rsidRDefault="005847FF" w:rsidP="005847FF">
      <w:pPr>
        <w:pStyle w:val="Zkladntextodsazen"/>
        <w:widowControl w:val="0"/>
        <w:spacing w:after="0" w:line="100" w:lineRule="atLeast"/>
        <w:ind w:left="0"/>
        <w:jc w:val="both"/>
        <w:rPr>
          <w:rFonts w:ascii="Verdana" w:hAnsi="Verdana"/>
          <w:sz w:val="16"/>
          <w:szCs w:val="16"/>
        </w:rPr>
      </w:pPr>
    </w:p>
    <w:p w:rsidR="000D1275" w:rsidRPr="000D1275" w:rsidRDefault="000D1275" w:rsidP="003F3773">
      <w:pPr>
        <w:pStyle w:val="Bezmezer"/>
        <w:keepNext/>
        <w:keepLines/>
        <w:numPr>
          <w:ilvl w:val="1"/>
          <w:numId w:val="15"/>
        </w:numPr>
        <w:spacing w:before="120"/>
        <w:jc w:val="both"/>
        <w:rPr>
          <w:rFonts w:ascii="Verdana" w:hAnsi="Verdana" w:cs="Arial"/>
          <w:sz w:val="16"/>
          <w:szCs w:val="16"/>
        </w:rPr>
      </w:pPr>
      <w:r w:rsidRPr="000D1275">
        <w:rPr>
          <w:rFonts w:ascii="Verdana" w:hAnsi="Verdana" w:cs="Arial"/>
          <w:sz w:val="16"/>
          <w:szCs w:val="16"/>
        </w:rPr>
        <w:t xml:space="preserve">Objednatel je oprávněn odstoupit od smlouvy v případě, že se mu nepodaří zajistit finanční prostředky na úhradu kupní ceny z důvodu nepřiznání tj. neschválení dotace v </w:t>
      </w:r>
      <w:r w:rsidRPr="003F3773">
        <w:rPr>
          <w:rFonts w:ascii="Verdana" w:hAnsi="Verdana" w:cs="Arial"/>
          <w:sz w:val="16"/>
          <w:szCs w:val="16"/>
        </w:rPr>
        <w:t xml:space="preserve">rámci 3. kola Programu rozvoje venkova 2014-2020 pro žádost: </w:t>
      </w:r>
      <w:r w:rsidR="003F3773" w:rsidRPr="003F3773">
        <w:rPr>
          <w:rFonts w:ascii="Verdana" w:hAnsi="Verdana" w:cs="Arial"/>
          <w:sz w:val="16"/>
          <w:szCs w:val="16"/>
        </w:rPr>
        <w:t>Investice do zemědělských podniků - Zemědělské obchodní</w:t>
      </w:r>
      <w:r w:rsidR="003F3773">
        <w:rPr>
          <w:rFonts w:ascii="Verdana" w:hAnsi="Verdana" w:cs="Arial"/>
          <w:sz w:val="16"/>
          <w:szCs w:val="16"/>
        </w:rPr>
        <w:t xml:space="preserve"> družstvo Onomyšl </w:t>
      </w:r>
      <w:r w:rsidRPr="000D1275">
        <w:rPr>
          <w:rFonts w:ascii="Verdana" w:hAnsi="Verdana" w:cs="Arial"/>
          <w:sz w:val="16"/>
          <w:szCs w:val="16"/>
        </w:rPr>
        <w:t xml:space="preserve">s registračním číslem: </w:t>
      </w:r>
      <w:r w:rsidR="003F3773" w:rsidRPr="003F3773">
        <w:rPr>
          <w:rFonts w:ascii="Verdana" w:hAnsi="Verdana" w:cs="Arial"/>
          <w:sz w:val="16"/>
          <w:szCs w:val="16"/>
        </w:rPr>
        <w:t>16/003/0411h/120/002226</w:t>
      </w:r>
      <w:r w:rsidRPr="000D1275">
        <w:rPr>
          <w:rFonts w:ascii="Verdana" w:hAnsi="Verdana" w:cs="Arial"/>
          <w:sz w:val="16"/>
          <w:szCs w:val="16"/>
        </w:rPr>
        <w:t xml:space="preserve">. Schválením dotace se rozumí uveřejněním seznamu schválených dotací na stránkách poskytovatele dotace </w:t>
      </w:r>
      <w:hyperlink r:id="rId13" w:history="1">
        <w:r w:rsidRPr="000D1275">
          <w:rPr>
            <w:rStyle w:val="Hypertextovodkaz"/>
            <w:rFonts w:ascii="Verdana" w:hAnsi="Verdana" w:cs="Arial"/>
            <w:sz w:val="16"/>
            <w:szCs w:val="16"/>
          </w:rPr>
          <w:t>www.szif.cz</w:t>
        </w:r>
      </w:hyperlink>
      <w:r w:rsidRPr="000D1275">
        <w:rPr>
          <w:rFonts w:ascii="Verdana" w:hAnsi="Verdana" w:cs="Arial"/>
          <w:sz w:val="16"/>
          <w:szCs w:val="16"/>
        </w:rPr>
        <w:t>.</w:t>
      </w:r>
    </w:p>
    <w:p w:rsidR="000D1275" w:rsidRDefault="000D1275" w:rsidP="003C6F1A">
      <w:pPr>
        <w:rPr>
          <w:rFonts w:ascii="Verdana" w:eastAsia="Calibri" w:hAnsi="Verdana" w:cs="Arial"/>
          <w:sz w:val="16"/>
          <w:szCs w:val="16"/>
          <w:lang w:eastAsia="cs-CZ"/>
        </w:rPr>
      </w:pPr>
    </w:p>
    <w:p w:rsidR="003C6F1A" w:rsidRPr="003C6F1A" w:rsidRDefault="003C6F1A" w:rsidP="003C6F1A">
      <w:pPr>
        <w:rPr>
          <w:rFonts w:ascii="Verdana" w:hAnsi="Verdana"/>
          <w:b/>
          <w:sz w:val="16"/>
          <w:szCs w:val="16"/>
        </w:rPr>
      </w:pPr>
    </w:p>
    <w:p w:rsidR="005847FF" w:rsidRPr="00CF7865" w:rsidRDefault="005847FF" w:rsidP="005847FF">
      <w:pPr>
        <w:pStyle w:val="Zkladntextodsazen"/>
        <w:widowControl w:val="0"/>
        <w:numPr>
          <w:ilvl w:val="0"/>
          <w:numId w:val="28"/>
        </w:numPr>
        <w:spacing w:after="0" w:line="100" w:lineRule="atLeast"/>
        <w:jc w:val="center"/>
        <w:rPr>
          <w:rFonts w:ascii="Verdana" w:hAnsi="Verdana"/>
          <w:b/>
          <w:sz w:val="16"/>
          <w:szCs w:val="16"/>
        </w:rPr>
      </w:pPr>
      <w:r w:rsidRPr="00210BB6">
        <w:rPr>
          <w:rFonts w:ascii="Verdana" w:hAnsi="Verdana"/>
          <w:b/>
          <w:sz w:val="16"/>
          <w:szCs w:val="16"/>
        </w:rPr>
        <w:t>ZÁVĚREČNÁ UJEDNÁNÍ</w:t>
      </w:r>
    </w:p>
    <w:p w:rsidR="005847FF" w:rsidRPr="00884AC5" w:rsidRDefault="005847FF" w:rsidP="005847FF">
      <w:pPr>
        <w:pStyle w:val="Odstavecseseznamem"/>
        <w:widowControl w:val="0"/>
        <w:numPr>
          <w:ilvl w:val="0"/>
          <w:numId w:val="15"/>
        </w:numPr>
        <w:suppressAutoHyphens/>
        <w:spacing w:line="100" w:lineRule="atLeast"/>
        <w:contextualSpacing w:val="0"/>
        <w:jc w:val="both"/>
        <w:rPr>
          <w:rFonts w:ascii="Verdana" w:hAnsi="Verdana"/>
          <w:vanish/>
          <w:sz w:val="16"/>
          <w:szCs w:val="16"/>
        </w:rPr>
      </w:pPr>
    </w:p>
    <w:p w:rsidR="005847FF"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Vztahy mezi smluvními stranami, které nejsou výslovně upraveny touto smlouvou, se řídí příslušnými ustanoveními občanského zákoníku.</w:t>
      </w:r>
    </w:p>
    <w:p w:rsidR="005847FF" w:rsidRDefault="005847FF" w:rsidP="005847FF">
      <w:pPr>
        <w:pStyle w:val="Zkladntextodsazen"/>
        <w:ind w:left="420"/>
        <w:rPr>
          <w:rFonts w:ascii="Verdana" w:hAnsi="Verdana"/>
          <w:sz w:val="16"/>
          <w:szCs w:val="16"/>
        </w:rPr>
      </w:pPr>
      <w:r w:rsidRPr="00632C11">
        <w:rPr>
          <w:rFonts w:ascii="Verdana" w:hAnsi="Verdana"/>
          <w:sz w:val="16"/>
          <w:szCs w:val="16"/>
        </w:rPr>
        <w:t xml:space="preserve"> </w:t>
      </w:r>
    </w:p>
    <w:p w:rsidR="005847FF" w:rsidRDefault="005847FF" w:rsidP="005847FF">
      <w:pPr>
        <w:pStyle w:val="Zkladntextodsazen"/>
        <w:widowControl w:val="0"/>
        <w:numPr>
          <w:ilvl w:val="1"/>
          <w:numId w:val="15"/>
        </w:numPr>
        <w:tabs>
          <w:tab w:val="left" w:pos="709"/>
        </w:tabs>
        <w:spacing w:after="0" w:line="100" w:lineRule="atLeast"/>
        <w:ind w:left="567" w:hanging="567"/>
        <w:jc w:val="both"/>
        <w:rPr>
          <w:rFonts w:ascii="Verdana" w:hAnsi="Verdana"/>
          <w:sz w:val="16"/>
          <w:szCs w:val="16"/>
        </w:rPr>
      </w:pPr>
      <w:r>
        <w:rPr>
          <w:rFonts w:ascii="Verdana" w:hAnsi="Verdana"/>
          <w:sz w:val="16"/>
          <w:szCs w:val="16"/>
        </w:rPr>
        <w:t xml:space="preserve">   </w:t>
      </w:r>
      <w:r w:rsidRPr="002D0E0A">
        <w:rPr>
          <w:rFonts w:ascii="Verdana" w:hAnsi="Verdana"/>
          <w:sz w:val="16"/>
          <w:szCs w:val="16"/>
        </w:rPr>
        <w:t>Dodavatel je povinen dle § 2e) zákona č. 320/2001 Sb., o finanční kontrole, sp</w:t>
      </w:r>
      <w:r>
        <w:rPr>
          <w:rFonts w:ascii="Verdana" w:hAnsi="Verdana"/>
          <w:sz w:val="16"/>
          <w:szCs w:val="16"/>
        </w:rPr>
        <w:t xml:space="preserve">olupůsobit při výkonu </w:t>
      </w:r>
      <w:r w:rsidRPr="002D0E0A">
        <w:rPr>
          <w:rFonts w:ascii="Verdana" w:hAnsi="Verdana"/>
          <w:sz w:val="16"/>
          <w:szCs w:val="16"/>
        </w:rPr>
        <w:t>finanční kontroly.</w:t>
      </w:r>
    </w:p>
    <w:p w:rsidR="005847FF" w:rsidRDefault="005847FF" w:rsidP="005847FF">
      <w:pPr>
        <w:pStyle w:val="Odstavecseseznamem"/>
        <w:rPr>
          <w:rFonts w:ascii="Verdana" w:hAnsi="Verdana"/>
          <w:sz w:val="16"/>
          <w:szCs w:val="16"/>
        </w:rPr>
      </w:pPr>
    </w:p>
    <w:p w:rsidR="005847FF" w:rsidRPr="005640B8" w:rsidRDefault="005847FF" w:rsidP="005847FF">
      <w:pPr>
        <w:pStyle w:val="Zkladntextodsazen"/>
        <w:widowControl w:val="0"/>
        <w:numPr>
          <w:ilvl w:val="1"/>
          <w:numId w:val="15"/>
        </w:numPr>
        <w:tabs>
          <w:tab w:val="left" w:pos="709"/>
        </w:tabs>
        <w:spacing w:after="0" w:line="100" w:lineRule="atLeast"/>
        <w:ind w:left="567" w:hanging="567"/>
        <w:jc w:val="both"/>
        <w:rPr>
          <w:rFonts w:ascii="Verdana" w:hAnsi="Verdana"/>
          <w:sz w:val="16"/>
          <w:szCs w:val="16"/>
        </w:rPr>
      </w:pPr>
      <w:r>
        <w:rPr>
          <w:rFonts w:ascii="Verdana" w:hAnsi="Verdana"/>
          <w:sz w:val="16"/>
          <w:szCs w:val="16"/>
        </w:rPr>
        <w:tab/>
      </w:r>
      <w:r w:rsidRPr="005640B8">
        <w:rPr>
          <w:rFonts w:ascii="Verdana" w:hAnsi="Verdana"/>
          <w:sz w:val="16"/>
          <w:szCs w:val="16"/>
        </w:rPr>
        <w:t>Dodavatel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5847FF" w:rsidRPr="002D0E0A" w:rsidRDefault="005847FF" w:rsidP="005847FF">
      <w:pPr>
        <w:pStyle w:val="Zkladntextodsazen"/>
        <w:ind w:left="0"/>
        <w:rPr>
          <w:rFonts w:ascii="Verdana" w:hAnsi="Verdana"/>
          <w:sz w:val="16"/>
          <w:szCs w:val="16"/>
        </w:rPr>
      </w:pPr>
    </w:p>
    <w:p w:rsidR="005847FF" w:rsidRPr="002D0E0A" w:rsidRDefault="005847FF" w:rsidP="005847FF">
      <w:pPr>
        <w:pStyle w:val="Zkladntextodsazen"/>
        <w:widowControl w:val="0"/>
        <w:numPr>
          <w:ilvl w:val="1"/>
          <w:numId w:val="15"/>
        </w:numPr>
        <w:tabs>
          <w:tab w:val="left" w:pos="709"/>
        </w:tabs>
        <w:spacing w:after="0" w:line="100" w:lineRule="atLeast"/>
        <w:ind w:left="567" w:hanging="567"/>
        <w:jc w:val="both"/>
        <w:rPr>
          <w:rFonts w:ascii="Verdana" w:hAnsi="Verdana"/>
          <w:sz w:val="16"/>
          <w:szCs w:val="16"/>
        </w:rPr>
      </w:pPr>
      <w:r w:rsidRPr="002D0E0A">
        <w:rPr>
          <w:rFonts w:ascii="Verdana" w:hAnsi="Verdana"/>
          <w:sz w:val="16"/>
          <w:szCs w:val="16"/>
        </w:rPr>
        <w:t xml:space="preserve">   Dodavatel je povinen umožnit všem subjektům oprávněným k výkonu</w:t>
      </w:r>
      <w:r>
        <w:rPr>
          <w:rFonts w:ascii="Verdana" w:hAnsi="Verdana"/>
          <w:sz w:val="16"/>
          <w:szCs w:val="16"/>
        </w:rPr>
        <w:t xml:space="preserve"> kontroly projektu, z jehož </w:t>
      </w:r>
      <w:r w:rsidRPr="002D0E0A">
        <w:rPr>
          <w:rFonts w:ascii="Verdana" w:hAnsi="Verdana"/>
          <w:sz w:val="16"/>
          <w:szCs w:val="16"/>
        </w:rPr>
        <w:t xml:space="preserve">prostředků je dodávka hrazena, provést kontrolu dokladů souvisejících s plněním zakázky, a to po dobu danou právními předpisy ČR k jejich archivaci (zákon č. 563/1991 Sb., o účetnictví, a zákon č. 235/2004 Sb., o dani z přidané hodnoty) nejméně však do roku </w:t>
      </w:r>
      <w:r w:rsidRPr="005261AA">
        <w:rPr>
          <w:rFonts w:ascii="Verdana" w:hAnsi="Verdana"/>
          <w:sz w:val="16"/>
          <w:szCs w:val="16"/>
        </w:rPr>
        <w:t>2026.</w:t>
      </w:r>
    </w:p>
    <w:p w:rsidR="005847FF" w:rsidRPr="00632C11" w:rsidRDefault="005847FF" w:rsidP="005847FF">
      <w:pPr>
        <w:pStyle w:val="Zkladntextodsazen"/>
        <w:ind w:left="567"/>
        <w:rPr>
          <w:rFonts w:ascii="Verdana" w:hAnsi="Verdana"/>
          <w:sz w:val="16"/>
          <w:szCs w:val="16"/>
        </w:rPr>
      </w:pPr>
    </w:p>
    <w:p w:rsidR="005847FF"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rsidR="005847FF" w:rsidRDefault="005847FF" w:rsidP="005847FF">
      <w:pPr>
        <w:pStyle w:val="Zkladntextodsazen"/>
        <w:widowControl w:val="0"/>
        <w:spacing w:after="0" w:line="100" w:lineRule="atLeast"/>
        <w:ind w:left="0"/>
        <w:jc w:val="both"/>
        <w:rPr>
          <w:rFonts w:ascii="Verdana" w:hAnsi="Verdana"/>
          <w:sz w:val="16"/>
          <w:szCs w:val="16"/>
        </w:rPr>
      </w:pPr>
    </w:p>
    <w:p w:rsidR="005847FF"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295CBD">
        <w:rPr>
          <w:rFonts w:ascii="Verdana" w:hAnsi="Verdana"/>
          <w:sz w:val="16"/>
          <w:szCs w:val="16"/>
        </w:rPr>
        <w:t xml:space="preserve">Ukáže-li se kterékoliv ujednání v této smlouvě v rozporu se </w:t>
      </w:r>
      <w:r w:rsidR="00F4738E" w:rsidRPr="000D1275">
        <w:rPr>
          <w:rFonts w:ascii="Verdana" w:hAnsi="Verdana"/>
          <w:sz w:val="16"/>
          <w:szCs w:val="16"/>
        </w:rPr>
        <w:t>Z</w:t>
      </w:r>
      <w:r w:rsidRPr="000D1275">
        <w:rPr>
          <w:rFonts w:ascii="Verdana" w:hAnsi="Verdana"/>
          <w:sz w:val="16"/>
          <w:szCs w:val="16"/>
        </w:rPr>
        <w:t>ZVZ,</w:t>
      </w:r>
      <w:r>
        <w:rPr>
          <w:rFonts w:ascii="Verdana" w:hAnsi="Verdana"/>
          <w:sz w:val="16"/>
          <w:szCs w:val="16"/>
        </w:rPr>
        <w:t xml:space="preserve"> </w:t>
      </w:r>
      <w:r w:rsidRPr="007D09E9">
        <w:rPr>
          <w:rFonts w:ascii="Verdana" w:hAnsi="Verdana"/>
          <w:sz w:val="16"/>
          <w:szCs w:val="16"/>
        </w:rPr>
        <w:t xml:space="preserve">pravidly určenými pro </w:t>
      </w:r>
      <w:r w:rsidRPr="00140F7E">
        <w:rPr>
          <w:rFonts w:ascii="Verdana" w:hAnsi="Verdana"/>
          <w:sz w:val="16"/>
          <w:szCs w:val="16"/>
        </w:rPr>
        <w:t>Program rozvoje venkova pro období 2014-2020 nebo se souvisejícími předpisy nebo se jím stane, nemá</w:t>
      </w:r>
      <w:r w:rsidRPr="00295CBD">
        <w:rPr>
          <w:rFonts w:ascii="Verdana" w:hAnsi="Verdana"/>
          <w:sz w:val="16"/>
          <w:szCs w:val="16"/>
        </w:rPr>
        <w:t xml:space="preserve"> tato skutečnost vliv na ostatní ujednání v této smlouvě, nevyplývá-li jinak z</w:t>
      </w:r>
      <w:r>
        <w:rPr>
          <w:rFonts w:ascii="Verdana" w:hAnsi="Verdana"/>
          <w:sz w:val="16"/>
          <w:szCs w:val="16"/>
        </w:rPr>
        <w:t> </w:t>
      </w:r>
      <w:r w:rsidRPr="00295CBD">
        <w:rPr>
          <w:rFonts w:ascii="Verdana" w:hAnsi="Verdana"/>
          <w:sz w:val="16"/>
          <w:szCs w:val="16"/>
        </w:rPr>
        <w:t>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5847FF" w:rsidRPr="00632C11" w:rsidRDefault="005847FF" w:rsidP="005847FF">
      <w:pPr>
        <w:pStyle w:val="Zkladntextodsazen"/>
        <w:ind w:left="567"/>
        <w:rPr>
          <w:rFonts w:ascii="Verdana" w:hAnsi="Verdana"/>
          <w:sz w:val="16"/>
          <w:szCs w:val="16"/>
        </w:rPr>
      </w:pPr>
    </w:p>
    <w:p w:rsidR="005847FF" w:rsidRPr="003F3773"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5640B8">
        <w:rPr>
          <w:rFonts w:ascii="Verdana" w:hAnsi="Verdana"/>
          <w:sz w:val="16"/>
          <w:szCs w:val="16"/>
        </w:rPr>
        <w:t xml:space="preserve">Nedílnou </w:t>
      </w:r>
      <w:r w:rsidRPr="003F3773">
        <w:rPr>
          <w:rFonts w:ascii="Verdana" w:hAnsi="Verdana"/>
          <w:sz w:val="16"/>
          <w:szCs w:val="16"/>
        </w:rPr>
        <w:t>součástí této smlouvy o dílo jsou tyto přílohy:</w:t>
      </w:r>
    </w:p>
    <w:p w:rsidR="005847FF" w:rsidRPr="005640B8" w:rsidRDefault="005847FF" w:rsidP="005847FF">
      <w:pPr>
        <w:pStyle w:val="Zkladntextodsazen"/>
        <w:spacing w:after="0" w:line="360" w:lineRule="auto"/>
        <w:ind w:left="567"/>
        <w:rPr>
          <w:rFonts w:ascii="Verdana" w:hAnsi="Verdana"/>
          <w:sz w:val="16"/>
          <w:szCs w:val="16"/>
        </w:rPr>
      </w:pPr>
      <w:r w:rsidRPr="003F3773">
        <w:rPr>
          <w:rFonts w:ascii="Verdana" w:hAnsi="Verdana"/>
          <w:sz w:val="16"/>
          <w:szCs w:val="16"/>
        </w:rPr>
        <w:t>příloha č. 1 – Technická specifikace technologií</w:t>
      </w:r>
      <w:r w:rsidRPr="005640B8">
        <w:rPr>
          <w:rFonts w:ascii="Verdana" w:hAnsi="Verdana"/>
          <w:sz w:val="16"/>
          <w:szCs w:val="16"/>
        </w:rPr>
        <w:t xml:space="preserve"> </w:t>
      </w:r>
    </w:p>
    <w:p w:rsidR="005847FF" w:rsidRPr="005640B8" w:rsidRDefault="005847FF" w:rsidP="005847FF">
      <w:pPr>
        <w:pStyle w:val="Zkladntextodsazen"/>
        <w:spacing w:after="0" w:line="360" w:lineRule="auto"/>
        <w:ind w:left="567"/>
        <w:rPr>
          <w:rFonts w:ascii="Verdana" w:hAnsi="Verdana"/>
          <w:sz w:val="16"/>
          <w:szCs w:val="16"/>
        </w:rPr>
      </w:pPr>
      <w:r w:rsidRPr="005640B8">
        <w:rPr>
          <w:rFonts w:ascii="Verdana" w:hAnsi="Verdana"/>
          <w:sz w:val="16"/>
          <w:szCs w:val="16"/>
        </w:rPr>
        <w:t>příloha č. 2 – Položkový rozpočet</w:t>
      </w:r>
    </w:p>
    <w:p w:rsidR="005847FF" w:rsidRPr="00632C11" w:rsidRDefault="005847FF" w:rsidP="005847FF">
      <w:pPr>
        <w:pStyle w:val="Zkladntextodsazen"/>
        <w:ind w:left="567"/>
        <w:rPr>
          <w:rFonts w:ascii="Verdana" w:hAnsi="Verdana"/>
          <w:sz w:val="16"/>
          <w:szCs w:val="16"/>
        </w:rPr>
      </w:pPr>
      <w:r w:rsidRPr="00632C11">
        <w:rPr>
          <w:rFonts w:ascii="Verdana" w:hAnsi="Verdana"/>
          <w:sz w:val="16"/>
          <w:szCs w:val="16"/>
        </w:rPr>
        <w:tab/>
        <w:t xml:space="preserve"> </w:t>
      </w:r>
    </w:p>
    <w:p w:rsidR="005847FF" w:rsidRPr="00632C11"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Jakékoliv změny nebo doplňky této smlouvy jsou možné pouze formou písemných oboustranně potvrzených dodatků.</w:t>
      </w:r>
    </w:p>
    <w:p w:rsidR="005847FF" w:rsidRPr="00632C11" w:rsidRDefault="005847FF" w:rsidP="005847FF">
      <w:pPr>
        <w:pStyle w:val="Zkladntextodsazen"/>
        <w:ind w:left="567"/>
        <w:rPr>
          <w:rFonts w:ascii="Verdana" w:hAnsi="Verdana"/>
          <w:sz w:val="16"/>
          <w:szCs w:val="16"/>
        </w:rPr>
      </w:pPr>
    </w:p>
    <w:p w:rsidR="005847FF" w:rsidRPr="00632C11" w:rsidRDefault="005847FF" w:rsidP="005847FF">
      <w:pPr>
        <w:pStyle w:val="Zkladntextodsazen"/>
        <w:widowControl w:val="0"/>
        <w:numPr>
          <w:ilvl w:val="1"/>
          <w:numId w:val="15"/>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Smlouva je vyhotovena ve čtyřech (4) stejnopisech, z nichž objednatel obdrží tři (3) stejnopisy a zhotovitel jeden stejnopis.</w:t>
      </w:r>
    </w:p>
    <w:p w:rsidR="005847FF" w:rsidRPr="00632C11" w:rsidRDefault="005847FF" w:rsidP="005847FF">
      <w:pPr>
        <w:widowControl w:val="0"/>
        <w:spacing w:line="100" w:lineRule="atLeast"/>
        <w:rPr>
          <w:rFonts w:ascii="Verdana" w:hAnsi="Verdana" w:cs="Arial"/>
          <w:sz w:val="16"/>
          <w:szCs w:val="16"/>
        </w:rPr>
      </w:pPr>
    </w:p>
    <w:p w:rsidR="005847FF" w:rsidRDefault="005847FF" w:rsidP="005847FF">
      <w:pPr>
        <w:widowControl w:val="0"/>
        <w:spacing w:line="100" w:lineRule="atLeast"/>
        <w:rPr>
          <w:rFonts w:ascii="Verdana" w:hAnsi="Verdana" w:cs="Arial"/>
          <w:sz w:val="16"/>
          <w:szCs w:val="16"/>
        </w:rPr>
      </w:pPr>
    </w:p>
    <w:p w:rsidR="005847FF" w:rsidRDefault="005847FF" w:rsidP="005847FF">
      <w:pPr>
        <w:widowControl w:val="0"/>
        <w:spacing w:line="100" w:lineRule="atLeast"/>
        <w:rPr>
          <w:rFonts w:ascii="Verdana" w:hAnsi="Verdana" w:cs="Arial"/>
          <w:sz w:val="16"/>
          <w:szCs w:val="16"/>
        </w:rPr>
      </w:pPr>
    </w:p>
    <w:p w:rsidR="005847FF" w:rsidRDefault="005847FF" w:rsidP="005847FF">
      <w:pPr>
        <w:widowControl w:val="0"/>
        <w:spacing w:line="100" w:lineRule="atLeast"/>
        <w:rPr>
          <w:rFonts w:ascii="Verdana" w:hAnsi="Verdana" w:cs="Arial"/>
          <w:sz w:val="16"/>
          <w:szCs w:val="16"/>
        </w:rPr>
      </w:pPr>
    </w:p>
    <w:p w:rsidR="005847FF" w:rsidRPr="00632C11" w:rsidRDefault="005847FF" w:rsidP="005847FF">
      <w:pPr>
        <w:widowControl w:val="0"/>
        <w:spacing w:line="100" w:lineRule="atLeast"/>
        <w:rPr>
          <w:rFonts w:ascii="Verdana" w:hAnsi="Verdana" w:cs="Arial"/>
          <w:sz w:val="16"/>
          <w:szCs w:val="16"/>
        </w:rPr>
      </w:pPr>
      <w:r w:rsidRPr="00632C11">
        <w:rPr>
          <w:rFonts w:ascii="Verdana" w:hAnsi="Verdana" w:cs="Arial"/>
          <w:sz w:val="16"/>
          <w:szCs w:val="16"/>
        </w:rPr>
        <w:t>V </w:t>
      </w:r>
      <w:r w:rsidR="0085720C">
        <w:rPr>
          <w:rFonts w:ascii="Verdana" w:hAnsi="Verdana" w:cs="Arial"/>
          <w:sz w:val="16"/>
          <w:szCs w:val="16"/>
        </w:rPr>
        <w:fldChar w:fldCharType="begin">
          <w:ffData>
            <w:name w:val="Text46"/>
            <w:enabled/>
            <w:calcOnExit w:val="0"/>
            <w:textInput/>
          </w:ffData>
        </w:fldChar>
      </w:r>
      <w:bookmarkStart w:id="14" w:name="Text46"/>
      <w:r w:rsidR="0085720C">
        <w:rPr>
          <w:rFonts w:ascii="Verdana" w:hAnsi="Verdana" w:cs="Arial"/>
          <w:sz w:val="16"/>
          <w:szCs w:val="16"/>
        </w:rPr>
        <w:instrText xml:space="preserve"> FORMTEXT </w:instrText>
      </w:r>
      <w:r w:rsidR="0085720C">
        <w:rPr>
          <w:rFonts w:ascii="Verdana" w:hAnsi="Verdana" w:cs="Arial"/>
          <w:sz w:val="16"/>
          <w:szCs w:val="16"/>
        </w:rPr>
      </w:r>
      <w:r w:rsidR="0085720C">
        <w:rPr>
          <w:rFonts w:ascii="Verdana" w:hAnsi="Verdana" w:cs="Arial"/>
          <w:sz w:val="16"/>
          <w:szCs w:val="16"/>
        </w:rPr>
        <w:fldChar w:fldCharType="separate"/>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sz w:val="16"/>
          <w:szCs w:val="16"/>
        </w:rPr>
        <w:fldChar w:fldCharType="end"/>
      </w:r>
      <w:bookmarkEnd w:id="14"/>
      <w:r w:rsidR="0085720C">
        <w:rPr>
          <w:rFonts w:ascii="Verdana" w:hAnsi="Verdana" w:cs="Arial"/>
          <w:sz w:val="16"/>
          <w:szCs w:val="16"/>
        </w:rPr>
        <w:t xml:space="preserve"> </w:t>
      </w:r>
      <w:r w:rsidRPr="00632C11">
        <w:rPr>
          <w:rFonts w:ascii="Verdana" w:hAnsi="Verdana" w:cs="Arial"/>
          <w:sz w:val="16"/>
          <w:szCs w:val="16"/>
        </w:rPr>
        <w:t xml:space="preserve">dne </w:t>
      </w:r>
      <w:r w:rsidR="0085720C">
        <w:rPr>
          <w:rFonts w:ascii="Verdana" w:hAnsi="Verdana" w:cs="Arial"/>
          <w:sz w:val="16"/>
          <w:szCs w:val="16"/>
        </w:rPr>
        <w:fldChar w:fldCharType="begin">
          <w:ffData>
            <w:name w:val="Text46"/>
            <w:enabled/>
            <w:calcOnExit w:val="0"/>
            <w:textInput/>
          </w:ffData>
        </w:fldChar>
      </w:r>
      <w:r w:rsidR="0085720C">
        <w:rPr>
          <w:rFonts w:ascii="Verdana" w:hAnsi="Verdana" w:cs="Arial"/>
          <w:sz w:val="16"/>
          <w:szCs w:val="16"/>
        </w:rPr>
        <w:instrText xml:space="preserve"> FORMTEXT </w:instrText>
      </w:r>
      <w:r w:rsidR="0085720C">
        <w:rPr>
          <w:rFonts w:ascii="Verdana" w:hAnsi="Verdana" w:cs="Arial"/>
          <w:sz w:val="16"/>
          <w:szCs w:val="16"/>
        </w:rPr>
      </w:r>
      <w:r w:rsidR="0085720C">
        <w:rPr>
          <w:rFonts w:ascii="Verdana" w:hAnsi="Verdana" w:cs="Arial"/>
          <w:sz w:val="16"/>
          <w:szCs w:val="16"/>
        </w:rPr>
        <w:fldChar w:fldCharType="separate"/>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noProof/>
          <w:sz w:val="16"/>
          <w:szCs w:val="16"/>
        </w:rPr>
        <w:t> </w:t>
      </w:r>
      <w:r w:rsidR="0085720C">
        <w:rPr>
          <w:rFonts w:ascii="Verdana" w:hAnsi="Verdana" w:cs="Arial"/>
          <w:sz w:val="16"/>
          <w:szCs w:val="16"/>
        </w:rPr>
        <w:fldChar w:fldCharType="end"/>
      </w:r>
    </w:p>
    <w:p w:rsidR="005847FF" w:rsidRPr="00632C11" w:rsidRDefault="005847FF" w:rsidP="005847FF">
      <w:pPr>
        <w:widowControl w:val="0"/>
        <w:spacing w:line="100" w:lineRule="atLeast"/>
        <w:rPr>
          <w:rFonts w:ascii="Verdana" w:hAnsi="Verdana" w:cs="Arial"/>
          <w:sz w:val="16"/>
          <w:szCs w:val="16"/>
        </w:rPr>
      </w:pPr>
    </w:p>
    <w:tbl>
      <w:tblPr>
        <w:tblW w:w="0" w:type="auto"/>
        <w:tblLayout w:type="fixed"/>
        <w:tblLook w:val="0000" w:firstRow="0" w:lastRow="0" w:firstColumn="0" w:lastColumn="0" w:noHBand="0" w:noVBand="0"/>
      </w:tblPr>
      <w:tblGrid>
        <w:gridCol w:w="4448"/>
        <w:gridCol w:w="4448"/>
      </w:tblGrid>
      <w:tr w:rsidR="005847FF" w:rsidRPr="00632C11" w:rsidTr="009B2C88">
        <w:tc>
          <w:tcPr>
            <w:tcW w:w="4448" w:type="dxa"/>
          </w:tcPr>
          <w:p w:rsidR="005847FF" w:rsidRPr="00632C11" w:rsidRDefault="005847FF" w:rsidP="009B2C88">
            <w:pPr>
              <w:widowControl w:val="0"/>
              <w:spacing w:line="100" w:lineRule="atLeast"/>
              <w:rPr>
                <w:rFonts w:ascii="Verdana" w:hAnsi="Verdana" w:cs="Arial"/>
                <w:sz w:val="16"/>
                <w:szCs w:val="16"/>
              </w:rPr>
            </w:pPr>
            <w:r w:rsidRPr="00632C11">
              <w:rPr>
                <w:rFonts w:ascii="Verdana" w:hAnsi="Verdana" w:cs="Arial"/>
                <w:sz w:val="16"/>
                <w:szCs w:val="16"/>
              </w:rPr>
              <w:t xml:space="preserve">Za objednatele:                                                     </w:t>
            </w:r>
          </w:p>
        </w:tc>
        <w:tc>
          <w:tcPr>
            <w:tcW w:w="4448" w:type="dxa"/>
          </w:tcPr>
          <w:p w:rsidR="005847FF" w:rsidRPr="00632C11" w:rsidRDefault="005847FF" w:rsidP="009B2C88">
            <w:pPr>
              <w:widowControl w:val="0"/>
              <w:spacing w:line="100" w:lineRule="atLeast"/>
              <w:rPr>
                <w:rFonts w:ascii="Verdana" w:hAnsi="Verdana"/>
                <w:sz w:val="16"/>
                <w:szCs w:val="16"/>
              </w:rPr>
            </w:pPr>
            <w:r w:rsidRPr="00632C11">
              <w:rPr>
                <w:rFonts w:ascii="Verdana" w:hAnsi="Verdana" w:cs="Arial"/>
                <w:sz w:val="16"/>
                <w:szCs w:val="16"/>
              </w:rPr>
              <w:t>Za zhotovitele:</w:t>
            </w:r>
          </w:p>
        </w:tc>
      </w:tr>
      <w:tr w:rsidR="005847FF" w:rsidRPr="00632C11" w:rsidTr="009B2C88">
        <w:tc>
          <w:tcPr>
            <w:tcW w:w="4448" w:type="dxa"/>
          </w:tcPr>
          <w:p w:rsidR="005847FF" w:rsidRPr="00632C11" w:rsidRDefault="005847FF" w:rsidP="009B2C88">
            <w:pPr>
              <w:widowControl w:val="0"/>
              <w:spacing w:line="100" w:lineRule="atLeast"/>
              <w:rPr>
                <w:rFonts w:ascii="Verdana" w:hAnsi="Verdana" w:cs="Arial"/>
                <w:sz w:val="16"/>
                <w:szCs w:val="16"/>
              </w:rPr>
            </w:pPr>
          </w:p>
        </w:tc>
        <w:tc>
          <w:tcPr>
            <w:tcW w:w="4448" w:type="dxa"/>
          </w:tcPr>
          <w:p w:rsidR="005847FF" w:rsidRPr="00632C11" w:rsidRDefault="005847FF" w:rsidP="009B2C88">
            <w:pPr>
              <w:widowControl w:val="0"/>
              <w:spacing w:line="100" w:lineRule="atLeast"/>
              <w:rPr>
                <w:rFonts w:ascii="Verdana" w:hAnsi="Verdana" w:cs="Arial"/>
                <w:sz w:val="16"/>
                <w:szCs w:val="16"/>
              </w:rPr>
            </w:pPr>
          </w:p>
        </w:tc>
      </w:tr>
    </w:tbl>
    <w:p w:rsidR="005847FF" w:rsidRPr="00632C11" w:rsidRDefault="005847FF" w:rsidP="005847FF">
      <w:pPr>
        <w:rPr>
          <w:rFonts w:ascii="Verdana" w:hAnsi="Verdana"/>
          <w:sz w:val="16"/>
          <w:szCs w:val="16"/>
        </w:rPr>
      </w:pPr>
    </w:p>
    <w:p w:rsidR="005847FF" w:rsidRDefault="005847FF" w:rsidP="005847FF">
      <w:pPr>
        <w:tabs>
          <w:tab w:val="left" w:pos="4536"/>
        </w:tabs>
        <w:rPr>
          <w:rFonts w:ascii="Verdana" w:hAnsi="Verdana" w:cs="Arial"/>
          <w:sz w:val="16"/>
          <w:szCs w:val="16"/>
        </w:rPr>
      </w:pPr>
      <w:r w:rsidRPr="00632C11">
        <w:rPr>
          <w:rFonts w:ascii="Verdana" w:hAnsi="Verdana" w:cs="Arial"/>
          <w:sz w:val="16"/>
          <w:szCs w:val="16"/>
        </w:rPr>
        <w:t xml:space="preserve">……………………………………………                    </w:t>
      </w:r>
      <w:r w:rsidRPr="00632C11">
        <w:rPr>
          <w:rFonts w:ascii="Verdana" w:hAnsi="Verdana" w:cs="Arial"/>
          <w:sz w:val="16"/>
          <w:szCs w:val="16"/>
        </w:rPr>
        <w:tab/>
      </w:r>
      <w:r w:rsidRPr="005922D7">
        <w:rPr>
          <w:rFonts w:ascii="Verdana" w:hAnsi="Verdana" w:cs="Arial"/>
          <w:sz w:val="16"/>
          <w:szCs w:val="16"/>
          <w:highlight w:val="lightGray"/>
        </w:rPr>
        <w:t>……………………………………………….</w:t>
      </w:r>
      <w:r>
        <w:rPr>
          <w:rFonts w:ascii="Verdana" w:hAnsi="Verdana" w:cs="Arial"/>
          <w:sz w:val="16"/>
          <w:szCs w:val="16"/>
        </w:rPr>
        <w:t xml:space="preserve"> </w:t>
      </w:r>
    </w:p>
    <w:p w:rsidR="00535438" w:rsidRDefault="00535438" w:rsidP="00CF2D46">
      <w:pPr>
        <w:suppressAutoHyphens w:val="0"/>
        <w:spacing w:line="360" w:lineRule="auto"/>
        <w:rPr>
          <w:rFonts w:ascii="Verdana" w:hAnsi="Verdana" w:cs="Arial"/>
          <w:sz w:val="16"/>
          <w:szCs w:val="16"/>
        </w:rPr>
      </w:pPr>
    </w:p>
    <w:p w:rsidR="00CF2D46" w:rsidRPr="00CF2D46" w:rsidRDefault="00250909" w:rsidP="00CF2D46">
      <w:pPr>
        <w:suppressAutoHyphens w:val="0"/>
        <w:spacing w:line="360" w:lineRule="auto"/>
        <w:rPr>
          <w:rFonts w:ascii="Verdana" w:hAnsi="Verdana" w:cs="Tahoma"/>
          <w:b/>
          <w:i/>
          <w:color w:val="FF0000"/>
          <w:sz w:val="16"/>
          <w:szCs w:val="16"/>
          <w:u w:val="single"/>
        </w:rPr>
      </w:pPr>
      <w:r w:rsidRPr="00535438">
        <w:rPr>
          <w:rFonts w:ascii="Verdana" w:hAnsi="Verdana" w:cs="Arial"/>
          <w:sz w:val="16"/>
          <w:szCs w:val="16"/>
        </w:rPr>
        <w:br w:type="page"/>
      </w:r>
      <w:r w:rsidR="00CF2D46" w:rsidRPr="00AB5374">
        <w:rPr>
          <w:rFonts w:ascii="Verdana" w:hAnsi="Verdana" w:cs="Tahoma"/>
          <w:b/>
          <w:color w:val="FF0000"/>
          <w:sz w:val="16"/>
          <w:szCs w:val="16"/>
        </w:rPr>
        <w:lastRenderedPageBreak/>
        <w:t>Příloha č. 1 „Technická specifikace technolog</w:t>
      </w:r>
      <w:r w:rsidR="00E10F3E" w:rsidRPr="00AB5374">
        <w:rPr>
          <w:rFonts w:ascii="Verdana" w:hAnsi="Verdana" w:cs="Tahoma"/>
          <w:b/>
          <w:color w:val="FF0000"/>
          <w:sz w:val="16"/>
          <w:szCs w:val="16"/>
        </w:rPr>
        <w:t>i</w:t>
      </w:r>
      <w:r w:rsidR="00CF2D46" w:rsidRPr="00AB5374">
        <w:rPr>
          <w:rFonts w:ascii="Verdana" w:hAnsi="Verdana" w:cs="Tahoma"/>
          <w:b/>
          <w:color w:val="FF0000"/>
          <w:sz w:val="16"/>
          <w:szCs w:val="16"/>
        </w:rPr>
        <w:t>í</w:t>
      </w:r>
      <w:r w:rsidRPr="00AB5374">
        <w:rPr>
          <w:rFonts w:ascii="Verdana" w:hAnsi="Verdana" w:cs="Tahoma"/>
          <w:b/>
          <w:color w:val="FF0000"/>
          <w:sz w:val="16"/>
          <w:szCs w:val="16"/>
        </w:rPr>
        <w:t>“:</w:t>
      </w:r>
    </w:p>
    <w:tbl>
      <w:tblPr>
        <w:tblStyle w:val="Tmavtabulkasmkou5zvraznn61"/>
        <w:tblW w:w="9514" w:type="dxa"/>
        <w:tblLayout w:type="fixed"/>
        <w:tblLook w:val="04A0" w:firstRow="1" w:lastRow="0" w:firstColumn="1" w:lastColumn="0" w:noHBand="0" w:noVBand="1"/>
      </w:tblPr>
      <w:tblGrid>
        <w:gridCol w:w="3539"/>
        <w:gridCol w:w="3827"/>
        <w:gridCol w:w="2148"/>
      </w:tblGrid>
      <w:tr w:rsidR="00AB5374" w:rsidRPr="006B1040" w:rsidTr="00362BD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uppressLineNumbers/>
              <w:spacing w:line="360" w:lineRule="auto"/>
              <w:rPr>
                <w:rFonts w:ascii="Verdana" w:hAnsi="Verdana" w:cs="Tahoma"/>
                <w:sz w:val="18"/>
                <w:szCs w:val="18"/>
              </w:rPr>
            </w:pPr>
            <w:r w:rsidRPr="006B1040">
              <w:rPr>
                <w:rFonts w:ascii="Verdana" w:hAnsi="Verdana" w:cs="Tahoma"/>
                <w:sz w:val="18"/>
                <w:szCs w:val="18"/>
              </w:rPr>
              <w:t>TECHNOLOGIE DOJENÍ (ZÁKLADNÍ VERZE)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B5374" w:rsidRPr="006B1040" w:rsidRDefault="00AB5374" w:rsidP="00362BD6">
            <w:pPr>
              <w:suppressLineNumbers/>
              <w:spacing w:line="360" w:lineRule="auto"/>
              <w:jc w:val="center"/>
              <w:rPr>
                <w:rFonts w:ascii="Verdana" w:hAnsi="Verdana" w:cs="Tahoma"/>
                <w:b w:val="0"/>
                <w:color w:val="auto"/>
                <w:sz w:val="18"/>
                <w:szCs w:val="18"/>
              </w:rPr>
            </w:pPr>
            <w:r w:rsidRPr="006B1040">
              <w:rPr>
                <w:rFonts w:ascii="Verdana" w:hAnsi="Verdana" w:cs="Tahoma"/>
                <w:color w:val="auto"/>
                <w:sz w:val="18"/>
                <w:szCs w:val="18"/>
              </w:rPr>
              <w:t>Technické parametry a výbava</w:t>
            </w:r>
          </w:p>
        </w:tc>
        <w:tc>
          <w:tcPr>
            <w:tcW w:w="38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B5374" w:rsidRPr="006B1040" w:rsidRDefault="00AB5374" w:rsidP="00362BD6">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B1040">
              <w:rPr>
                <w:rFonts w:ascii="Verdana" w:hAnsi="Verdana" w:cs="Tahoma"/>
                <w:b/>
                <w:sz w:val="18"/>
                <w:szCs w:val="18"/>
              </w:rPr>
              <w:t>Požadavek zadavatele</w:t>
            </w:r>
          </w:p>
        </w:tc>
        <w:tc>
          <w:tcPr>
            <w:tcW w:w="214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B5374" w:rsidRPr="006B1040" w:rsidRDefault="00AB5374" w:rsidP="00362BD6">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B1040">
              <w:rPr>
                <w:rFonts w:ascii="Verdana" w:hAnsi="Verdana" w:cs="Tahoma"/>
                <w:b/>
                <w:sz w:val="16"/>
                <w:szCs w:val="16"/>
              </w:rPr>
              <w:t>Nabízené parametry</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b w:val="0"/>
                <w:color w:val="auto"/>
                <w:sz w:val="18"/>
                <w:szCs w:val="18"/>
              </w:rPr>
            </w:pPr>
            <w:r w:rsidRPr="006B1040">
              <w:rPr>
                <w:rFonts w:ascii="Verdana" w:hAnsi="Verdana"/>
                <w:b w:val="0"/>
                <w:color w:val="auto"/>
                <w:sz w:val="18"/>
                <w:szCs w:val="18"/>
              </w:rPr>
              <w:t>Paralelní 2x13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sz w:val="18"/>
                <w:szCs w:val="18"/>
              </w:rPr>
            </w:pPr>
            <w:r w:rsidRPr="006B1040">
              <w:rPr>
                <w:rFonts w:ascii="Verdana" w:hAnsi="Verdana"/>
                <w:color w:val="auto"/>
                <w:sz w:val="18"/>
                <w:szCs w:val="18"/>
              </w:rPr>
              <w:t xml:space="preserve">Hrazení </w:t>
            </w:r>
            <w:r w:rsidR="00362BD6">
              <w:rPr>
                <w:rFonts w:ascii="Verdana" w:hAnsi="Verdana"/>
                <w:color w:val="auto"/>
                <w:sz w:val="18"/>
                <w:szCs w:val="18"/>
              </w:rPr>
              <w:t>paralelního dojícího stání vč. montáže – 26</w:t>
            </w:r>
            <w:r w:rsidRPr="006B1040">
              <w:rPr>
                <w:rFonts w:ascii="Verdana" w:hAnsi="Verdana"/>
                <w:color w:val="auto"/>
                <w:sz w:val="18"/>
                <w:szCs w:val="18"/>
              </w:rPr>
              <w:t xml:space="preserve">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5374" w:rsidRPr="006B1040" w:rsidRDefault="00AB5374" w:rsidP="00362BD6">
            <w:pPr>
              <w:spacing w:line="276" w:lineRule="auto"/>
              <w:jc w:val="center"/>
              <w:rPr>
                <w:rFonts w:ascii="Verdana" w:hAnsi="Verdana"/>
                <w:b w:val="0"/>
                <w:color w:val="auto"/>
                <w:sz w:val="18"/>
                <w:szCs w:val="18"/>
              </w:rPr>
            </w:pPr>
            <w:r w:rsidRPr="006B1040">
              <w:rPr>
                <w:rFonts w:ascii="Verdana" w:hAnsi="Verdana"/>
                <w:b w:val="0"/>
                <w:color w:val="auto"/>
                <w:sz w:val="18"/>
                <w:szCs w:val="18"/>
              </w:rPr>
              <w:t>Šířka paralelního stání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Min. 69 cm</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c</w:t>
            </w:r>
            <w:r w:rsidRPr="006B1040">
              <w:rPr>
                <w:rFonts w:ascii="Verdana" w:hAnsi="Verdana"/>
                <w:sz w:val="16"/>
                <w:szCs w:val="16"/>
              </w:rPr>
              <w:t>m</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5374" w:rsidRPr="006B1040" w:rsidRDefault="00AB5374" w:rsidP="00362BD6">
            <w:pPr>
              <w:spacing w:line="276" w:lineRule="auto"/>
              <w:jc w:val="center"/>
              <w:rPr>
                <w:rFonts w:ascii="Verdana" w:hAnsi="Verdana"/>
                <w:b w:val="0"/>
                <w:color w:val="auto"/>
                <w:sz w:val="18"/>
                <w:szCs w:val="18"/>
              </w:rPr>
            </w:pPr>
            <w:r w:rsidRPr="006B1040">
              <w:rPr>
                <w:rFonts w:ascii="Verdana" w:hAnsi="Verdana"/>
                <w:b w:val="0"/>
                <w:color w:val="auto"/>
                <w:sz w:val="18"/>
                <w:szCs w:val="18"/>
              </w:rPr>
              <w:t>H</w:t>
            </w:r>
            <w:r w:rsidRPr="006B1040">
              <w:rPr>
                <w:rFonts w:ascii="Verdana" w:hAnsi="Verdana"/>
                <w:b w:val="0"/>
                <w:color w:val="000000"/>
                <w:sz w:val="18"/>
                <w:szCs w:val="18"/>
              </w:rPr>
              <w:t>rudní zábrana pro hromadný přítlak dojnic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rPr>
                <w:rFonts w:ascii="Verdana" w:hAnsi="Verdana" w:cs="Segoe UI"/>
                <w:b w:val="0"/>
                <w:bCs w:val="0"/>
                <w:sz w:val="18"/>
                <w:szCs w:val="18"/>
              </w:rPr>
            </w:pPr>
            <w:r w:rsidRPr="006B1040">
              <w:rPr>
                <w:rFonts w:ascii="Verdana" w:hAnsi="Verdana"/>
                <w:b w:val="0"/>
                <w:color w:val="000000"/>
                <w:sz w:val="18"/>
                <w:szCs w:val="18"/>
              </w:rPr>
              <w:t>Vertikální pohyb hrudní zábrany pro rychlý odchod dojnic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AC1B6D">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5374" w:rsidRPr="006B1040" w:rsidRDefault="00AB5374" w:rsidP="00362BD6">
            <w:pPr>
              <w:spacing w:line="276" w:lineRule="auto"/>
              <w:jc w:val="center"/>
              <w:rPr>
                <w:rFonts w:ascii="Verdana" w:hAnsi="Verdana"/>
                <w:b w:val="0"/>
                <w:color w:val="auto"/>
                <w:sz w:val="18"/>
                <w:szCs w:val="18"/>
              </w:rPr>
            </w:pPr>
            <w:r w:rsidRPr="006B1040">
              <w:rPr>
                <w:rFonts w:ascii="Verdana" w:hAnsi="Verdana"/>
                <w:b w:val="0"/>
                <w:color w:val="000000"/>
                <w:sz w:val="18"/>
                <w:szCs w:val="18"/>
              </w:rPr>
              <w:t>Hydraulická jednotka s elektromotorem pro ovládání hrudních zábran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AC1B6D">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5374" w:rsidRPr="006B1040" w:rsidRDefault="00AB5374" w:rsidP="00362BD6">
            <w:pPr>
              <w:spacing w:line="276" w:lineRule="auto"/>
              <w:jc w:val="center"/>
              <w:rPr>
                <w:rFonts w:ascii="Verdana" w:hAnsi="Verdana"/>
                <w:b w:val="0"/>
                <w:color w:val="auto"/>
                <w:sz w:val="18"/>
                <w:szCs w:val="18"/>
              </w:rPr>
            </w:pPr>
            <w:r w:rsidRPr="006B1040">
              <w:rPr>
                <w:rFonts w:ascii="Verdana" w:hAnsi="Verdana"/>
                <w:b w:val="0"/>
                <w:color w:val="000000"/>
                <w:sz w:val="18"/>
                <w:szCs w:val="18"/>
              </w:rPr>
              <w:t xml:space="preserve">Nerezový </w:t>
            </w:r>
            <w:proofErr w:type="spellStart"/>
            <w:r w:rsidRPr="006B1040">
              <w:rPr>
                <w:rFonts w:ascii="Verdana" w:hAnsi="Verdana"/>
                <w:b w:val="0"/>
                <w:color w:val="000000"/>
                <w:sz w:val="18"/>
                <w:szCs w:val="18"/>
              </w:rPr>
              <w:t>kálecí</w:t>
            </w:r>
            <w:proofErr w:type="spellEnd"/>
            <w:r w:rsidRPr="006B1040">
              <w:rPr>
                <w:rFonts w:ascii="Verdana" w:hAnsi="Verdana"/>
                <w:b w:val="0"/>
                <w:color w:val="000000"/>
                <w:sz w:val="18"/>
                <w:szCs w:val="18"/>
              </w:rPr>
              <w:t xml:space="preserve"> žlab včetně nerezového roštu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AC1B6D">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5374" w:rsidRPr="006B1040" w:rsidRDefault="00AB5374" w:rsidP="00362BD6">
            <w:pPr>
              <w:spacing w:line="276" w:lineRule="auto"/>
              <w:jc w:val="center"/>
              <w:rPr>
                <w:rFonts w:ascii="Verdana" w:hAnsi="Verdana"/>
                <w:b w:val="0"/>
                <w:color w:val="auto"/>
                <w:sz w:val="18"/>
                <w:szCs w:val="18"/>
              </w:rPr>
            </w:pPr>
            <w:r w:rsidRPr="006B1040">
              <w:rPr>
                <w:rFonts w:ascii="Verdana" w:hAnsi="Verdana"/>
                <w:b w:val="0"/>
                <w:color w:val="000000"/>
                <w:sz w:val="18"/>
                <w:szCs w:val="18"/>
              </w:rPr>
              <w:t xml:space="preserve">Nerezová </w:t>
            </w:r>
            <w:proofErr w:type="spellStart"/>
            <w:r w:rsidRPr="006B1040">
              <w:rPr>
                <w:rFonts w:ascii="Verdana" w:hAnsi="Verdana"/>
                <w:b w:val="0"/>
                <w:color w:val="000000"/>
                <w:sz w:val="18"/>
                <w:szCs w:val="18"/>
              </w:rPr>
              <w:t>okopová</w:t>
            </w:r>
            <w:proofErr w:type="spellEnd"/>
            <w:r w:rsidRPr="006B1040">
              <w:rPr>
                <w:rFonts w:ascii="Verdana" w:hAnsi="Verdana"/>
                <w:b w:val="0"/>
                <w:color w:val="000000"/>
                <w:sz w:val="18"/>
                <w:szCs w:val="18"/>
              </w:rPr>
              <w:t xml:space="preserve"> hrana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AC1B6D">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362BD6" w:rsidP="00362BD6">
            <w:pPr>
              <w:tabs>
                <w:tab w:val="left" w:pos="7725"/>
              </w:tabs>
              <w:spacing w:line="276" w:lineRule="auto"/>
              <w:jc w:val="center"/>
              <w:rPr>
                <w:rFonts w:ascii="Verdana" w:hAnsi="Verdana"/>
                <w:sz w:val="18"/>
                <w:szCs w:val="18"/>
              </w:rPr>
            </w:pPr>
            <w:r>
              <w:rPr>
                <w:rFonts w:ascii="Verdana" w:hAnsi="Verdana"/>
                <w:color w:val="auto"/>
                <w:sz w:val="18"/>
                <w:szCs w:val="18"/>
              </w:rPr>
              <w:t>Tunel vzduchotechniky – 26</w:t>
            </w:r>
            <w:r w:rsidR="00AB5374" w:rsidRPr="006B1040">
              <w:rPr>
                <w:rFonts w:ascii="Verdana" w:hAnsi="Verdana"/>
                <w:color w:val="auto"/>
                <w:sz w:val="18"/>
                <w:szCs w:val="18"/>
              </w:rPr>
              <w:t xml:space="preserve">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Nerezové čelo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Výška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9847C4" w:rsidP="00362BD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s="Tahoma"/>
                <w:sz w:val="18"/>
                <w:szCs w:val="18"/>
              </w:rPr>
              <w:t>min. 45</w:t>
            </w:r>
            <w:r w:rsidR="00AB5374" w:rsidRPr="006B1040">
              <w:rPr>
                <w:rFonts w:ascii="Verdana" w:hAnsi="Verdana" w:cs="Tahoma"/>
                <w:sz w:val="18"/>
                <w:szCs w:val="18"/>
              </w:rPr>
              <w:t xml:space="preserve"> cm</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c</w:t>
            </w:r>
            <w:r w:rsidRPr="006B1040">
              <w:rPr>
                <w:rFonts w:ascii="Verdana" w:hAnsi="Verdana"/>
                <w:sz w:val="16"/>
                <w:szCs w:val="16"/>
              </w:rPr>
              <w:t>m</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Šířka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9847C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s="Tahoma"/>
                <w:sz w:val="18"/>
                <w:szCs w:val="18"/>
              </w:rPr>
              <w:t>min. 30</w:t>
            </w:r>
            <w:r w:rsidR="00AB5374" w:rsidRPr="006B1040">
              <w:rPr>
                <w:rFonts w:ascii="Verdana" w:hAnsi="Verdana" w:cs="Tahoma"/>
                <w:sz w:val="18"/>
                <w:szCs w:val="18"/>
              </w:rPr>
              <w:t xml:space="preserve"> cm</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c</w:t>
            </w:r>
            <w:r w:rsidRPr="006B1040">
              <w:rPr>
                <w:rFonts w:ascii="Verdana" w:hAnsi="Verdana"/>
                <w:sz w:val="16"/>
                <w:szCs w:val="16"/>
              </w:rPr>
              <w:t>m</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sz w:val="18"/>
                <w:szCs w:val="18"/>
              </w:rPr>
            </w:pPr>
            <w:r w:rsidRPr="006B1040">
              <w:rPr>
                <w:rFonts w:ascii="Verdana" w:hAnsi="Verdana" w:cs="Tahoma"/>
                <w:color w:val="auto"/>
                <w:sz w:val="18"/>
                <w:szCs w:val="18"/>
              </w:rPr>
              <w:t>Hydraulická pohonná jednotka 1ks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sz w:val="18"/>
                <w:szCs w:val="18"/>
              </w:rPr>
            </w:pPr>
            <w:r w:rsidRPr="006B1040">
              <w:rPr>
                <w:rFonts w:ascii="Verdana" w:hAnsi="Verdana" w:cs="Tahoma"/>
                <w:b w:val="0"/>
                <w:color w:val="auto"/>
                <w:sz w:val="18"/>
                <w:szCs w:val="18"/>
              </w:rPr>
              <w:t>S elektromotorem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Schody do jámy dojiče vč. zábradlí</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Počet schodů - 2 ks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sz w:val="18"/>
                <w:szCs w:val="18"/>
              </w:rPr>
            </w:pPr>
            <w:r w:rsidRPr="006B1040">
              <w:rPr>
                <w:rFonts w:ascii="Verdana" w:hAnsi="Verdana" w:cs="Tahoma"/>
                <w:color w:val="auto"/>
                <w:sz w:val="18"/>
                <w:szCs w:val="18"/>
              </w:rPr>
              <w:t>Hydraulické ovládání vstupních branek a rychlého odchodu</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Včetně ventilů</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157872">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4 okruhy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157872">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Vývěvy vč. elektromotoru, mazacího ústrojí a odlučovače – 2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 xml:space="preserve">Výkon vývěvy při 50 </w:t>
            </w:r>
            <w:proofErr w:type="spellStart"/>
            <w:r w:rsidRPr="006B1040">
              <w:rPr>
                <w:rFonts w:ascii="Verdana" w:hAnsi="Verdana" w:cs="Tahoma"/>
                <w:b w:val="0"/>
                <w:color w:val="auto"/>
                <w:sz w:val="18"/>
                <w:szCs w:val="18"/>
              </w:rPr>
              <w:t>kPa</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1A0CA5"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A0CA5">
              <w:rPr>
                <w:rFonts w:ascii="Verdana" w:hAnsi="Verdana" w:cs="Tahoma"/>
                <w:sz w:val="18"/>
                <w:szCs w:val="18"/>
              </w:rPr>
              <w:t>min. 2 000 l/min</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B54195">
              <w:rPr>
                <w:rFonts w:ascii="Verdana" w:hAnsi="Verdana"/>
                <w:sz w:val="16"/>
                <w:szCs w:val="16"/>
                <w:highlight w:val="lightGray"/>
              </w:rPr>
              <w:t>………</w:t>
            </w:r>
            <w:r>
              <w:rPr>
                <w:rFonts w:ascii="Verdana" w:hAnsi="Verdana"/>
                <w:sz w:val="16"/>
                <w:szCs w:val="16"/>
              </w:rPr>
              <w:t xml:space="preserve"> l/min</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Možnost regulace otáček od 20 do 100 %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237726">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Hlučnost vývěvy</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max. 85 dB</w:t>
            </w:r>
          </w:p>
        </w:tc>
        <w:tc>
          <w:tcPr>
            <w:tcW w:w="2148" w:type="dxa"/>
            <w:tcBorders>
              <w:top w:val="single" w:sz="4" w:space="0" w:color="auto"/>
              <w:left w:val="single" w:sz="4" w:space="0" w:color="auto"/>
              <w:bottom w:val="single" w:sz="4" w:space="0" w:color="auto"/>
              <w:right w:val="single" w:sz="4" w:space="0" w:color="auto"/>
            </w:tcBorders>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dB</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Patkový elektromotor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Výkon elektromotoru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sz w:val="18"/>
                <w:szCs w:val="18"/>
              </w:rPr>
              <w:t>min. 5,5 kW</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B54195">
              <w:rPr>
                <w:rFonts w:ascii="Verdana" w:hAnsi="Verdana"/>
                <w:sz w:val="16"/>
                <w:szCs w:val="16"/>
                <w:highlight w:val="lightGray"/>
              </w:rPr>
              <w:t>………</w:t>
            </w:r>
            <w:r>
              <w:rPr>
                <w:rFonts w:ascii="Verdana" w:hAnsi="Verdana"/>
                <w:sz w:val="16"/>
                <w:szCs w:val="16"/>
              </w:rPr>
              <w:t xml:space="preserve"> kW</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Frekvenční měnič pro 2 vývěvy vč. čidla – 1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Zobrazení aktuální spotřeby elektrické energie na displeji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405BBF">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b w:val="0"/>
                <w:color w:val="auto"/>
                <w:sz w:val="18"/>
                <w:szCs w:val="18"/>
              </w:rPr>
            </w:pPr>
            <w:r w:rsidRPr="006B1040">
              <w:rPr>
                <w:rFonts w:ascii="Verdana" w:hAnsi="Verdana"/>
                <w:b w:val="0"/>
                <w:color w:val="auto"/>
                <w:sz w:val="18"/>
                <w:szCs w:val="18"/>
              </w:rPr>
              <w:t>Zobrazení aktuální výšky podtlaku na displeji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405BBF">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Zobrazení údaje o celkové spotřebě elektrické energie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405BBF">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Vzdušník – 1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Nerezový materiál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Tloušťka materiálu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2,5 mm</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1360CD">
              <w:rPr>
                <w:rFonts w:ascii="Verdana" w:hAnsi="Verdana"/>
                <w:sz w:val="16"/>
                <w:szCs w:val="16"/>
                <w:highlight w:val="lightGray"/>
              </w:rPr>
              <w:t>………</w:t>
            </w:r>
            <w:r>
              <w:rPr>
                <w:rFonts w:ascii="Verdana" w:hAnsi="Verdana"/>
                <w:sz w:val="16"/>
                <w:szCs w:val="16"/>
              </w:rPr>
              <w:t xml:space="preserve"> m</w:t>
            </w:r>
            <w:r w:rsidRPr="001360CD">
              <w:rPr>
                <w:rFonts w:ascii="Verdana" w:hAnsi="Verdana"/>
                <w:sz w:val="16"/>
                <w:szCs w:val="16"/>
              </w:rPr>
              <w:t>m</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Objem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80 l</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1360CD">
              <w:rPr>
                <w:rFonts w:ascii="Verdana" w:hAnsi="Verdana"/>
                <w:sz w:val="16"/>
                <w:szCs w:val="16"/>
                <w:highlight w:val="lightGray"/>
              </w:rPr>
              <w:t>………</w:t>
            </w:r>
            <w:r>
              <w:rPr>
                <w:rFonts w:ascii="Verdana" w:hAnsi="Verdana"/>
                <w:sz w:val="16"/>
                <w:szCs w:val="16"/>
              </w:rPr>
              <w:t xml:space="preserve"> l</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sz w:val="18"/>
                <w:szCs w:val="18"/>
              </w:rPr>
            </w:pPr>
            <w:r w:rsidRPr="006B1040">
              <w:rPr>
                <w:rFonts w:ascii="Verdana" w:hAnsi="Verdana"/>
                <w:color w:val="auto"/>
                <w:sz w:val="18"/>
                <w:szCs w:val="18"/>
              </w:rPr>
              <w:t xml:space="preserve">Elektromagnetický </w:t>
            </w:r>
            <w:proofErr w:type="spellStart"/>
            <w:r w:rsidRPr="006B1040">
              <w:rPr>
                <w:rFonts w:ascii="Verdana" w:hAnsi="Verdana"/>
                <w:color w:val="auto"/>
                <w:sz w:val="18"/>
                <w:szCs w:val="18"/>
              </w:rPr>
              <w:t>pulzátor</w:t>
            </w:r>
            <w:proofErr w:type="spellEnd"/>
            <w:r w:rsidRPr="006B1040">
              <w:rPr>
                <w:rFonts w:ascii="Verdana" w:hAnsi="Verdana"/>
                <w:color w:val="auto"/>
                <w:sz w:val="18"/>
                <w:szCs w:val="18"/>
              </w:rPr>
              <w:t xml:space="preserve"> – 26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b w:val="0"/>
                <w:color w:val="auto"/>
                <w:sz w:val="18"/>
                <w:szCs w:val="18"/>
              </w:rPr>
            </w:pPr>
            <w:proofErr w:type="spellStart"/>
            <w:r w:rsidRPr="006B1040">
              <w:rPr>
                <w:rFonts w:ascii="Verdana" w:hAnsi="Verdana" w:cs="Tahoma"/>
                <w:b w:val="0"/>
                <w:color w:val="auto"/>
                <w:sz w:val="18"/>
                <w:szCs w:val="18"/>
              </w:rPr>
              <w:t>Pulzátor</w:t>
            </w:r>
            <w:proofErr w:type="spellEnd"/>
            <w:r w:rsidRPr="006B1040">
              <w:rPr>
                <w:rFonts w:ascii="Verdana" w:hAnsi="Verdana" w:cs="Tahoma"/>
                <w:b w:val="0"/>
                <w:color w:val="auto"/>
                <w:sz w:val="18"/>
                <w:szCs w:val="18"/>
              </w:rPr>
              <w:t xml:space="preserve"> pro asynchronní pulzaci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sz w:val="18"/>
                <w:szCs w:val="18"/>
              </w:rPr>
            </w:pPr>
            <w:r w:rsidRPr="006B1040">
              <w:rPr>
                <w:rFonts w:ascii="Verdana" w:hAnsi="Verdana"/>
                <w:color w:val="auto"/>
                <w:sz w:val="18"/>
                <w:szCs w:val="18"/>
              </w:rPr>
              <w:t>Strukové násadce vč. příslušenství (pouzdra, návlečky, hadice) – 26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5374" w:rsidRPr="006B1040" w:rsidRDefault="00AB5374" w:rsidP="00362BD6">
            <w:pPr>
              <w:spacing w:line="276" w:lineRule="auto"/>
              <w:jc w:val="center"/>
              <w:rPr>
                <w:rFonts w:ascii="Verdana" w:hAnsi="Verdana"/>
                <w:b w:val="0"/>
                <w:color w:val="auto"/>
                <w:sz w:val="18"/>
                <w:szCs w:val="18"/>
              </w:rPr>
            </w:pPr>
            <w:r w:rsidRPr="006B1040">
              <w:rPr>
                <w:rFonts w:ascii="Verdana" w:hAnsi="Verdana"/>
                <w:b w:val="0"/>
                <w:color w:val="auto"/>
                <w:sz w:val="18"/>
                <w:szCs w:val="18"/>
              </w:rPr>
              <w:t>Strukový násadec s průhledítkem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5374" w:rsidRPr="006B1040" w:rsidRDefault="00AB5374" w:rsidP="00362BD6">
            <w:pPr>
              <w:spacing w:line="276" w:lineRule="auto"/>
              <w:jc w:val="center"/>
              <w:rPr>
                <w:rFonts w:ascii="Verdana" w:hAnsi="Verdana"/>
                <w:b w:val="0"/>
                <w:color w:val="auto"/>
                <w:sz w:val="18"/>
                <w:szCs w:val="18"/>
              </w:rPr>
            </w:pPr>
            <w:r w:rsidRPr="006B1040">
              <w:rPr>
                <w:rFonts w:ascii="Verdana" w:hAnsi="Verdana"/>
                <w:b w:val="0"/>
                <w:color w:val="auto"/>
                <w:sz w:val="18"/>
                <w:szCs w:val="18"/>
              </w:rPr>
              <w:lastRenderedPageBreak/>
              <w:t>Tělo strukového pouzdra z nerez materiálu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7836E7">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5374" w:rsidRPr="006B1040" w:rsidRDefault="00AB5374" w:rsidP="00362BD6">
            <w:pPr>
              <w:spacing w:line="276" w:lineRule="auto"/>
              <w:jc w:val="center"/>
              <w:rPr>
                <w:rFonts w:ascii="Verdana" w:hAnsi="Verdana"/>
                <w:b w:val="0"/>
                <w:color w:val="auto"/>
                <w:sz w:val="18"/>
                <w:szCs w:val="18"/>
              </w:rPr>
            </w:pPr>
            <w:r w:rsidRPr="006B1040">
              <w:rPr>
                <w:rFonts w:ascii="Verdana" w:hAnsi="Verdana"/>
                <w:b w:val="0"/>
                <w:color w:val="auto"/>
                <w:sz w:val="18"/>
                <w:szCs w:val="18"/>
              </w:rPr>
              <w:t>Dopínání strukové návlečky během životnosti min. 1 x</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7836E7">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sz w:val="18"/>
                <w:szCs w:val="18"/>
              </w:rPr>
            </w:pPr>
            <w:r w:rsidRPr="006B1040">
              <w:rPr>
                <w:rFonts w:ascii="Verdana" w:hAnsi="Verdana"/>
                <w:color w:val="auto"/>
                <w:sz w:val="18"/>
                <w:szCs w:val="18"/>
              </w:rPr>
              <w:t>Rozdělovač dojícího stroje – 26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Objem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300 ml</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BA4F65">
              <w:rPr>
                <w:rFonts w:ascii="Verdana" w:hAnsi="Verdana"/>
                <w:sz w:val="16"/>
                <w:szCs w:val="16"/>
                <w:highlight w:val="lightGray"/>
              </w:rPr>
              <w:t>………</w:t>
            </w:r>
            <w:r>
              <w:rPr>
                <w:rFonts w:ascii="Verdana" w:hAnsi="Verdana"/>
                <w:sz w:val="16"/>
                <w:szCs w:val="16"/>
              </w:rPr>
              <w:t xml:space="preserve"> ml</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Průtok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16 l/min</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BA4F65">
              <w:rPr>
                <w:rFonts w:ascii="Verdana" w:hAnsi="Verdana"/>
                <w:sz w:val="16"/>
                <w:szCs w:val="16"/>
                <w:highlight w:val="lightGray"/>
              </w:rPr>
              <w:t>………</w:t>
            </w:r>
            <w:r>
              <w:rPr>
                <w:rFonts w:ascii="Verdana" w:hAnsi="Verdana"/>
                <w:sz w:val="16"/>
                <w:szCs w:val="16"/>
              </w:rPr>
              <w:t xml:space="preserve"> l/min</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Vývody na průměr hadic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19 mm</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BA4F65">
              <w:rPr>
                <w:rFonts w:ascii="Verdana" w:hAnsi="Verdana"/>
                <w:sz w:val="16"/>
                <w:szCs w:val="16"/>
                <w:highlight w:val="lightGray"/>
              </w:rPr>
              <w:t>………</w:t>
            </w:r>
            <w:r>
              <w:rPr>
                <w:rFonts w:ascii="Verdana" w:hAnsi="Verdana"/>
                <w:sz w:val="16"/>
                <w:szCs w:val="16"/>
              </w:rPr>
              <w:t xml:space="preserve"> mm</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 xml:space="preserve">Nerezové potrubí mléčné (společné s </w:t>
            </w:r>
            <w:proofErr w:type="spellStart"/>
            <w:r w:rsidRPr="006B1040">
              <w:rPr>
                <w:rFonts w:ascii="Verdana" w:hAnsi="Verdana"/>
                <w:color w:val="auto"/>
                <w:sz w:val="18"/>
                <w:szCs w:val="18"/>
              </w:rPr>
              <w:t>proplachovým</w:t>
            </w:r>
            <w:proofErr w:type="spellEnd"/>
            <w:r w:rsidRPr="006B1040">
              <w:rPr>
                <w:rFonts w:ascii="Verdana" w:hAnsi="Verdana"/>
                <w:color w:val="auto"/>
                <w:sz w:val="18"/>
                <w:szCs w:val="18"/>
              </w:rPr>
              <w:t>) – 26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Průměr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102 mm</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381C26">
              <w:rPr>
                <w:rFonts w:ascii="Verdana" w:hAnsi="Verdana"/>
                <w:sz w:val="16"/>
                <w:szCs w:val="16"/>
                <w:highlight w:val="lightGray"/>
              </w:rPr>
              <w:t>………</w:t>
            </w:r>
            <w:r>
              <w:rPr>
                <w:rFonts w:ascii="Verdana" w:hAnsi="Verdana"/>
                <w:sz w:val="16"/>
                <w:szCs w:val="16"/>
              </w:rPr>
              <w:t xml:space="preserve"> mm</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Tloušťka stěny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 mm</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381C26">
              <w:rPr>
                <w:rFonts w:ascii="Verdana" w:hAnsi="Verdana"/>
                <w:sz w:val="16"/>
                <w:szCs w:val="16"/>
                <w:highlight w:val="lightGray"/>
              </w:rPr>
              <w:t>………</w:t>
            </w:r>
            <w:r>
              <w:rPr>
                <w:rFonts w:ascii="Verdana" w:hAnsi="Verdana"/>
                <w:sz w:val="16"/>
                <w:szCs w:val="16"/>
              </w:rPr>
              <w:t xml:space="preserve"> mm</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Nerezové spojky s možností uzemnění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1200B3">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426"/>
                <w:tab w:val="left" w:pos="2694"/>
              </w:tabs>
              <w:jc w:val="center"/>
              <w:rPr>
                <w:rFonts w:ascii="Verdana" w:hAnsi="Verdana"/>
                <w:b w:val="0"/>
                <w:bCs w:val="0"/>
                <w:color w:val="000000"/>
                <w:sz w:val="18"/>
                <w:szCs w:val="18"/>
              </w:rPr>
            </w:pPr>
            <w:proofErr w:type="spellStart"/>
            <w:r w:rsidRPr="006B1040">
              <w:rPr>
                <w:rFonts w:ascii="Verdana" w:hAnsi="Verdana"/>
                <w:b w:val="0"/>
                <w:color w:val="000000"/>
                <w:sz w:val="18"/>
                <w:szCs w:val="18"/>
              </w:rPr>
              <w:t>Zokruhovaná</w:t>
            </w:r>
            <w:proofErr w:type="spellEnd"/>
            <w:r w:rsidRPr="006B1040">
              <w:rPr>
                <w:rFonts w:ascii="Verdana" w:hAnsi="Verdana"/>
                <w:b w:val="0"/>
                <w:color w:val="000000"/>
                <w:sz w:val="18"/>
                <w:szCs w:val="18"/>
              </w:rPr>
              <w:t xml:space="preserve"> větev potrubí v minimálním průměru 102 mm po celé délce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1200B3">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 xml:space="preserve">Nerezové potrubí </w:t>
            </w:r>
            <w:proofErr w:type="spellStart"/>
            <w:r w:rsidRPr="006B1040">
              <w:rPr>
                <w:rFonts w:ascii="Verdana" w:hAnsi="Verdana"/>
                <w:color w:val="auto"/>
                <w:sz w:val="18"/>
                <w:szCs w:val="18"/>
              </w:rPr>
              <w:t>proplachové</w:t>
            </w:r>
            <w:proofErr w:type="spellEnd"/>
            <w:r w:rsidRPr="006B1040">
              <w:rPr>
                <w:rFonts w:ascii="Verdana" w:hAnsi="Verdana"/>
                <w:color w:val="auto"/>
                <w:sz w:val="18"/>
                <w:szCs w:val="18"/>
              </w:rPr>
              <w:t xml:space="preserve"> (společné s mléčným) – 26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Průměr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40 mm</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A3530D">
              <w:rPr>
                <w:rFonts w:ascii="Verdana" w:hAnsi="Verdana"/>
                <w:sz w:val="16"/>
                <w:szCs w:val="16"/>
                <w:highlight w:val="lightGray"/>
              </w:rPr>
              <w:t>………</w:t>
            </w:r>
            <w:r>
              <w:rPr>
                <w:rFonts w:ascii="Verdana" w:hAnsi="Verdana"/>
                <w:sz w:val="16"/>
                <w:szCs w:val="16"/>
              </w:rPr>
              <w:t xml:space="preserve"> mm</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Tloušťka stěny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 mm</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A3530D">
              <w:rPr>
                <w:rFonts w:ascii="Verdana" w:hAnsi="Verdana"/>
                <w:sz w:val="16"/>
                <w:szCs w:val="16"/>
                <w:highlight w:val="lightGray"/>
              </w:rPr>
              <w:t>………</w:t>
            </w:r>
            <w:r>
              <w:rPr>
                <w:rFonts w:ascii="Verdana" w:hAnsi="Verdana"/>
                <w:sz w:val="16"/>
                <w:szCs w:val="16"/>
              </w:rPr>
              <w:t xml:space="preserve"> mm</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Nerezové spojky s možností uzemnění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Podtlakové potrubí – 26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PVC materiál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Průměr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90 mm</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mm</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Sběrná nádoba vč. odlučovače – 1ks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Objem nádoby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120 l</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1E382E">
              <w:rPr>
                <w:rFonts w:ascii="Verdana" w:hAnsi="Verdana"/>
                <w:sz w:val="16"/>
                <w:szCs w:val="16"/>
                <w:highlight w:val="lightGray"/>
              </w:rPr>
              <w:t>………</w:t>
            </w:r>
            <w:r>
              <w:rPr>
                <w:rFonts w:ascii="Verdana" w:hAnsi="Verdana"/>
                <w:sz w:val="16"/>
                <w:szCs w:val="16"/>
              </w:rPr>
              <w:t xml:space="preserve"> l</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Objem odlučovače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12 l</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1E382E">
              <w:rPr>
                <w:rFonts w:ascii="Verdana" w:hAnsi="Verdana"/>
                <w:sz w:val="16"/>
                <w:szCs w:val="16"/>
                <w:highlight w:val="lightGray"/>
              </w:rPr>
              <w:t>………</w:t>
            </w:r>
            <w:r>
              <w:rPr>
                <w:rFonts w:ascii="Verdana" w:hAnsi="Verdana"/>
                <w:sz w:val="16"/>
                <w:szCs w:val="16"/>
              </w:rPr>
              <w:t xml:space="preserve"> l</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Možnost vizuální kontroly obsahu nádoby prostřednictvím průhledítka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Výkon mléčného čerpadla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12 m</w:t>
            </w:r>
            <w:r w:rsidRPr="006B1040">
              <w:rPr>
                <w:rFonts w:ascii="Verdana" w:hAnsi="Verdana" w:cs="Tahoma"/>
                <w:sz w:val="18"/>
                <w:szCs w:val="18"/>
                <w:vertAlign w:val="superscript"/>
              </w:rPr>
              <w:t>3</w:t>
            </w:r>
            <w:r w:rsidRPr="006B1040">
              <w:rPr>
                <w:rFonts w:ascii="Verdana" w:hAnsi="Verdana" w:cs="Tahoma"/>
                <w:sz w:val="18"/>
                <w:szCs w:val="18"/>
              </w:rPr>
              <w:t>/hod</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m</w:t>
            </w:r>
            <w:r w:rsidRPr="00B54195">
              <w:rPr>
                <w:rFonts w:ascii="Verdana" w:hAnsi="Verdana"/>
                <w:sz w:val="16"/>
                <w:szCs w:val="16"/>
                <w:vertAlign w:val="superscript"/>
              </w:rPr>
              <w:t>3</w:t>
            </w:r>
            <w:r>
              <w:rPr>
                <w:rFonts w:ascii="Verdana" w:hAnsi="Verdana"/>
                <w:sz w:val="16"/>
                <w:szCs w:val="16"/>
              </w:rPr>
              <w:t>/hod</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Nádoba obsahuje dvě mléčná čerpadla (výkon každého čerpadla min. 12 m3/hod.)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Mléčný filtr – 1ks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Nerezová filtrační vložka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Stahovací válec – 26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Nerezový materiál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Délka max. 600 mm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Škrtič – 26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Nerezový materiál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Injektor – 2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Vzduchový injektor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proofErr w:type="spellStart"/>
            <w:r w:rsidRPr="006B1040">
              <w:rPr>
                <w:rFonts w:ascii="Verdana" w:hAnsi="Verdana"/>
                <w:color w:val="auto"/>
                <w:sz w:val="18"/>
                <w:szCs w:val="18"/>
              </w:rPr>
              <w:t>Proplachové</w:t>
            </w:r>
            <w:proofErr w:type="spellEnd"/>
            <w:r w:rsidRPr="006B1040">
              <w:rPr>
                <w:rFonts w:ascii="Verdana" w:hAnsi="Verdana"/>
                <w:color w:val="auto"/>
                <w:sz w:val="18"/>
                <w:szCs w:val="18"/>
              </w:rPr>
              <w:t xml:space="preserve"> trysky – 26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proofErr w:type="spellStart"/>
            <w:r w:rsidRPr="006B1040">
              <w:rPr>
                <w:rFonts w:ascii="Verdana" w:hAnsi="Verdana" w:cs="Tahoma"/>
                <w:b w:val="0"/>
                <w:color w:val="auto"/>
                <w:sz w:val="18"/>
                <w:szCs w:val="18"/>
              </w:rPr>
              <w:t>Proplachové</w:t>
            </w:r>
            <w:proofErr w:type="spellEnd"/>
            <w:r w:rsidRPr="006B1040">
              <w:rPr>
                <w:rFonts w:ascii="Verdana" w:hAnsi="Verdana" w:cs="Tahoma"/>
                <w:b w:val="0"/>
                <w:color w:val="auto"/>
                <w:sz w:val="18"/>
                <w:szCs w:val="18"/>
              </w:rPr>
              <w:t xml:space="preserve"> trysky vč. nerez držáku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Automatické dezinfekční zařízení vč. senzoru a dávkovacího čerpadla – 1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Zpětná paměť událostí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15 událostí</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9724C4">
              <w:rPr>
                <w:rFonts w:ascii="Verdana" w:hAnsi="Verdana"/>
                <w:sz w:val="16"/>
                <w:szCs w:val="16"/>
                <w:highlight w:val="lightGray"/>
              </w:rPr>
              <w:t>………</w:t>
            </w:r>
            <w:r>
              <w:rPr>
                <w:rFonts w:ascii="Verdana" w:hAnsi="Verdana"/>
                <w:sz w:val="16"/>
                <w:szCs w:val="16"/>
              </w:rPr>
              <w:t xml:space="preserve"> událostí</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 xml:space="preserve">Doba délky proplachu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20 – max. 40 min</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9724C4">
              <w:rPr>
                <w:rFonts w:ascii="Verdana" w:hAnsi="Verdana"/>
                <w:sz w:val="16"/>
                <w:szCs w:val="16"/>
                <w:highlight w:val="lightGray"/>
              </w:rPr>
              <w:t>………</w:t>
            </w:r>
            <w:r>
              <w:rPr>
                <w:rFonts w:ascii="Verdana" w:hAnsi="Verdana"/>
                <w:sz w:val="16"/>
                <w:szCs w:val="16"/>
              </w:rPr>
              <w:t xml:space="preserve"> min</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Variabilní počet kroků dezinfekce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A06B7A">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Možnost přímého ovládání externích zařízení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A06B7A">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lastRenderedPageBreak/>
              <w:t>Koryto na vodu – 1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 nerezového materiálu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sz w:val="18"/>
                <w:szCs w:val="18"/>
              </w:rPr>
            </w:pPr>
            <w:r w:rsidRPr="006B1040">
              <w:rPr>
                <w:rFonts w:ascii="Verdana" w:hAnsi="Verdana" w:cs="Tahoma"/>
                <w:b w:val="0"/>
                <w:color w:val="auto"/>
                <w:sz w:val="18"/>
                <w:szCs w:val="18"/>
              </w:rPr>
              <w:t>Včetně víka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proofErr w:type="spellStart"/>
            <w:r w:rsidRPr="006B1040">
              <w:rPr>
                <w:rFonts w:ascii="Verdana" w:hAnsi="Verdana"/>
                <w:color w:val="auto"/>
                <w:sz w:val="18"/>
                <w:szCs w:val="18"/>
              </w:rPr>
              <w:t>Ostřikovací</w:t>
            </w:r>
            <w:proofErr w:type="spellEnd"/>
            <w:r w:rsidRPr="006B1040">
              <w:rPr>
                <w:rFonts w:ascii="Verdana" w:hAnsi="Verdana"/>
                <w:color w:val="auto"/>
                <w:sz w:val="18"/>
                <w:szCs w:val="18"/>
              </w:rPr>
              <w:t xml:space="preserve"> pistole – 13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S hadicí vč. rozvodů v jámě dojiče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Elektrický rozvaděč dojírny – 1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Podružný elektrický rozvaděč dojírny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Senzor automatického startu vč. montáže – 26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Senzor automatického startu rychlého dojení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Měřič mléka s automatickým snímáním dojícího stroje vč. instalačního materiálu a odsátí zbytkového mléka z dojící soupravy – 26 ks</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 xml:space="preserve">Průtočnost bez zvýšeného kolísání podtlaku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14 kg/min</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F50914">
              <w:rPr>
                <w:rFonts w:ascii="Verdana" w:hAnsi="Verdana"/>
                <w:sz w:val="16"/>
                <w:szCs w:val="16"/>
                <w:highlight w:val="lightGray"/>
              </w:rPr>
              <w:t>………</w:t>
            </w:r>
            <w:r>
              <w:rPr>
                <w:rFonts w:ascii="Verdana" w:hAnsi="Verdana"/>
                <w:sz w:val="16"/>
                <w:szCs w:val="16"/>
              </w:rPr>
              <w:t xml:space="preserve"> kg/min</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Překročení přesnosti měření mléka v kg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max. 2 %</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F50914">
              <w:rPr>
                <w:rFonts w:ascii="Verdana" w:hAnsi="Verdana"/>
                <w:sz w:val="16"/>
                <w:szCs w:val="16"/>
                <w:highlight w:val="lightGray"/>
              </w:rPr>
              <w:t>………</w:t>
            </w:r>
            <w:r>
              <w:rPr>
                <w:rFonts w:ascii="Verdana" w:hAnsi="Verdana"/>
                <w:sz w:val="16"/>
                <w:szCs w:val="16"/>
              </w:rPr>
              <w:t xml:space="preserve"> %</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Zobrazení min. 6–</w:t>
            </w:r>
            <w:proofErr w:type="spellStart"/>
            <w:r w:rsidRPr="006B1040">
              <w:rPr>
                <w:rFonts w:ascii="Verdana" w:hAnsi="Verdana" w:cs="Tahoma"/>
                <w:b w:val="0"/>
                <w:color w:val="auto"/>
                <w:sz w:val="18"/>
                <w:szCs w:val="18"/>
              </w:rPr>
              <w:t>místného</w:t>
            </w:r>
            <w:proofErr w:type="spellEnd"/>
            <w:r w:rsidRPr="006B1040">
              <w:rPr>
                <w:rFonts w:ascii="Verdana" w:hAnsi="Verdana" w:cs="Tahoma"/>
                <w:b w:val="0"/>
                <w:color w:val="auto"/>
                <w:sz w:val="18"/>
                <w:szCs w:val="18"/>
              </w:rPr>
              <w:t xml:space="preserve"> čísla na panelu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 xml:space="preserve">Napájecí zdroj měřičů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1000 VA</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VA</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sz w:val="18"/>
                <w:szCs w:val="18"/>
              </w:rPr>
            </w:pPr>
            <w:r w:rsidRPr="006B1040">
              <w:rPr>
                <w:rFonts w:ascii="Verdana" w:hAnsi="Verdana" w:cs="Tahoma"/>
                <w:color w:val="auto"/>
                <w:sz w:val="18"/>
                <w:szCs w:val="18"/>
              </w:rPr>
              <w:t>Identifikace, řízení stáda a sledování pohybové aktivity dojnic pro dojírnu 2x13</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Software pro řízení stáda a sledování pohybové aktivity dojnic s minimální kapacitou 1 000 ks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774174">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proofErr w:type="spellStart"/>
            <w:r w:rsidRPr="006B1040">
              <w:rPr>
                <w:rFonts w:ascii="Verdana" w:hAnsi="Verdana" w:cs="Tahoma"/>
                <w:b w:val="0"/>
                <w:color w:val="auto"/>
                <w:sz w:val="18"/>
                <w:szCs w:val="18"/>
              </w:rPr>
              <w:t>Obchozí</w:t>
            </w:r>
            <w:proofErr w:type="spellEnd"/>
            <w:r w:rsidRPr="006B1040">
              <w:rPr>
                <w:rFonts w:ascii="Verdana" w:hAnsi="Verdana" w:cs="Tahoma"/>
                <w:b w:val="0"/>
                <w:color w:val="auto"/>
                <w:sz w:val="18"/>
                <w:szCs w:val="18"/>
              </w:rPr>
              <w:t xml:space="preserve"> anténa identifikace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774174">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Ovladače identifikace pro sledování pohybové aktivity dojnic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774174">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Počítač včetně monitoru, tiskárny, záložního zdroje a operačního systému – 1 ks</w:t>
            </w:r>
          </w:p>
        </w:tc>
      </w:tr>
      <w:tr w:rsidR="009847C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47C4" w:rsidRPr="009847C4" w:rsidRDefault="009847C4" w:rsidP="009847C4">
            <w:pPr>
              <w:tabs>
                <w:tab w:val="left" w:pos="426"/>
                <w:tab w:val="left" w:pos="2694"/>
              </w:tabs>
              <w:jc w:val="center"/>
              <w:rPr>
                <w:rFonts w:ascii="Verdana" w:hAnsi="Verdana"/>
                <w:b w:val="0"/>
                <w:bCs w:val="0"/>
                <w:color w:val="auto"/>
                <w:sz w:val="18"/>
                <w:szCs w:val="18"/>
              </w:rPr>
            </w:pPr>
            <w:r w:rsidRPr="009847C4">
              <w:rPr>
                <w:rFonts w:ascii="Verdana" w:hAnsi="Verdana"/>
                <w:b w:val="0"/>
                <w:bCs w:val="0"/>
                <w:color w:val="auto"/>
                <w:sz w:val="18"/>
                <w:szCs w:val="18"/>
              </w:rPr>
              <w:t>Paměť min. 16 GB RAM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847C4" w:rsidRPr="006B1040" w:rsidRDefault="009847C4" w:rsidP="0098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9847C4" w:rsidRDefault="009847C4" w:rsidP="009847C4">
            <w:pPr>
              <w:jc w:val="center"/>
              <w:cnfStyle w:val="000000000000" w:firstRow="0" w:lastRow="0" w:firstColumn="0" w:lastColumn="0" w:oddVBand="0" w:evenVBand="0" w:oddHBand="0" w:evenHBand="0" w:firstRowFirstColumn="0" w:firstRowLastColumn="0" w:lastRowFirstColumn="0" w:lastRowLastColumn="0"/>
            </w:pPr>
            <w:r w:rsidRPr="00DD76D5">
              <w:rPr>
                <w:rFonts w:ascii="Verdana" w:hAnsi="Verdana"/>
                <w:sz w:val="16"/>
                <w:szCs w:val="16"/>
              </w:rPr>
              <w:t>ANO/NE</w:t>
            </w:r>
          </w:p>
        </w:tc>
      </w:tr>
      <w:tr w:rsidR="009847C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47C4" w:rsidRPr="009847C4" w:rsidRDefault="009847C4" w:rsidP="009847C4">
            <w:pPr>
              <w:tabs>
                <w:tab w:val="left" w:pos="426"/>
                <w:tab w:val="left" w:pos="2694"/>
              </w:tabs>
              <w:jc w:val="center"/>
              <w:rPr>
                <w:rFonts w:ascii="Verdana" w:hAnsi="Verdana"/>
                <w:b w:val="0"/>
                <w:bCs w:val="0"/>
                <w:color w:val="auto"/>
                <w:sz w:val="18"/>
                <w:szCs w:val="18"/>
              </w:rPr>
            </w:pPr>
            <w:r w:rsidRPr="009847C4">
              <w:rPr>
                <w:rFonts w:ascii="Verdana" w:hAnsi="Verdana"/>
                <w:b w:val="0"/>
                <w:bCs w:val="0"/>
                <w:color w:val="auto"/>
                <w:sz w:val="18"/>
                <w:szCs w:val="18"/>
              </w:rPr>
              <w:t>Pevný disk HD – systémový disk SSD s kapacitou min. 1 TB, sekundární pevný disk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847C4" w:rsidRPr="006B1040" w:rsidRDefault="009847C4" w:rsidP="0098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9847C4" w:rsidRDefault="009847C4" w:rsidP="009847C4">
            <w:pPr>
              <w:jc w:val="center"/>
              <w:cnfStyle w:val="000000100000" w:firstRow="0" w:lastRow="0" w:firstColumn="0" w:lastColumn="0" w:oddVBand="0" w:evenVBand="0" w:oddHBand="1" w:evenHBand="0" w:firstRowFirstColumn="0" w:firstRowLastColumn="0" w:lastRowFirstColumn="0" w:lastRowLastColumn="0"/>
            </w:pPr>
            <w:r w:rsidRPr="00DD76D5">
              <w:rPr>
                <w:rFonts w:ascii="Verdana" w:hAnsi="Verdana"/>
                <w:sz w:val="16"/>
                <w:szCs w:val="16"/>
              </w:rPr>
              <w:t>ANO/NE</w:t>
            </w:r>
          </w:p>
        </w:tc>
      </w:tr>
      <w:tr w:rsidR="009847C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47C4" w:rsidRPr="009847C4" w:rsidRDefault="009847C4" w:rsidP="009847C4">
            <w:pPr>
              <w:tabs>
                <w:tab w:val="left" w:pos="426"/>
                <w:tab w:val="left" w:pos="2694"/>
              </w:tabs>
              <w:jc w:val="center"/>
              <w:rPr>
                <w:rFonts w:ascii="Verdana" w:hAnsi="Verdana"/>
                <w:b w:val="0"/>
                <w:bCs w:val="0"/>
                <w:color w:val="auto"/>
                <w:sz w:val="18"/>
                <w:szCs w:val="18"/>
              </w:rPr>
            </w:pPr>
            <w:r w:rsidRPr="009847C4">
              <w:rPr>
                <w:rFonts w:ascii="Verdana" w:hAnsi="Verdana"/>
                <w:b w:val="0"/>
                <w:bCs w:val="0"/>
                <w:color w:val="auto"/>
                <w:sz w:val="18"/>
                <w:szCs w:val="18"/>
              </w:rPr>
              <w:t>Záruka min. 24 měsíců On-</w:t>
            </w:r>
            <w:proofErr w:type="spellStart"/>
            <w:r w:rsidRPr="009847C4">
              <w:rPr>
                <w:rFonts w:ascii="Verdana" w:hAnsi="Verdana"/>
                <w:b w:val="0"/>
                <w:bCs w:val="0"/>
                <w:color w:val="auto"/>
                <w:sz w:val="18"/>
                <w:szCs w:val="18"/>
              </w:rPr>
              <w:t>site</w:t>
            </w:r>
            <w:proofErr w:type="spellEnd"/>
            <w:r w:rsidRPr="009847C4">
              <w:rPr>
                <w:rFonts w:ascii="Verdana" w:hAnsi="Verdana"/>
                <w:b w:val="0"/>
                <w:bCs w:val="0"/>
                <w:color w:val="auto"/>
                <w:sz w:val="18"/>
                <w:szCs w:val="18"/>
              </w:rPr>
              <w:t xml:space="preserve"> (v místě instalace)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847C4" w:rsidRPr="006B1040" w:rsidRDefault="009847C4" w:rsidP="0098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9847C4" w:rsidRDefault="009847C4" w:rsidP="009847C4">
            <w:pPr>
              <w:jc w:val="center"/>
              <w:cnfStyle w:val="000000000000" w:firstRow="0" w:lastRow="0" w:firstColumn="0" w:lastColumn="0" w:oddVBand="0" w:evenVBand="0" w:oddHBand="0" w:evenHBand="0" w:firstRowFirstColumn="0" w:firstRowLastColumn="0" w:lastRowFirstColumn="0" w:lastRowLastColumn="0"/>
            </w:pPr>
            <w:r w:rsidRPr="00DD76D5">
              <w:rPr>
                <w:rFonts w:ascii="Verdana" w:hAnsi="Verdana"/>
                <w:sz w:val="16"/>
                <w:szCs w:val="16"/>
              </w:rPr>
              <w:t>ANO/NE</w:t>
            </w:r>
          </w:p>
        </w:tc>
      </w:tr>
      <w:tr w:rsidR="009847C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47C4" w:rsidRPr="009847C4" w:rsidRDefault="009847C4" w:rsidP="009847C4">
            <w:pPr>
              <w:jc w:val="center"/>
              <w:rPr>
                <w:rFonts w:ascii="Verdana" w:hAnsi="Verdana"/>
                <w:b w:val="0"/>
                <w:bCs w:val="0"/>
                <w:color w:val="auto"/>
                <w:sz w:val="18"/>
                <w:szCs w:val="18"/>
              </w:rPr>
            </w:pPr>
            <w:r w:rsidRPr="009847C4">
              <w:rPr>
                <w:rFonts w:ascii="Verdana" w:hAnsi="Verdana" w:cs="Arial"/>
                <w:b w:val="0"/>
                <w:iCs/>
                <w:color w:val="auto"/>
                <w:sz w:val="18"/>
                <w:szCs w:val="18"/>
              </w:rPr>
              <w:t>Monitor LCD:  Rozlišení monitoru min. 1920 x 1080 bodů / 24“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847C4" w:rsidRPr="006B1040" w:rsidRDefault="009847C4" w:rsidP="0098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9847C4" w:rsidRDefault="009847C4" w:rsidP="009847C4">
            <w:pPr>
              <w:jc w:val="center"/>
              <w:cnfStyle w:val="000000100000" w:firstRow="0" w:lastRow="0" w:firstColumn="0" w:lastColumn="0" w:oddVBand="0" w:evenVBand="0" w:oddHBand="1" w:evenHBand="0" w:firstRowFirstColumn="0" w:firstRowLastColumn="0" w:lastRowFirstColumn="0" w:lastRowLastColumn="0"/>
            </w:pPr>
            <w:r w:rsidRPr="00DD76D5">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Záložní zdroj</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DD76D5">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Tiskárna – laserová, černobílá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DD76D5">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proofErr w:type="spellStart"/>
            <w:r w:rsidRPr="006B1040">
              <w:rPr>
                <w:rFonts w:ascii="Verdana" w:hAnsi="Verdana" w:cs="Tahoma"/>
                <w:b w:val="0"/>
                <w:color w:val="auto"/>
                <w:sz w:val="18"/>
                <w:szCs w:val="18"/>
              </w:rPr>
              <w:t>Flash</w:t>
            </w:r>
            <w:proofErr w:type="spellEnd"/>
            <w:r w:rsidRPr="006B1040">
              <w:rPr>
                <w:rFonts w:ascii="Verdana" w:hAnsi="Verdana" w:cs="Tahoma"/>
                <w:b w:val="0"/>
                <w:color w:val="auto"/>
                <w:sz w:val="18"/>
                <w:szCs w:val="18"/>
              </w:rPr>
              <w:t xml:space="preserve"> disk pro externí zálohování dat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DD76D5">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tabs>
                <w:tab w:val="left" w:pos="7725"/>
              </w:tabs>
              <w:spacing w:line="276" w:lineRule="auto"/>
              <w:jc w:val="center"/>
              <w:rPr>
                <w:rFonts w:ascii="Verdana" w:hAnsi="Verdana"/>
                <w:sz w:val="18"/>
                <w:szCs w:val="18"/>
              </w:rPr>
            </w:pPr>
            <w:r w:rsidRPr="006B1040">
              <w:rPr>
                <w:rFonts w:ascii="Verdana" w:hAnsi="Verdana"/>
                <w:color w:val="auto"/>
                <w:sz w:val="18"/>
                <w:szCs w:val="18"/>
              </w:rPr>
              <w:t>Identifikační známka dojnic – 450 ks</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Obsahuje jediné číslo zvířete (6-místné)</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1F72D9">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Zaznamenává pohybovou aktivitu 24 hodin denně (snímání na dojírně)</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1F72D9">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Měření délky a periody ležení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1F72D9">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Sledování komfortu zvířat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1F72D9">
              <w:rPr>
                <w:rFonts w:ascii="Verdana" w:hAnsi="Verdana"/>
                <w:sz w:val="16"/>
                <w:szCs w:val="16"/>
              </w:rPr>
              <w:t>ANO/NE</w:t>
            </w:r>
          </w:p>
        </w:tc>
      </w:tr>
      <w:tr w:rsidR="00AB5374" w:rsidRPr="006B1040" w:rsidTr="00362BD6">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Výstraha blížícího se otelení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B1040"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1F72D9">
              <w:rPr>
                <w:rFonts w:ascii="Verdana" w:hAnsi="Verdana"/>
                <w:sz w:val="16"/>
                <w:szCs w:val="16"/>
              </w:rPr>
              <w:t>ANO/NE</w:t>
            </w:r>
          </w:p>
        </w:tc>
      </w:tr>
      <w:tr w:rsidR="00AB5374" w:rsidRPr="006B1040" w:rsidTr="00362B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B1040" w:rsidRDefault="00AB5374" w:rsidP="00362BD6">
            <w:pPr>
              <w:spacing w:line="276" w:lineRule="auto"/>
              <w:jc w:val="center"/>
              <w:rPr>
                <w:rFonts w:ascii="Verdana" w:hAnsi="Verdana" w:cs="Tahoma"/>
                <w:b w:val="0"/>
                <w:i/>
                <w:sz w:val="18"/>
                <w:szCs w:val="18"/>
              </w:rPr>
            </w:pPr>
            <w:r w:rsidRPr="006B1040">
              <w:rPr>
                <w:rFonts w:ascii="Verdana" w:hAnsi="Verdana" w:cs="Tahoma"/>
                <w:b w:val="0"/>
                <w:i/>
                <w:color w:val="auto"/>
                <w:sz w:val="18"/>
                <w:szCs w:val="18"/>
              </w:rPr>
              <w:t>Pozn.: V rámci technologie dojírny je nutné zohlednit montáž a potřebný instalační materiál v počtu 26 stání.</w:t>
            </w:r>
          </w:p>
        </w:tc>
      </w:tr>
    </w:tbl>
    <w:p w:rsidR="00CF2D46" w:rsidRDefault="00CF2D46" w:rsidP="00CF2D46"/>
    <w:tbl>
      <w:tblPr>
        <w:tblStyle w:val="Tmavtabulkasmkou5zvraznn6"/>
        <w:tblW w:w="9514" w:type="dxa"/>
        <w:tblLayout w:type="fixed"/>
        <w:tblLook w:val="04A0" w:firstRow="1" w:lastRow="0" w:firstColumn="1" w:lastColumn="0" w:noHBand="0" w:noVBand="1"/>
      </w:tblPr>
      <w:tblGrid>
        <w:gridCol w:w="3681"/>
        <w:gridCol w:w="3685"/>
        <w:gridCol w:w="2148"/>
      </w:tblGrid>
      <w:tr w:rsidR="00AB5374" w:rsidRPr="006D7956" w:rsidTr="00362BD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vAlign w:val="center"/>
          </w:tcPr>
          <w:p w:rsidR="00AB5374" w:rsidRPr="0064513B" w:rsidRDefault="00AB5374" w:rsidP="00362BD6">
            <w:pPr>
              <w:suppressLineNumbers/>
              <w:spacing w:line="276" w:lineRule="auto"/>
              <w:rPr>
                <w:rFonts w:ascii="Verdana" w:hAnsi="Verdana" w:cs="Tahoma"/>
                <w:sz w:val="18"/>
                <w:szCs w:val="18"/>
              </w:rPr>
            </w:pPr>
            <w:r w:rsidRPr="0064513B">
              <w:rPr>
                <w:rFonts w:ascii="Verdana" w:hAnsi="Verdana" w:cs="Tahoma"/>
                <w:sz w:val="18"/>
                <w:szCs w:val="18"/>
              </w:rPr>
              <w:t xml:space="preserve">CHLADÍCÍ TANK NA MLÉKO                                             </w:t>
            </w:r>
            <w:r w:rsidRPr="0064513B">
              <w:rPr>
                <w:rFonts w:ascii="Verdana" w:hAnsi="Verdana" w:cs="Tahoma"/>
                <w:b w:val="0"/>
                <w:bCs w:val="0"/>
                <w:sz w:val="18"/>
                <w:szCs w:val="18"/>
              </w:rPr>
              <w:t xml:space="preserve">           </w:t>
            </w:r>
            <w:r>
              <w:rPr>
                <w:rFonts w:ascii="Verdana" w:hAnsi="Verdana" w:cs="Tahoma"/>
                <w:b w:val="0"/>
                <w:bCs w:val="0"/>
                <w:sz w:val="18"/>
                <w:szCs w:val="18"/>
              </w:rPr>
              <w:t xml:space="preserve">                      </w:t>
            </w:r>
            <w:r w:rsidRPr="0064513B">
              <w:rPr>
                <w:rFonts w:ascii="Verdana" w:hAnsi="Verdana" w:cs="Tahoma"/>
                <w:b w:val="0"/>
                <w:bCs w:val="0"/>
                <w:sz w:val="18"/>
                <w:szCs w:val="18"/>
              </w:rPr>
              <w:t xml:space="preserve"> </w:t>
            </w:r>
            <w:r>
              <w:rPr>
                <w:rFonts w:ascii="Verdana" w:hAnsi="Verdana" w:cs="Tahoma"/>
                <w:sz w:val="18"/>
                <w:szCs w:val="18"/>
              </w:rPr>
              <w:t>POČET: 2</w:t>
            </w:r>
            <w:r w:rsidRPr="0064513B">
              <w:rPr>
                <w:rFonts w:ascii="Verdana" w:hAnsi="Verdana" w:cs="Tahoma"/>
                <w:sz w:val="18"/>
                <w:szCs w:val="18"/>
              </w:rPr>
              <w:t xml:space="preserve"> KS</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B5374" w:rsidRPr="0064513B" w:rsidRDefault="00AB5374" w:rsidP="00362BD6">
            <w:pPr>
              <w:suppressLineNumbers/>
              <w:spacing w:line="276" w:lineRule="auto"/>
              <w:jc w:val="center"/>
              <w:rPr>
                <w:rFonts w:ascii="Verdana" w:hAnsi="Verdana" w:cs="Tahoma"/>
                <w:b w:val="0"/>
                <w:color w:val="auto"/>
                <w:sz w:val="18"/>
                <w:szCs w:val="18"/>
              </w:rPr>
            </w:pPr>
            <w:r w:rsidRPr="0064513B">
              <w:rPr>
                <w:rFonts w:ascii="Verdana" w:hAnsi="Verdana" w:cs="Tahoma"/>
                <w:color w:val="auto"/>
                <w:sz w:val="18"/>
                <w:szCs w:val="18"/>
              </w:rPr>
              <w:lastRenderedPageBreak/>
              <w:t>Technické parametry a výbava</w:t>
            </w:r>
          </w:p>
        </w:tc>
        <w:tc>
          <w:tcPr>
            <w:tcW w:w="36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B5374" w:rsidRPr="0064513B" w:rsidRDefault="00AB5374" w:rsidP="00362BD6">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4513B">
              <w:rPr>
                <w:rFonts w:ascii="Verdana" w:hAnsi="Verdana" w:cs="Tahoma"/>
                <w:b/>
                <w:sz w:val="18"/>
                <w:szCs w:val="18"/>
              </w:rPr>
              <w:t>Požadavek zadavatele</w:t>
            </w:r>
          </w:p>
        </w:tc>
        <w:tc>
          <w:tcPr>
            <w:tcW w:w="214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B5374" w:rsidRPr="0064513B" w:rsidRDefault="00AB5374" w:rsidP="00362BD6">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B1040">
              <w:rPr>
                <w:rFonts w:ascii="Verdana" w:hAnsi="Verdana" w:cs="Tahoma"/>
                <w:b/>
                <w:sz w:val="16"/>
                <w:szCs w:val="16"/>
              </w:rPr>
              <w:t>Nabízené parametry</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0F413B" w:rsidP="00362BD6">
            <w:pPr>
              <w:spacing w:line="276" w:lineRule="auto"/>
              <w:jc w:val="center"/>
              <w:rPr>
                <w:rFonts w:ascii="Verdana" w:hAnsi="Verdana"/>
                <w:sz w:val="18"/>
                <w:szCs w:val="18"/>
              </w:rPr>
            </w:pPr>
            <w:r>
              <w:rPr>
                <w:rFonts w:ascii="Verdana" w:hAnsi="Verdana"/>
                <w:color w:val="auto"/>
                <w:sz w:val="18"/>
                <w:szCs w:val="18"/>
              </w:rPr>
              <w:t>Chlazení mléka 2</w:t>
            </w:r>
            <w:r w:rsidR="00AB5374" w:rsidRPr="0064513B">
              <w:rPr>
                <w:rFonts w:ascii="Verdana" w:hAnsi="Verdana"/>
                <w:color w:val="auto"/>
                <w:sz w:val="18"/>
                <w:szCs w:val="18"/>
              </w:rPr>
              <w:t xml:space="preserve"> ks</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 xml:space="preserve">horizontální tank s přímým chlazením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4513B"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F72D9">
              <w:rPr>
                <w:rFonts w:ascii="Verdana" w:hAnsi="Verdana"/>
                <w:sz w:val="16"/>
                <w:szCs w:val="16"/>
              </w:rPr>
              <w:t>ANO/NE</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sz w:val="18"/>
                <w:szCs w:val="18"/>
              </w:rPr>
            </w:pPr>
            <w:r w:rsidRPr="0064513B">
              <w:rPr>
                <w:rFonts w:ascii="Verdana" w:hAnsi="Verdana" w:cs="Tahoma"/>
                <w:b w:val="0"/>
                <w:color w:val="auto"/>
                <w:sz w:val="18"/>
                <w:szCs w:val="18"/>
              </w:rPr>
              <w:t xml:space="preserve">objem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s="Tahoma"/>
                <w:sz w:val="18"/>
                <w:szCs w:val="18"/>
              </w:rPr>
              <w:t>min. 9 0</w:t>
            </w:r>
            <w:r w:rsidRPr="0064513B">
              <w:rPr>
                <w:rFonts w:ascii="Verdana" w:hAnsi="Verdana" w:cs="Tahoma"/>
                <w:sz w:val="18"/>
                <w:szCs w:val="18"/>
              </w:rPr>
              <w:t>00 l</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4513B"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l</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sz w:val="18"/>
                <w:szCs w:val="18"/>
              </w:rPr>
            </w:pPr>
            <w:r w:rsidRPr="0064513B">
              <w:rPr>
                <w:rFonts w:ascii="Verdana" w:hAnsi="Verdana" w:cs="Tahoma"/>
                <w:b w:val="0"/>
                <w:color w:val="auto"/>
                <w:sz w:val="18"/>
                <w:szCs w:val="18"/>
              </w:rPr>
              <w:t>tank z nerezové oceli třídy 18/10- AISI 304 či lepší materiál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F8660E">
              <w:rPr>
                <w:rFonts w:ascii="Verdana" w:hAnsi="Verdana"/>
                <w:sz w:val="16"/>
                <w:szCs w:val="16"/>
              </w:rPr>
              <w:t>ANO/NE</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rPr>
            </w:pPr>
            <w:proofErr w:type="spellStart"/>
            <w:r w:rsidRPr="0064513B">
              <w:rPr>
                <w:rFonts w:ascii="Verdana" w:hAnsi="Verdana" w:cs="Tahoma"/>
                <w:b w:val="0"/>
                <w:color w:val="auto"/>
                <w:sz w:val="18"/>
                <w:szCs w:val="18"/>
              </w:rPr>
              <w:t>samočistitelná</w:t>
            </w:r>
            <w:proofErr w:type="spellEnd"/>
            <w:r w:rsidRPr="0064513B">
              <w:rPr>
                <w:rFonts w:ascii="Verdana" w:hAnsi="Verdana" w:cs="Tahoma"/>
                <w:b w:val="0"/>
                <w:color w:val="auto"/>
                <w:sz w:val="18"/>
                <w:szCs w:val="18"/>
              </w:rPr>
              <w:t xml:space="preserve"> mléčná výpust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F8660E">
              <w:rPr>
                <w:rFonts w:ascii="Verdana" w:hAnsi="Verdana"/>
                <w:sz w:val="16"/>
                <w:szCs w:val="16"/>
              </w:rPr>
              <w:t>ANO/NE</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řízení chlazení mléka pomocí elektronické jednotky včetně digitální indikace teploty mléka na LCD displeji</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F8660E">
              <w:rPr>
                <w:rFonts w:ascii="Verdana" w:hAnsi="Verdana"/>
                <w:sz w:val="16"/>
                <w:szCs w:val="16"/>
              </w:rPr>
              <w:t>ANO/NE</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plně automatické protokolování údajů o chlazení, míchání, sanitaci a případných poruchách</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F8660E">
              <w:rPr>
                <w:rFonts w:ascii="Verdana" w:hAnsi="Verdana"/>
                <w:sz w:val="16"/>
                <w:szCs w:val="16"/>
              </w:rPr>
              <w:t>ANO/NE</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automatická sanitace včetně automatického dávkování sanitačních prostředků</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F8660E">
              <w:rPr>
                <w:rFonts w:ascii="Verdana" w:hAnsi="Verdana"/>
                <w:sz w:val="16"/>
                <w:szCs w:val="16"/>
              </w:rPr>
              <w:t>ANO/NE</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chladící rozvody osazeny termostatickými expanzními ventily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F8660E">
              <w:rPr>
                <w:rFonts w:ascii="Verdana" w:hAnsi="Verdana"/>
                <w:sz w:val="16"/>
                <w:szCs w:val="16"/>
              </w:rPr>
              <w:t>ANO/NE</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jc w:val="center"/>
              <w:rPr>
                <w:rFonts w:ascii="Verdana" w:hAnsi="Verdana"/>
                <w:sz w:val="18"/>
                <w:szCs w:val="18"/>
              </w:rPr>
            </w:pPr>
            <w:r w:rsidRPr="0064513B">
              <w:rPr>
                <w:rFonts w:ascii="Verdana" w:hAnsi="Verdana"/>
                <w:color w:val="auto"/>
                <w:sz w:val="18"/>
                <w:szCs w:val="18"/>
              </w:rPr>
              <w:t>Chladící jednotky 2 ks</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 xml:space="preserve">výkon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cs="Tahoma"/>
                <w:sz w:val="18"/>
                <w:szCs w:val="18"/>
              </w:rPr>
              <w:t>Min. 23 000 kcal/h</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kcal/h</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sz w:val="18"/>
                <w:szCs w:val="18"/>
              </w:rPr>
            </w:pPr>
            <w:r w:rsidRPr="0064513B">
              <w:rPr>
                <w:rFonts w:ascii="Verdana" w:hAnsi="Verdana" w:cs="Tahoma"/>
                <w:b w:val="0"/>
                <w:color w:val="auto"/>
                <w:sz w:val="18"/>
                <w:szCs w:val="18"/>
              </w:rPr>
              <w:t>s řízenou ventilací</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322AC2">
              <w:rPr>
                <w:rFonts w:ascii="Verdana" w:hAnsi="Verdana"/>
                <w:sz w:val="16"/>
                <w:szCs w:val="16"/>
              </w:rPr>
              <w:t>ANO/NE</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sz w:val="18"/>
                <w:szCs w:val="18"/>
              </w:rPr>
            </w:pPr>
            <w:r w:rsidRPr="0064513B">
              <w:rPr>
                <w:rFonts w:ascii="Verdana" w:hAnsi="Verdana" w:cs="Tahoma"/>
                <w:b w:val="0"/>
                <w:color w:val="auto"/>
                <w:sz w:val="18"/>
                <w:szCs w:val="18"/>
              </w:rPr>
              <w:t>s řízeným vstřikováním chladiva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322AC2">
              <w:rPr>
                <w:rFonts w:ascii="Verdana" w:hAnsi="Verdana"/>
                <w:sz w:val="16"/>
                <w:szCs w:val="16"/>
              </w:rPr>
              <w:t>ANO/NE</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jc w:val="center"/>
              <w:rPr>
                <w:rFonts w:ascii="Verdana" w:hAnsi="Verdana"/>
                <w:sz w:val="18"/>
                <w:szCs w:val="18"/>
              </w:rPr>
            </w:pPr>
            <w:r w:rsidRPr="0064513B">
              <w:rPr>
                <w:rFonts w:ascii="Verdana" w:hAnsi="Verdana"/>
                <w:color w:val="auto"/>
                <w:sz w:val="18"/>
                <w:szCs w:val="18"/>
              </w:rPr>
              <w:t>Ovládací panel 1 ks</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Ovládací panel pro přepínání 2 ks jednotek mezi chladicími tanky včetně propojení a spojovacího materiálu (automatické)</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F72D9">
              <w:rPr>
                <w:rFonts w:ascii="Verdana" w:hAnsi="Verdana"/>
                <w:sz w:val="16"/>
                <w:szCs w:val="16"/>
              </w:rPr>
              <w:t>ANO/NE</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jc w:val="center"/>
              <w:rPr>
                <w:rFonts w:ascii="Verdana" w:hAnsi="Verdana" w:cs="Tahoma"/>
                <w:sz w:val="18"/>
                <w:szCs w:val="18"/>
              </w:rPr>
            </w:pPr>
            <w:r w:rsidRPr="0064513B">
              <w:rPr>
                <w:rFonts w:ascii="Verdana" w:hAnsi="Verdana" w:cs="Tahoma"/>
                <w:color w:val="auto"/>
                <w:sz w:val="18"/>
                <w:szCs w:val="18"/>
              </w:rPr>
              <w:t>Rekuperace tepla o objemu 1x min. 1 500 l (1 sada)</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nádoba na rekuperaci tepla s</w:t>
            </w:r>
            <w:r w:rsidR="00785498">
              <w:rPr>
                <w:rFonts w:ascii="Verdana" w:hAnsi="Verdana" w:cs="Tahoma"/>
                <w:b w:val="0"/>
                <w:color w:val="auto"/>
                <w:sz w:val="18"/>
                <w:szCs w:val="18"/>
              </w:rPr>
              <w:t> </w:t>
            </w:r>
            <w:r w:rsidRPr="0064513B">
              <w:rPr>
                <w:rFonts w:ascii="Verdana" w:hAnsi="Verdana" w:cs="Tahoma"/>
                <w:b w:val="0"/>
                <w:color w:val="auto"/>
                <w:sz w:val="18"/>
                <w:szCs w:val="18"/>
              </w:rPr>
              <w:t>dvěma</w:t>
            </w:r>
            <w:r w:rsidR="00785498">
              <w:rPr>
                <w:rFonts w:ascii="Verdana" w:hAnsi="Verdana" w:cs="Tahoma"/>
                <w:b w:val="0"/>
                <w:color w:val="auto"/>
                <w:sz w:val="18"/>
                <w:szCs w:val="18"/>
              </w:rPr>
              <w:t xml:space="preserve"> nerezovými</w:t>
            </w:r>
            <w:r w:rsidRPr="0064513B">
              <w:rPr>
                <w:rFonts w:ascii="Verdana" w:hAnsi="Verdana" w:cs="Tahoma"/>
                <w:b w:val="0"/>
                <w:color w:val="auto"/>
                <w:sz w:val="18"/>
                <w:szCs w:val="18"/>
              </w:rPr>
              <w:t xml:space="preserve"> šneky (min. </w:t>
            </w:r>
            <w:proofErr w:type="spellStart"/>
            <w:r w:rsidRPr="0064513B">
              <w:rPr>
                <w:rFonts w:ascii="Verdana" w:hAnsi="Verdana" w:cs="Tahoma"/>
                <w:b w:val="0"/>
                <w:color w:val="auto"/>
                <w:sz w:val="18"/>
                <w:szCs w:val="18"/>
              </w:rPr>
              <w:t>tl</w:t>
            </w:r>
            <w:proofErr w:type="spellEnd"/>
            <w:r w:rsidRPr="0064513B">
              <w:rPr>
                <w:rFonts w:ascii="Verdana" w:hAnsi="Verdana" w:cs="Tahoma"/>
                <w:b w:val="0"/>
                <w:color w:val="auto"/>
                <w:sz w:val="18"/>
                <w:szCs w:val="18"/>
              </w:rPr>
              <w:t>. stěny 3 mm) o objemu min. 1 500 l včetně izolace, teploměru, vývodů pro napojení</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785BD4">
              <w:rPr>
                <w:rFonts w:ascii="Verdana" w:hAnsi="Verdana"/>
                <w:sz w:val="16"/>
                <w:szCs w:val="16"/>
              </w:rPr>
              <w:t>ANO/NE</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oběhové čerpadlo pro chladicí jednotku s výkonem min. 23 000 kcal/h (součástí chladící jednotky)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785BD4">
              <w:rPr>
                <w:rFonts w:ascii="Verdana" w:hAnsi="Verdana"/>
                <w:sz w:val="16"/>
                <w:szCs w:val="16"/>
              </w:rPr>
              <w:t>ANO/NE</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deskový výměník tepla pro chladící jednotku s výkonem min. 23 000 kcal/h (součástí chladící jednotky)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785BD4">
              <w:rPr>
                <w:rFonts w:ascii="Verdana" w:hAnsi="Verdana"/>
                <w:sz w:val="16"/>
                <w:szCs w:val="16"/>
              </w:rPr>
              <w:t>ANO/NE</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jc w:val="center"/>
              <w:rPr>
                <w:rFonts w:ascii="Verdana" w:hAnsi="Verdana"/>
                <w:sz w:val="18"/>
                <w:szCs w:val="18"/>
              </w:rPr>
            </w:pPr>
            <w:r w:rsidRPr="0064513B">
              <w:rPr>
                <w:rFonts w:ascii="Verdana" w:hAnsi="Verdana"/>
                <w:color w:val="auto"/>
                <w:sz w:val="18"/>
                <w:szCs w:val="18"/>
              </w:rPr>
              <w:t xml:space="preserve">Předchlazení mléka na teplotu min. 22 °C pomocí trubkových </w:t>
            </w:r>
            <w:proofErr w:type="spellStart"/>
            <w:r w:rsidRPr="0064513B">
              <w:rPr>
                <w:rFonts w:ascii="Verdana" w:hAnsi="Verdana"/>
                <w:color w:val="auto"/>
                <w:sz w:val="18"/>
                <w:szCs w:val="18"/>
              </w:rPr>
              <w:t>předchladičů</w:t>
            </w:r>
            <w:proofErr w:type="spellEnd"/>
            <w:r w:rsidRPr="0064513B">
              <w:rPr>
                <w:rFonts w:ascii="Verdana" w:hAnsi="Verdana"/>
                <w:color w:val="auto"/>
                <w:sz w:val="18"/>
                <w:szCs w:val="18"/>
              </w:rPr>
              <w:t xml:space="preserve"> – 2 ks</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 xml:space="preserve">Trubkový </w:t>
            </w:r>
            <w:proofErr w:type="spellStart"/>
            <w:r w:rsidRPr="0064513B">
              <w:rPr>
                <w:rFonts w:ascii="Verdana" w:hAnsi="Verdana" w:cs="Tahoma"/>
                <w:b w:val="0"/>
                <w:color w:val="auto"/>
                <w:sz w:val="18"/>
                <w:szCs w:val="18"/>
              </w:rPr>
              <w:t>předchladič</w:t>
            </w:r>
            <w:proofErr w:type="spellEnd"/>
            <w:r w:rsidRPr="0064513B">
              <w:rPr>
                <w:rFonts w:ascii="Verdana" w:hAnsi="Verdana" w:cs="Tahoma"/>
                <w:b w:val="0"/>
                <w:color w:val="auto"/>
                <w:sz w:val="18"/>
                <w:szCs w:val="18"/>
              </w:rPr>
              <w:t xml:space="preserve"> – nerezová vnitřní spirála pro mléko s průměrem potrubí 20x1 mm a nerezová vnější spirála pro proudění vody s průměrem potrubí 28x1 mm s min. délkou spirály 12 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F40192">
              <w:rPr>
                <w:rFonts w:ascii="Verdana" w:hAnsi="Verdana"/>
                <w:sz w:val="16"/>
                <w:szCs w:val="16"/>
              </w:rPr>
              <w:t>ANO/NE</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Napojení na rozvod mléčného potrubí z dojírny (průměr 40 mm)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100000" w:firstRow="0" w:lastRow="0" w:firstColumn="0" w:lastColumn="0" w:oddVBand="0" w:evenVBand="0" w:oddHBand="1" w:evenHBand="0" w:firstRowFirstColumn="0" w:firstRowLastColumn="0" w:lastRowFirstColumn="0" w:lastRowLastColumn="0"/>
            </w:pPr>
            <w:r w:rsidRPr="00F40192">
              <w:rPr>
                <w:rFonts w:ascii="Verdana" w:hAnsi="Verdana"/>
                <w:sz w:val="16"/>
                <w:szCs w:val="16"/>
              </w:rPr>
              <w:t>ANO/NE</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Elektrické ventily pro ovládání průtoku vody v době sanitace dojírny, včetně rozvodu vody s napojením na rozvod vody z hlavního přívodu 2“ ukončený mechanickými ventily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F40192">
              <w:rPr>
                <w:rFonts w:ascii="Verdana" w:hAnsi="Verdana"/>
                <w:sz w:val="16"/>
                <w:szCs w:val="16"/>
              </w:rPr>
              <w:t>ANO/NE</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64513B" w:rsidRDefault="00AB5374" w:rsidP="00362BD6">
            <w:pPr>
              <w:jc w:val="center"/>
              <w:rPr>
                <w:rFonts w:ascii="Verdana" w:hAnsi="Verdana"/>
                <w:b w:val="0"/>
                <w:i/>
                <w:sz w:val="18"/>
                <w:szCs w:val="18"/>
              </w:rPr>
            </w:pPr>
            <w:r w:rsidRPr="0064513B">
              <w:rPr>
                <w:rFonts w:ascii="Verdana" w:hAnsi="Verdana"/>
                <w:b w:val="0"/>
                <w:i/>
                <w:color w:val="auto"/>
                <w:sz w:val="18"/>
                <w:szCs w:val="18"/>
              </w:rPr>
              <w:lastRenderedPageBreak/>
              <w:t>Pozn.: V rámci technologie chlazení je nutné zohlednit montáž a potřebný instalační materiál pro chladicí tank a příslušenství.</w:t>
            </w:r>
          </w:p>
        </w:tc>
      </w:tr>
    </w:tbl>
    <w:p w:rsidR="00AB5374" w:rsidRDefault="00AB5374" w:rsidP="00CF2D46">
      <w:pPr>
        <w:rPr>
          <w:b/>
        </w:rPr>
      </w:pPr>
    </w:p>
    <w:p w:rsidR="00D46524" w:rsidRDefault="00D46524" w:rsidP="00CF2D46">
      <w:pPr>
        <w:rPr>
          <w:b/>
        </w:rPr>
      </w:pPr>
    </w:p>
    <w:tbl>
      <w:tblPr>
        <w:tblStyle w:val="Tmavtabulkasmkou5zvraznn6"/>
        <w:tblW w:w="9514" w:type="dxa"/>
        <w:tblLayout w:type="fixed"/>
        <w:tblLook w:val="04A0" w:firstRow="1" w:lastRow="0" w:firstColumn="1" w:lastColumn="0" w:noHBand="0" w:noVBand="1"/>
      </w:tblPr>
      <w:tblGrid>
        <w:gridCol w:w="3681"/>
        <w:gridCol w:w="3685"/>
        <w:gridCol w:w="2148"/>
      </w:tblGrid>
      <w:tr w:rsidR="00AB5374" w:rsidRPr="006D7956" w:rsidTr="00362BD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vAlign w:val="center"/>
          </w:tcPr>
          <w:p w:rsidR="00AB5374" w:rsidRPr="0064513B" w:rsidRDefault="00AB5374" w:rsidP="00362BD6">
            <w:pPr>
              <w:suppressLineNumbers/>
              <w:spacing w:line="276" w:lineRule="auto"/>
              <w:rPr>
                <w:rFonts w:ascii="Verdana" w:hAnsi="Verdana" w:cs="Tahoma"/>
                <w:sz w:val="18"/>
                <w:szCs w:val="18"/>
              </w:rPr>
            </w:pPr>
            <w:r w:rsidRPr="00D46524">
              <w:rPr>
                <w:rFonts w:ascii="Verdana" w:hAnsi="Verdana" w:cs="Tahoma"/>
                <w:sz w:val="18"/>
                <w:szCs w:val="18"/>
              </w:rPr>
              <w:t>AUTOMAT NA MLÉKO</w:t>
            </w:r>
            <w:r w:rsidRPr="0064513B">
              <w:rPr>
                <w:rFonts w:ascii="Verdana" w:hAnsi="Verdana" w:cs="Tahoma"/>
                <w:sz w:val="18"/>
                <w:szCs w:val="18"/>
              </w:rPr>
              <w:t xml:space="preserve">                                             </w:t>
            </w:r>
            <w:r w:rsidRPr="0064513B">
              <w:rPr>
                <w:rFonts w:ascii="Verdana" w:hAnsi="Verdana" w:cs="Tahoma"/>
                <w:b w:val="0"/>
                <w:bCs w:val="0"/>
                <w:sz w:val="18"/>
                <w:szCs w:val="18"/>
              </w:rPr>
              <w:t xml:space="preserve">           </w:t>
            </w:r>
            <w:r>
              <w:rPr>
                <w:rFonts w:ascii="Verdana" w:hAnsi="Verdana" w:cs="Tahoma"/>
                <w:b w:val="0"/>
                <w:bCs w:val="0"/>
                <w:sz w:val="18"/>
                <w:szCs w:val="18"/>
              </w:rPr>
              <w:t xml:space="preserve">                      </w:t>
            </w:r>
            <w:r w:rsidRPr="0064513B">
              <w:rPr>
                <w:rFonts w:ascii="Verdana" w:hAnsi="Verdana" w:cs="Tahoma"/>
                <w:b w:val="0"/>
                <w:bCs w:val="0"/>
                <w:sz w:val="18"/>
                <w:szCs w:val="18"/>
              </w:rPr>
              <w:t xml:space="preserve"> </w:t>
            </w:r>
            <w:r>
              <w:rPr>
                <w:rFonts w:ascii="Verdana" w:hAnsi="Verdana" w:cs="Tahoma"/>
                <w:b w:val="0"/>
                <w:bCs w:val="0"/>
                <w:sz w:val="18"/>
                <w:szCs w:val="18"/>
              </w:rPr>
              <w:t xml:space="preserve">       </w:t>
            </w:r>
            <w:r w:rsidRPr="0064513B">
              <w:rPr>
                <w:rFonts w:ascii="Verdana" w:hAnsi="Verdana" w:cs="Tahoma"/>
                <w:sz w:val="18"/>
                <w:szCs w:val="18"/>
              </w:rPr>
              <w:t>POČET: 1 KS</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B5374" w:rsidRPr="0064513B" w:rsidRDefault="00AB5374" w:rsidP="00362BD6">
            <w:pPr>
              <w:suppressLineNumbers/>
              <w:spacing w:line="276" w:lineRule="auto"/>
              <w:jc w:val="center"/>
              <w:rPr>
                <w:rFonts w:ascii="Verdana" w:hAnsi="Verdana" w:cs="Tahoma"/>
                <w:b w:val="0"/>
                <w:color w:val="auto"/>
                <w:sz w:val="18"/>
                <w:szCs w:val="18"/>
              </w:rPr>
            </w:pPr>
            <w:r w:rsidRPr="0064513B">
              <w:rPr>
                <w:rFonts w:ascii="Verdana" w:hAnsi="Verdana" w:cs="Tahoma"/>
                <w:color w:val="auto"/>
                <w:sz w:val="18"/>
                <w:szCs w:val="18"/>
              </w:rPr>
              <w:t>Technické parametry a výbava</w:t>
            </w:r>
          </w:p>
        </w:tc>
        <w:tc>
          <w:tcPr>
            <w:tcW w:w="36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B5374" w:rsidRPr="0064513B" w:rsidRDefault="00AB5374" w:rsidP="00362BD6">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4513B">
              <w:rPr>
                <w:rFonts w:ascii="Verdana" w:hAnsi="Verdana" w:cs="Tahoma"/>
                <w:b/>
                <w:sz w:val="18"/>
                <w:szCs w:val="18"/>
              </w:rPr>
              <w:t>Požadavek zadavatele</w:t>
            </w:r>
          </w:p>
        </w:tc>
        <w:tc>
          <w:tcPr>
            <w:tcW w:w="214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B5374" w:rsidRPr="0064513B" w:rsidRDefault="00AB5374" w:rsidP="00362BD6">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B1040">
              <w:rPr>
                <w:rFonts w:ascii="Verdana" w:hAnsi="Verdana" w:cs="Tahoma"/>
                <w:b/>
                <w:sz w:val="16"/>
                <w:szCs w:val="16"/>
              </w:rPr>
              <w:t>Nabízené parametry</w:t>
            </w:r>
          </w:p>
        </w:tc>
      </w:tr>
      <w:tr w:rsidR="0095181C"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81C" w:rsidRPr="0095181C" w:rsidRDefault="00D63AE3" w:rsidP="0095181C">
            <w:pPr>
              <w:spacing w:line="276" w:lineRule="auto"/>
              <w:jc w:val="center"/>
              <w:rPr>
                <w:rFonts w:ascii="Verdana" w:hAnsi="Verdana" w:cs="Tahoma"/>
                <w:b w:val="0"/>
                <w:color w:val="auto"/>
                <w:sz w:val="18"/>
                <w:szCs w:val="16"/>
              </w:rPr>
            </w:pPr>
            <w:r>
              <w:rPr>
                <w:rFonts w:ascii="Verdana" w:hAnsi="Verdana" w:cs="Tahoma"/>
                <w:b w:val="0"/>
                <w:color w:val="auto"/>
                <w:sz w:val="18"/>
                <w:szCs w:val="16"/>
              </w:rPr>
              <w:t>n</w:t>
            </w:r>
            <w:r w:rsidR="0095181C" w:rsidRPr="0095181C">
              <w:rPr>
                <w:rFonts w:ascii="Verdana" w:hAnsi="Verdana" w:cs="Tahoma"/>
                <w:b w:val="0"/>
                <w:color w:val="auto"/>
                <w:sz w:val="18"/>
                <w:szCs w:val="16"/>
              </w:rPr>
              <w:t xml:space="preserve">erezová skříň </w:t>
            </w:r>
            <w:proofErr w:type="spellStart"/>
            <w:r w:rsidR="0095181C" w:rsidRPr="0095181C">
              <w:rPr>
                <w:rFonts w:ascii="Verdana" w:hAnsi="Verdana" w:cs="Tahoma"/>
                <w:b w:val="0"/>
                <w:color w:val="auto"/>
                <w:sz w:val="18"/>
                <w:szCs w:val="16"/>
              </w:rPr>
              <w:t>výdejníku</w:t>
            </w:r>
            <w:proofErr w:type="spellEnd"/>
            <w:r w:rsidR="0095181C" w:rsidRPr="0095181C">
              <w:rPr>
                <w:rFonts w:ascii="Verdana" w:hAnsi="Verdana" w:cs="Tahoma"/>
                <w:b w:val="0"/>
                <w:color w:val="auto"/>
                <w:sz w:val="18"/>
                <w:szCs w:val="16"/>
              </w:rPr>
              <w:t xml:space="preserve"> s výdejovou trubicí</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5181C" w:rsidRPr="0064513B" w:rsidRDefault="0095181C" w:rsidP="0095181C">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95181C" w:rsidRPr="0064513B" w:rsidRDefault="0095181C" w:rsidP="0095181C">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F72D9">
              <w:rPr>
                <w:rFonts w:ascii="Verdana" w:hAnsi="Verdana"/>
                <w:sz w:val="16"/>
                <w:szCs w:val="16"/>
              </w:rPr>
              <w:t>ANO/NE</w:t>
            </w:r>
          </w:p>
        </w:tc>
      </w:tr>
      <w:tr w:rsidR="0095181C"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81C" w:rsidRPr="0095181C" w:rsidRDefault="00D63AE3" w:rsidP="0095181C">
            <w:pPr>
              <w:spacing w:line="276" w:lineRule="auto"/>
              <w:jc w:val="center"/>
              <w:rPr>
                <w:rFonts w:ascii="Verdana" w:hAnsi="Verdana" w:cs="Tahoma"/>
                <w:b w:val="0"/>
                <w:color w:val="auto"/>
                <w:sz w:val="18"/>
                <w:szCs w:val="16"/>
              </w:rPr>
            </w:pPr>
            <w:r>
              <w:rPr>
                <w:rFonts w:ascii="Verdana" w:hAnsi="Verdana" w:cs="Tahoma"/>
                <w:b w:val="0"/>
                <w:color w:val="auto"/>
                <w:sz w:val="18"/>
                <w:szCs w:val="16"/>
              </w:rPr>
              <w:t>m</w:t>
            </w:r>
            <w:r w:rsidR="0095181C" w:rsidRPr="0095181C">
              <w:rPr>
                <w:rFonts w:ascii="Verdana" w:hAnsi="Verdana" w:cs="Tahoma"/>
                <w:b w:val="0"/>
                <w:color w:val="auto"/>
                <w:sz w:val="18"/>
                <w:szCs w:val="16"/>
              </w:rPr>
              <w:t>incovník</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5181C" w:rsidRPr="0064513B" w:rsidRDefault="0095181C" w:rsidP="0095181C">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95181C" w:rsidRPr="0064513B" w:rsidRDefault="0095181C" w:rsidP="0095181C">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F8660E">
              <w:rPr>
                <w:rFonts w:ascii="Verdana" w:hAnsi="Verdana"/>
                <w:sz w:val="16"/>
                <w:szCs w:val="16"/>
              </w:rPr>
              <w:t>ANO/NE</w:t>
            </w:r>
          </w:p>
        </w:tc>
      </w:tr>
      <w:tr w:rsidR="0095181C"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81C" w:rsidRPr="0095181C" w:rsidRDefault="00D63AE3" w:rsidP="0095181C">
            <w:pPr>
              <w:spacing w:line="276" w:lineRule="auto"/>
              <w:jc w:val="center"/>
              <w:rPr>
                <w:rFonts w:ascii="Verdana" w:hAnsi="Verdana" w:cs="Tahoma"/>
                <w:b w:val="0"/>
                <w:color w:val="auto"/>
                <w:sz w:val="18"/>
                <w:szCs w:val="16"/>
              </w:rPr>
            </w:pPr>
            <w:r>
              <w:rPr>
                <w:rFonts w:ascii="Verdana" w:hAnsi="Verdana" w:cs="Tahoma"/>
                <w:b w:val="0"/>
                <w:color w:val="auto"/>
                <w:sz w:val="18"/>
                <w:szCs w:val="16"/>
              </w:rPr>
              <w:t>e</w:t>
            </w:r>
            <w:r w:rsidR="0095181C" w:rsidRPr="0095181C">
              <w:rPr>
                <w:rFonts w:ascii="Verdana" w:hAnsi="Verdana" w:cs="Tahoma"/>
                <w:b w:val="0"/>
                <w:color w:val="auto"/>
                <w:sz w:val="18"/>
                <w:szCs w:val="16"/>
              </w:rPr>
              <w:t>l. rozvaděč</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5181C" w:rsidRPr="0064513B" w:rsidRDefault="0095181C" w:rsidP="0095181C">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95181C" w:rsidRDefault="0095181C" w:rsidP="0095181C">
            <w:pPr>
              <w:jc w:val="center"/>
              <w:cnfStyle w:val="000000000000" w:firstRow="0" w:lastRow="0" w:firstColumn="0" w:lastColumn="0" w:oddVBand="0" w:evenVBand="0" w:oddHBand="0" w:evenHBand="0" w:firstRowFirstColumn="0" w:firstRowLastColumn="0" w:lastRowFirstColumn="0" w:lastRowLastColumn="0"/>
            </w:pPr>
            <w:r w:rsidRPr="00F8660E">
              <w:rPr>
                <w:rFonts w:ascii="Verdana" w:hAnsi="Verdana"/>
                <w:sz w:val="16"/>
                <w:szCs w:val="16"/>
              </w:rPr>
              <w:t>ANO/NE</w:t>
            </w:r>
          </w:p>
        </w:tc>
      </w:tr>
      <w:tr w:rsidR="0095181C"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81C" w:rsidRPr="0095181C" w:rsidRDefault="00D63AE3" w:rsidP="0095181C">
            <w:pPr>
              <w:spacing w:line="276" w:lineRule="auto"/>
              <w:jc w:val="center"/>
              <w:rPr>
                <w:rFonts w:ascii="Verdana" w:hAnsi="Verdana" w:cs="Tahoma"/>
                <w:b w:val="0"/>
                <w:color w:val="auto"/>
                <w:sz w:val="18"/>
                <w:szCs w:val="16"/>
                <w:highlight w:val="yellow"/>
              </w:rPr>
            </w:pPr>
            <w:r>
              <w:rPr>
                <w:rFonts w:ascii="Verdana" w:hAnsi="Verdana" w:cs="Tahoma"/>
                <w:b w:val="0"/>
                <w:color w:val="auto"/>
                <w:sz w:val="18"/>
                <w:szCs w:val="16"/>
              </w:rPr>
              <w:t>v</w:t>
            </w:r>
            <w:r w:rsidR="0095181C" w:rsidRPr="0095181C">
              <w:rPr>
                <w:rFonts w:ascii="Verdana" w:hAnsi="Verdana" w:cs="Tahoma"/>
                <w:b w:val="0"/>
                <w:color w:val="auto"/>
                <w:sz w:val="18"/>
                <w:szCs w:val="16"/>
              </w:rPr>
              <w:t>ýdejové čerpadlo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5181C" w:rsidRPr="0064513B" w:rsidRDefault="0095181C" w:rsidP="0095181C">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95181C" w:rsidRPr="00F8660E" w:rsidRDefault="0095181C" w:rsidP="0095181C">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F8660E">
              <w:rPr>
                <w:rFonts w:ascii="Verdana" w:hAnsi="Verdana"/>
                <w:sz w:val="16"/>
                <w:szCs w:val="16"/>
              </w:rPr>
              <w:t>ANO/NE</w:t>
            </w:r>
          </w:p>
        </w:tc>
      </w:tr>
      <w:tr w:rsidR="0095181C"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81C" w:rsidRPr="0095181C" w:rsidRDefault="00D63AE3" w:rsidP="0095181C">
            <w:pPr>
              <w:spacing w:line="276" w:lineRule="auto"/>
              <w:jc w:val="center"/>
              <w:rPr>
                <w:rFonts w:ascii="Verdana" w:hAnsi="Verdana" w:cs="Tahoma"/>
                <w:b w:val="0"/>
                <w:color w:val="auto"/>
                <w:sz w:val="18"/>
                <w:szCs w:val="16"/>
                <w:highlight w:val="yellow"/>
              </w:rPr>
            </w:pPr>
            <w:r>
              <w:rPr>
                <w:rFonts w:ascii="Verdana" w:hAnsi="Verdana" w:cs="Tahoma"/>
                <w:b w:val="0"/>
                <w:color w:val="auto"/>
                <w:sz w:val="18"/>
                <w:szCs w:val="16"/>
              </w:rPr>
              <w:t>e</w:t>
            </w:r>
            <w:r w:rsidR="0095181C" w:rsidRPr="0095181C">
              <w:rPr>
                <w:rFonts w:ascii="Verdana" w:hAnsi="Verdana" w:cs="Tahoma"/>
                <w:b w:val="0"/>
                <w:color w:val="auto"/>
                <w:sz w:val="18"/>
                <w:szCs w:val="16"/>
              </w:rPr>
              <w:t xml:space="preserve">lektromagnetický </w:t>
            </w:r>
            <w:proofErr w:type="spellStart"/>
            <w:r w:rsidR="0095181C" w:rsidRPr="0095181C">
              <w:rPr>
                <w:rFonts w:ascii="Verdana" w:hAnsi="Verdana" w:cs="Tahoma"/>
                <w:b w:val="0"/>
                <w:color w:val="auto"/>
                <w:sz w:val="18"/>
                <w:szCs w:val="16"/>
              </w:rPr>
              <w:t>proplachový</w:t>
            </w:r>
            <w:proofErr w:type="spellEnd"/>
            <w:r w:rsidR="0095181C" w:rsidRPr="0095181C">
              <w:rPr>
                <w:rFonts w:ascii="Verdana" w:hAnsi="Verdana" w:cs="Tahoma"/>
                <w:b w:val="0"/>
                <w:color w:val="auto"/>
                <w:sz w:val="18"/>
                <w:szCs w:val="16"/>
              </w:rPr>
              <w:t xml:space="preserve"> ventil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5181C" w:rsidRPr="0064513B" w:rsidRDefault="0095181C" w:rsidP="0095181C">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95181C" w:rsidRDefault="0095181C" w:rsidP="0095181C">
            <w:pPr>
              <w:jc w:val="center"/>
              <w:cnfStyle w:val="000000000000" w:firstRow="0" w:lastRow="0" w:firstColumn="0" w:lastColumn="0" w:oddVBand="0" w:evenVBand="0" w:oddHBand="0" w:evenHBand="0" w:firstRowFirstColumn="0" w:firstRowLastColumn="0" w:lastRowFirstColumn="0" w:lastRowLastColumn="0"/>
            </w:pPr>
            <w:r w:rsidRPr="00F8660E">
              <w:rPr>
                <w:rFonts w:ascii="Verdana" w:hAnsi="Verdana"/>
                <w:sz w:val="16"/>
                <w:szCs w:val="16"/>
              </w:rPr>
              <w:t>ANO/NE</w:t>
            </w:r>
          </w:p>
        </w:tc>
      </w:tr>
      <w:tr w:rsidR="0095181C"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81C" w:rsidRPr="0095181C" w:rsidRDefault="00D63AE3" w:rsidP="0095181C">
            <w:pPr>
              <w:spacing w:line="276" w:lineRule="auto"/>
              <w:jc w:val="center"/>
              <w:rPr>
                <w:rFonts w:ascii="Verdana" w:hAnsi="Verdana" w:cs="Tahoma"/>
                <w:b w:val="0"/>
                <w:color w:val="auto"/>
                <w:sz w:val="18"/>
                <w:szCs w:val="16"/>
              </w:rPr>
            </w:pPr>
            <w:r>
              <w:rPr>
                <w:rFonts w:ascii="Verdana" w:hAnsi="Verdana" w:cs="Tahoma"/>
                <w:b w:val="0"/>
                <w:color w:val="auto"/>
                <w:sz w:val="18"/>
                <w:szCs w:val="16"/>
              </w:rPr>
              <w:t>k</w:t>
            </w:r>
            <w:r w:rsidR="0095181C" w:rsidRPr="0095181C">
              <w:rPr>
                <w:rFonts w:ascii="Verdana" w:hAnsi="Verdana" w:cs="Tahoma"/>
                <w:b w:val="0"/>
                <w:color w:val="auto"/>
                <w:sz w:val="18"/>
                <w:szCs w:val="16"/>
              </w:rPr>
              <w:t xml:space="preserve"> zabudování do zdi</w:t>
            </w:r>
            <w:r w:rsidR="00785498">
              <w:rPr>
                <w:rFonts w:ascii="Verdana" w:hAnsi="Verdana" w:cs="Tahoma"/>
                <w:b w:val="0"/>
                <w:color w:val="auto"/>
                <w:sz w:val="18"/>
                <w:szCs w:val="16"/>
              </w:rPr>
              <w:t xml:space="preserve"> nebo vrat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95181C" w:rsidRPr="0064513B" w:rsidRDefault="0095181C" w:rsidP="0095181C">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95181C" w:rsidRDefault="0095181C" w:rsidP="0095181C">
            <w:pPr>
              <w:jc w:val="center"/>
              <w:cnfStyle w:val="000000100000" w:firstRow="0" w:lastRow="0" w:firstColumn="0" w:lastColumn="0" w:oddVBand="0" w:evenVBand="0" w:oddHBand="1" w:evenHBand="0" w:firstRowFirstColumn="0" w:firstRowLastColumn="0" w:lastRowFirstColumn="0" w:lastRowLastColumn="0"/>
            </w:pPr>
            <w:r w:rsidRPr="00F8660E">
              <w:rPr>
                <w:rFonts w:ascii="Verdana" w:hAnsi="Verdana"/>
                <w:sz w:val="16"/>
                <w:szCs w:val="16"/>
              </w:rPr>
              <w:t>ANO/NE</w:t>
            </w:r>
          </w:p>
        </w:tc>
      </w:tr>
    </w:tbl>
    <w:p w:rsidR="00AB5374" w:rsidRDefault="00AB5374" w:rsidP="00CF2D46">
      <w:pPr>
        <w:rPr>
          <w:b/>
        </w:rPr>
      </w:pPr>
    </w:p>
    <w:p w:rsidR="00AB5374" w:rsidRPr="00AB5374" w:rsidRDefault="00AB5374" w:rsidP="00CF2D46">
      <w:pPr>
        <w:rPr>
          <w:b/>
        </w:rPr>
      </w:pPr>
    </w:p>
    <w:tbl>
      <w:tblPr>
        <w:tblStyle w:val="Tmavtabulkasmkou5zvraznn6"/>
        <w:tblW w:w="9514" w:type="dxa"/>
        <w:tblLayout w:type="fixed"/>
        <w:tblLook w:val="04A0" w:firstRow="1" w:lastRow="0" w:firstColumn="1" w:lastColumn="0" w:noHBand="0" w:noVBand="1"/>
      </w:tblPr>
      <w:tblGrid>
        <w:gridCol w:w="3681"/>
        <w:gridCol w:w="3685"/>
        <w:gridCol w:w="2148"/>
      </w:tblGrid>
      <w:tr w:rsidR="00AB5374" w:rsidRPr="006D7956" w:rsidTr="00362BD6">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vAlign w:val="center"/>
          </w:tcPr>
          <w:p w:rsidR="00AB5374" w:rsidRPr="0064513B" w:rsidRDefault="00D46524" w:rsidP="00362BD6">
            <w:pPr>
              <w:suppressLineNumbers/>
              <w:spacing w:line="276" w:lineRule="auto"/>
              <w:rPr>
                <w:rFonts w:ascii="Verdana" w:hAnsi="Verdana" w:cs="Tahoma"/>
                <w:sz w:val="18"/>
                <w:szCs w:val="18"/>
              </w:rPr>
            </w:pPr>
            <w:r>
              <w:rPr>
                <w:rFonts w:ascii="Verdana" w:hAnsi="Verdana" w:cs="Tahoma"/>
                <w:sz w:val="18"/>
                <w:szCs w:val="18"/>
              </w:rPr>
              <w:t>NAPÁJECÍ ŽLABY</w:t>
            </w:r>
            <w:r w:rsidR="00AB5374">
              <w:rPr>
                <w:rFonts w:ascii="Verdana" w:hAnsi="Verdana" w:cs="Tahoma"/>
                <w:sz w:val="18"/>
                <w:szCs w:val="18"/>
              </w:rPr>
              <w:t xml:space="preserve">                                                                              </w:t>
            </w:r>
            <w:r>
              <w:rPr>
                <w:rFonts w:ascii="Verdana" w:hAnsi="Verdana" w:cs="Tahoma"/>
                <w:sz w:val="18"/>
                <w:szCs w:val="18"/>
              </w:rPr>
              <w:t xml:space="preserve">                    POČET: 13</w:t>
            </w:r>
            <w:r w:rsidR="00AB5374" w:rsidRPr="0064513B">
              <w:rPr>
                <w:rFonts w:ascii="Verdana" w:hAnsi="Verdana" w:cs="Tahoma"/>
                <w:sz w:val="18"/>
                <w:szCs w:val="18"/>
              </w:rPr>
              <w:t xml:space="preserve"> KS</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B5374" w:rsidRPr="0064513B" w:rsidRDefault="00AB5374" w:rsidP="00362BD6">
            <w:pPr>
              <w:suppressLineNumbers/>
              <w:spacing w:line="276" w:lineRule="auto"/>
              <w:jc w:val="center"/>
              <w:rPr>
                <w:rFonts w:ascii="Verdana" w:hAnsi="Verdana" w:cs="Tahoma"/>
                <w:b w:val="0"/>
                <w:color w:val="auto"/>
                <w:sz w:val="18"/>
                <w:szCs w:val="18"/>
              </w:rPr>
            </w:pPr>
            <w:r w:rsidRPr="0064513B">
              <w:rPr>
                <w:rFonts w:ascii="Verdana" w:hAnsi="Verdana" w:cs="Tahoma"/>
                <w:color w:val="auto"/>
                <w:sz w:val="18"/>
                <w:szCs w:val="18"/>
              </w:rPr>
              <w:t>Technické parametry a výbava</w:t>
            </w:r>
          </w:p>
        </w:tc>
        <w:tc>
          <w:tcPr>
            <w:tcW w:w="36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AB5374" w:rsidRPr="0064513B" w:rsidRDefault="00AB5374" w:rsidP="00362BD6">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4513B">
              <w:rPr>
                <w:rFonts w:ascii="Verdana" w:hAnsi="Verdana" w:cs="Tahoma"/>
                <w:b/>
                <w:sz w:val="18"/>
                <w:szCs w:val="18"/>
              </w:rPr>
              <w:t>Požadavek zadavatele</w:t>
            </w:r>
          </w:p>
        </w:tc>
        <w:tc>
          <w:tcPr>
            <w:tcW w:w="214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B5374" w:rsidRPr="0064513B" w:rsidRDefault="00AB5374" w:rsidP="00362BD6">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B1040">
              <w:rPr>
                <w:rFonts w:ascii="Verdana" w:hAnsi="Verdana" w:cs="Tahoma"/>
                <w:b/>
                <w:sz w:val="16"/>
                <w:szCs w:val="16"/>
              </w:rPr>
              <w:t>Nabízené parametry</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D46524" w:rsidRDefault="00D46524" w:rsidP="00362BD6">
            <w:pPr>
              <w:spacing w:line="276" w:lineRule="auto"/>
              <w:ind w:left="-120"/>
              <w:jc w:val="center"/>
              <w:rPr>
                <w:rFonts w:ascii="Verdana" w:hAnsi="Verdana" w:cs="Tahoma"/>
                <w:b w:val="0"/>
                <w:color w:val="auto"/>
                <w:sz w:val="18"/>
                <w:szCs w:val="18"/>
              </w:rPr>
            </w:pPr>
            <w:r w:rsidRPr="00D46524">
              <w:rPr>
                <w:rFonts w:ascii="Verdana" w:hAnsi="Verdana" w:cs="Tahoma"/>
                <w:b w:val="0"/>
                <w:color w:val="auto"/>
                <w:sz w:val="18"/>
                <w:szCs w:val="18"/>
              </w:rPr>
              <w:t>nerezové</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4513B"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F72D9">
              <w:rPr>
                <w:rFonts w:ascii="Verdana" w:hAnsi="Verdana"/>
                <w:sz w:val="16"/>
                <w:szCs w:val="16"/>
              </w:rPr>
              <w:t>ANO/NE</w:t>
            </w:r>
          </w:p>
        </w:tc>
      </w:tr>
      <w:tr w:rsidR="00AB5374"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D46524" w:rsidRDefault="00D46524" w:rsidP="00362BD6">
            <w:pPr>
              <w:spacing w:line="276" w:lineRule="auto"/>
              <w:ind w:left="-120"/>
              <w:jc w:val="center"/>
              <w:rPr>
                <w:rFonts w:ascii="Verdana" w:hAnsi="Verdana" w:cs="Tahoma"/>
                <w:b w:val="0"/>
                <w:color w:val="auto"/>
                <w:sz w:val="18"/>
                <w:szCs w:val="18"/>
              </w:rPr>
            </w:pPr>
            <w:r w:rsidRPr="00D46524">
              <w:rPr>
                <w:rFonts w:ascii="Verdana" w:hAnsi="Verdana" w:cs="Tahoma"/>
                <w:b w:val="0"/>
                <w:color w:val="auto"/>
                <w:sz w:val="18"/>
                <w:szCs w:val="18"/>
              </w:rPr>
              <w:t>vyhřívané</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BE27FC"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Pr="0064513B" w:rsidRDefault="00D46524"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F8660E">
              <w:rPr>
                <w:rFonts w:ascii="Verdana" w:hAnsi="Verdana"/>
                <w:sz w:val="16"/>
                <w:szCs w:val="16"/>
              </w:rPr>
              <w:t>ANO/NE</w:t>
            </w:r>
          </w:p>
        </w:tc>
      </w:tr>
      <w:tr w:rsidR="00AB5374"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5374" w:rsidRPr="00D46524" w:rsidRDefault="00D46524" w:rsidP="00362BD6">
            <w:pPr>
              <w:spacing w:line="276" w:lineRule="auto"/>
              <w:ind w:left="-120"/>
              <w:jc w:val="center"/>
              <w:rPr>
                <w:rFonts w:ascii="Verdana" w:hAnsi="Verdana" w:cs="Tahoma"/>
                <w:b w:val="0"/>
                <w:color w:val="auto"/>
                <w:sz w:val="18"/>
                <w:szCs w:val="18"/>
              </w:rPr>
            </w:pPr>
            <w:r w:rsidRPr="00D46524">
              <w:rPr>
                <w:rFonts w:ascii="Verdana" w:hAnsi="Verdana" w:cs="Tahoma"/>
                <w:b w:val="0"/>
                <w:color w:val="auto"/>
                <w:sz w:val="18"/>
                <w:szCs w:val="18"/>
              </w:rPr>
              <w:t>výklopné</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B5374" w:rsidRPr="0064513B" w:rsidRDefault="00AB5374"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AB5374" w:rsidRDefault="00AB5374" w:rsidP="00362BD6">
            <w:pPr>
              <w:jc w:val="center"/>
              <w:cnfStyle w:val="000000000000" w:firstRow="0" w:lastRow="0" w:firstColumn="0" w:lastColumn="0" w:oddVBand="0" w:evenVBand="0" w:oddHBand="0" w:evenHBand="0" w:firstRowFirstColumn="0" w:firstRowLastColumn="0" w:lastRowFirstColumn="0" w:lastRowLastColumn="0"/>
            </w:pPr>
            <w:r w:rsidRPr="00F8660E">
              <w:rPr>
                <w:rFonts w:ascii="Verdana" w:hAnsi="Verdana"/>
                <w:sz w:val="16"/>
                <w:szCs w:val="16"/>
              </w:rPr>
              <w:t>ANO/NE</w:t>
            </w:r>
          </w:p>
        </w:tc>
      </w:tr>
      <w:tr w:rsidR="00785498" w:rsidRPr="006D7956" w:rsidTr="00362B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498" w:rsidRPr="00D46524" w:rsidRDefault="00785498" w:rsidP="00362BD6">
            <w:pPr>
              <w:spacing w:line="276" w:lineRule="auto"/>
              <w:ind w:left="-120"/>
              <w:jc w:val="center"/>
              <w:rPr>
                <w:rFonts w:ascii="Verdana" w:hAnsi="Verdana" w:cs="Tahoma"/>
                <w:b w:val="0"/>
                <w:sz w:val="18"/>
                <w:szCs w:val="18"/>
              </w:rPr>
            </w:pPr>
            <w:r w:rsidRPr="00785498">
              <w:rPr>
                <w:rFonts w:ascii="Verdana" w:hAnsi="Verdana" w:cs="Tahoma"/>
                <w:b w:val="0"/>
                <w:color w:val="auto"/>
                <w:sz w:val="18"/>
                <w:szCs w:val="18"/>
              </w:rPr>
              <w:t>rozměr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85498" w:rsidRPr="0064513B" w:rsidRDefault="00785498" w:rsidP="00362BD6">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Min. 1750 x 350 x 200</w:t>
            </w:r>
            <w:r w:rsidR="00456052">
              <w:rPr>
                <w:rFonts w:ascii="Verdana" w:hAnsi="Verdana"/>
                <w:sz w:val="18"/>
                <w:szCs w:val="18"/>
              </w:rPr>
              <w:t xml:space="preserve"> mm</w:t>
            </w:r>
            <w:bookmarkStart w:id="15" w:name="_GoBack"/>
            <w:bookmarkEnd w:id="15"/>
          </w:p>
        </w:tc>
        <w:tc>
          <w:tcPr>
            <w:tcW w:w="2148" w:type="dxa"/>
            <w:tcBorders>
              <w:top w:val="single" w:sz="4" w:space="0" w:color="auto"/>
              <w:left w:val="single" w:sz="4" w:space="0" w:color="auto"/>
              <w:bottom w:val="single" w:sz="4" w:space="0" w:color="auto"/>
              <w:right w:val="single" w:sz="4" w:space="0" w:color="auto"/>
            </w:tcBorders>
            <w:vAlign w:val="center"/>
          </w:tcPr>
          <w:p w:rsidR="00785498" w:rsidRPr="00F8660E" w:rsidRDefault="00785498" w:rsidP="00362BD6">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85498">
              <w:rPr>
                <w:rFonts w:ascii="Verdana" w:hAnsi="Verdana"/>
                <w:sz w:val="16"/>
                <w:szCs w:val="16"/>
                <w:highlight w:val="lightGray"/>
              </w:rPr>
              <w:t>……</w:t>
            </w:r>
            <w:r>
              <w:rPr>
                <w:rFonts w:ascii="Verdana" w:hAnsi="Verdana"/>
                <w:sz w:val="16"/>
                <w:szCs w:val="16"/>
              </w:rPr>
              <w:t xml:space="preserve"> x </w:t>
            </w:r>
            <w:r w:rsidRPr="00785498">
              <w:rPr>
                <w:rFonts w:ascii="Verdana" w:hAnsi="Verdana"/>
                <w:sz w:val="16"/>
                <w:szCs w:val="16"/>
                <w:highlight w:val="lightGray"/>
              </w:rPr>
              <w:t>……</w:t>
            </w:r>
            <w:r>
              <w:rPr>
                <w:rFonts w:ascii="Verdana" w:hAnsi="Verdana"/>
                <w:sz w:val="16"/>
                <w:szCs w:val="16"/>
              </w:rPr>
              <w:t xml:space="preserve"> x </w:t>
            </w:r>
            <w:r w:rsidRPr="00785498">
              <w:rPr>
                <w:rFonts w:ascii="Verdana" w:hAnsi="Verdana"/>
                <w:sz w:val="16"/>
                <w:szCs w:val="16"/>
                <w:highlight w:val="lightGray"/>
              </w:rPr>
              <w:t>……</w:t>
            </w:r>
          </w:p>
        </w:tc>
      </w:tr>
      <w:tr w:rsidR="00785498" w:rsidRPr="006D7956" w:rsidTr="00362BD6">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498" w:rsidRPr="00785498" w:rsidRDefault="00785498" w:rsidP="00362BD6">
            <w:pPr>
              <w:spacing w:line="276" w:lineRule="auto"/>
              <w:ind w:left="-120"/>
              <w:jc w:val="center"/>
              <w:rPr>
                <w:rFonts w:ascii="Verdana" w:hAnsi="Verdana" w:cs="Tahoma"/>
                <w:b w:val="0"/>
                <w:sz w:val="18"/>
                <w:szCs w:val="18"/>
              </w:rPr>
            </w:pPr>
            <w:r w:rsidRPr="00785498">
              <w:rPr>
                <w:rFonts w:ascii="Verdana" w:hAnsi="Verdana" w:cs="Tahoma"/>
                <w:b w:val="0"/>
                <w:color w:val="auto"/>
                <w:sz w:val="18"/>
                <w:szCs w:val="18"/>
              </w:rPr>
              <w:t>objem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85498" w:rsidRDefault="00785498" w:rsidP="00362BD6">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Min. 100 l</w:t>
            </w:r>
          </w:p>
        </w:tc>
        <w:tc>
          <w:tcPr>
            <w:tcW w:w="2148" w:type="dxa"/>
            <w:tcBorders>
              <w:top w:val="single" w:sz="4" w:space="0" w:color="auto"/>
              <w:left w:val="single" w:sz="4" w:space="0" w:color="auto"/>
              <w:bottom w:val="single" w:sz="4" w:space="0" w:color="auto"/>
              <w:right w:val="single" w:sz="4" w:space="0" w:color="auto"/>
            </w:tcBorders>
            <w:vAlign w:val="center"/>
          </w:tcPr>
          <w:p w:rsidR="00785498" w:rsidRPr="00785498" w:rsidRDefault="00785498" w:rsidP="00362BD6">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Pr>
                <w:rFonts w:ascii="Verdana" w:hAnsi="Verdana"/>
                <w:sz w:val="16"/>
                <w:szCs w:val="16"/>
                <w:highlight w:val="lightGray"/>
              </w:rPr>
              <w:t>………</w:t>
            </w:r>
            <w:r w:rsidRPr="00785498">
              <w:rPr>
                <w:rFonts w:ascii="Verdana" w:hAnsi="Verdana"/>
                <w:sz w:val="16"/>
                <w:szCs w:val="16"/>
              </w:rPr>
              <w:t xml:space="preserve"> l </w:t>
            </w:r>
          </w:p>
        </w:tc>
      </w:tr>
    </w:tbl>
    <w:p w:rsidR="002C6603" w:rsidRDefault="002C6603" w:rsidP="00CF2D46"/>
    <w:p w:rsidR="00D46524" w:rsidRDefault="00D46524" w:rsidP="00CF2D46"/>
    <w:tbl>
      <w:tblPr>
        <w:tblStyle w:val="Tmavtabulkasmkou5zvraznn6"/>
        <w:tblW w:w="9514" w:type="dxa"/>
        <w:tblLayout w:type="fixed"/>
        <w:tblLook w:val="04A0" w:firstRow="1" w:lastRow="0" w:firstColumn="1" w:lastColumn="0" w:noHBand="0" w:noVBand="1"/>
      </w:tblPr>
      <w:tblGrid>
        <w:gridCol w:w="3681"/>
        <w:gridCol w:w="3685"/>
        <w:gridCol w:w="2148"/>
      </w:tblGrid>
      <w:tr w:rsidR="00D46524" w:rsidRPr="006D7956" w:rsidTr="00BE27FC">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vAlign w:val="center"/>
          </w:tcPr>
          <w:p w:rsidR="00D46524" w:rsidRPr="0064513B" w:rsidRDefault="00D46524" w:rsidP="00BE27FC">
            <w:pPr>
              <w:suppressLineNumbers/>
              <w:spacing w:line="276" w:lineRule="auto"/>
              <w:rPr>
                <w:rFonts w:ascii="Verdana" w:hAnsi="Verdana" w:cs="Tahoma"/>
                <w:sz w:val="18"/>
                <w:szCs w:val="18"/>
              </w:rPr>
            </w:pPr>
            <w:r>
              <w:rPr>
                <w:rFonts w:ascii="Verdana" w:hAnsi="Verdana" w:cs="Tahoma"/>
                <w:sz w:val="18"/>
                <w:szCs w:val="18"/>
              </w:rPr>
              <w:t>ROLOVACÍ VRATA                                                                                              POČET: 11</w:t>
            </w:r>
            <w:r w:rsidRPr="0064513B">
              <w:rPr>
                <w:rFonts w:ascii="Verdana" w:hAnsi="Verdana" w:cs="Tahoma"/>
                <w:sz w:val="18"/>
                <w:szCs w:val="18"/>
              </w:rPr>
              <w:t xml:space="preserve"> KS</w:t>
            </w:r>
          </w:p>
        </w:tc>
      </w:tr>
      <w:tr w:rsidR="00D46524" w:rsidRPr="006D7956" w:rsidTr="00BE27F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46524" w:rsidRPr="0064513B" w:rsidRDefault="00D46524" w:rsidP="00BE27FC">
            <w:pPr>
              <w:suppressLineNumbers/>
              <w:spacing w:line="276" w:lineRule="auto"/>
              <w:jc w:val="center"/>
              <w:rPr>
                <w:rFonts w:ascii="Verdana" w:hAnsi="Verdana" w:cs="Tahoma"/>
                <w:b w:val="0"/>
                <w:color w:val="auto"/>
                <w:sz w:val="18"/>
                <w:szCs w:val="18"/>
              </w:rPr>
            </w:pPr>
            <w:r w:rsidRPr="0064513B">
              <w:rPr>
                <w:rFonts w:ascii="Verdana" w:hAnsi="Verdana" w:cs="Tahoma"/>
                <w:color w:val="auto"/>
                <w:sz w:val="18"/>
                <w:szCs w:val="18"/>
              </w:rPr>
              <w:t>Technické parametry a výbava</w:t>
            </w:r>
          </w:p>
        </w:tc>
        <w:tc>
          <w:tcPr>
            <w:tcW w:w="36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46524" w:rsidRPr="0064513B" w:rsidRDefault="00D46524" w:rsidP="00BE27FC">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4513B">
              <w:rPr>
                <w:rFonts w:ascii="Verdana" w:hAnsi="Verdana" w:cs="Tahoma"/>
                <w:b/>
                <w:sz w:val="18"/>
                <w:szCs w:val="18"/>
              </w:rPr>
              <w:t>Požadavek zadavatele</w:t>
            </w:r>
          </w:p>
        </w:tc>
        <w:tc>
          <w:tcPr>
            <w:tcW w:w="214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D46524" w:rsidRPr="0064513B" w:rsidRDefault="00D46524" w:rsidP="00BE27FC">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B1040">
              <w:rPr>
                <w:rFonts w:ascii="Verdana" w:hAnsi="Verdana" w:cs="Tahoma"/>
                <w:b/>
                <w:sz w:val="16"/>
                <w:szCs w:val="16"/>
              </w:rPr>
              <w:t>Nabízené parametry</w:t>
            </w:r>
          </w:p>
        </w:tc>
      </w:tr>
      <w:tr w:rsidR="00D46524" w:rsidRPr="006D7956" w:rsidTr="00BE27FC">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6524" w:rsidRPr="00D46524" w:rsidRDefault="00D46524" w:rsidP="00BE27FC">
            <w:pPr>
              <w:spacing w:line="276" w:lineRule="auto"/>
              <w:ind w:left="-120"/>
              <w:jc w:val="center"/>
              <w:rPr>
                <w:rFonts w:ascii="Verdana" w:hAnsi="Verdana" w:cs="Tahoma"/>
                <w:b w:val="0"/>
                <w:color w:val="auto"/>
                <w:sz w:val="18"/>
                <w:szCs w:val="18"/>
              </w:rPr>
            </w:pPr>
            <w:r>
              <w:rPr>
                <w:rFonts w:ascii="Verdana" w:hAnsi="Verdana" w:cs="Tahoma"/>
                <w:b w:val="0"/>
                <w:color w:val="auto"/>
                <w:sz w:val="18"/>
                <w:szCs w:val="18"/>
              </w:rPr>
              <w:t>elektrická</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46524" w:rsidRPr="0064513B" w:rsidRDefault="00D46524" w:rsidP="00BE27FC">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D46524" w:rsidRPr="0064513B" w:rsidRDefault="00D46524" w:rsidP="00BE27FC">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F72D9">
              <w:rPr>
                <w:rFonts w:ascii="Verdana" w:hAnsi="Verdana"/>
                <w:sz w:val="16"/>
                <w:szCs w:val="16"/>
              </w:rPr>
              <w:t>ANO/NE</w:t>
            </w:r>
          </w:p>
        </w:tc>
      </w:tr>
      <w:tr w:rsidR="00D46524" w:rsidRPr="006D7956" w:rsidTr="00BE27F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6524" w:rsidRPr="00D46524" w:rsidRDefault="00D46524" w:rsidP="00D46524">
            <w:pPr>
              <w:spacing w:line="276" w:lineRule="auto"/>
              <w:ind w:left="-120"/>
              <w:jc w:val="center"/>
              <w:rPr>
                <w:rFonts w:ascii="Verdana" w:hAnsi="Verdana" w:cs="Tahoma"/>
                <w:b w:val="0"/>
                <w:color w:val="auto"/>
                <w:sz w:val="18"/>
                <w:szCs w:val="18"/>
              </w:rPr>
            </w:pPr>
            <w:r>
              <w:rPr>
                <w:rFonts w:ascii="Verdana" w:hAnsi="Verdana" w:cs="Tahoma"/>
                <w:b w:val="0"/>
                <w:color w:val="auto"/>
                <w:sz w:val="18"/>
                <w:szCs w:val="18"/>
              </w:rPr>
              <w:t>se zastřešením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46524" w:rsidRPr="0064513B" w:rsidRDefault="00D46524" w:rsidP="00D4652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D46524" w:rsidRDefault="00D46524" w:rsidP="00D46524">
            <w:pPr>
              <w:jc w:val="center"/>
              <w:cnfStyle w:val="000000100000" w:firstRow="0" w:lastRow="0" w:firstColumn="0" w:lastColumn="0" w:oddVBand="0" w:evenVBand="0" w:oddHBand="1" w:evenHBand="0" w:firstRowFirstColumn="0" w:firstRowLastColumn="0" w:lastRowFirstColumn="0" w:lastRowLastColumn="0"/>
            </w:pPr>
            <w:r w:rsidRPr="00F8660E">
              <w:rPr>
                <w:rFonts w:ascii="Verdana" w:hAnsi="Verdana"/>
                <w:sz w:val="16"/>
                <w:szCs w:val="16"/>
              </w:rPr>
              <w:t>ANO/NE</w:t>
            </w:r>
          </w:p>
        </w:tc>
      </w:tr>
      <w:tr w:rsidR="00D46524" w:rsidRPr="006D7956" w:rsidTr="00BE27FC">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6524" w:rsidRPr="00D46524" w:rsidRDefault="00D46524" w:rsidP="00BE27FC">
            <w:pPr>
              <w:spacing w:line="276" w:lineRule="auto"/>
              <w:ind w:left="-120"/>
              <w:jc w:val="center"/>
              <w:rPr>
                <w:rFonts w:ascii="Verdana" w:hAnsi="Verdana" w:cs="Tahoma"/>
                <w:b w:val="0"/>
                <w:color w:val="auto"/>
                <w:sz w:val="18"/>
                <w:szCs w:val="18"/>
              </w:rPr>
            </w:pPr>
            <w:r>
              <w:rPr>
                <w:rFonts w:ascii="Verdana" w:hAnsi="Verdana" w:cs="Tahoma"/>
                <w:b w:val="0"/>
                <w:color w:val="auto"/>
                <w:sz w:val="18"/>
                <w:szCs w:val="18"/>
              </w:rPr>
              <w:t>n</w:t>
            </w:r>
            <w:r w:rsidRPr="00D46524">
              <w:rPr>
                <w:rFonts w:ascii="Verdana" w:hAnsi="Verdana" w:cs="Tahoma"/>
                <w:b w:val="0"/>
                <w:color w:val="auto"/>
                <w:sz w:val="18"/>
                <w:szCs w:val="18"/>
              </w:rPr>
              <w:t>apájení 230 V</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46524" w:rsidRPr="0064513B" w:rsidRDefault="00D46524" w:rsidP="00BE27FC">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D46524" w:rsidRDefault="00D46524" w:rsidP="00BE27FC">
            <w:pPr>
              <w:jc w:val="center"/>
              <w:cnfStyle w:val="000000000000" w:firstRow="0" w:lastRow="0" w:firstColumn="0" w:lastColumn="0" w:oddVBand="0" w:evenVBand="0" w:oddHBand="0" w:evenHBand="0" w:firstRowFirstColumn="0" w:firstRowLastColumn="0" w:lastRowFirstColumn="0" w:lastRowLastColumn="0"/>
            </w:pPr>
            <w:r w:rsidRPr="00F8660E">
              <w:rPr>
                <w:rFonts w:ascii="Verdana" w:hAnsi="Verdana"/>
                <w:sz w:val="16"/>
                <w:szCs w:val="16"/>
              </w:rPr>
              <w:t>ANO/NE</w:t>
            </w:r>
          </w:p>
        </w:tc>
      </w:tr>
      <w:tr w:rsidR="00D46524" w:rsidRPr="006D7956" w:rsidTr="00BE27F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6524" w:rsidRPr="00D46524" w:rsidRDefault="00D46524" w:rsidP="00D46524">
            <w:pPr>
              <w:spacing w:line="276" w:lineRule="auto"/>
              <w:ind w:left="-120"/>
              <w:jc w:val="center"/>
              <w:rPr>
                <w:rFonts w:ascii="Verdana" w:hAnsi="Verdana" w:cs="Tahoma"/>
                <w:b w:val="0"/>
                <w:color w:val="auto"/>
                <w:sz w:val="18"/>
                <w:szCs w:val="18"/>
              </w:rPr>
            </w:pPr>
            <w:r>
              <w:rPr>
                <w:rFonts w:ascii="Verdana" w:hAnsi="Verdana" w:cs="Tahoma"/>
                <w:b w:val="0"/>
                <w:color w:val="auto"/>
                <w:sz w:val="18"/>
                <w:szCs w:val="18"/>
              </w:rPr>
              <w:t>o</w:t>
            </w:r>
            <w:r w:rsidRPr="00D46524">
              <w:rPr>
                <w:rFonts w:ascii="Verdana" w:hAnsi="Verdana" w:cs="Tahoma"/>
                <w:b w:val="0"/>
                <w:color w:val="auto"/>
                <w:sz w:val="18"/>
                <w:szCs w:val="18"/>
              </w:rPr>
              <w:t>vládaná tlačítkem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46524" w:rsidRPr="0064513B" w:rsidRDefault="00D46524" w:rsidP="00D4652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D46524" w:rsidRDefault="00D46524" w:rsidP="00D46524">
            <w:pPr>
              <w:jc w:val="center"/>
              <w:cnfStyle w:val="000000100000" w:firstRow="0" w:lastRow="0" w:firstColumn="0" w:lastColumn="0" w:oddVBand="0" w:evenVBand="0" w:oddHBand="1" w:evenHBand="0" w:firstRowFirstColumn="0" w:firstRowLastColumn="0" w:lastRowFirstColumn="0" w:lastRowLastColumn="0"/>
            </w:pPr>
            <w:r w:rsidRPr="00F8660E">
              <w:rPr>
                <w:rFonts w:ascii="Verdana" w:hAnsi="Verdana"/>
                <w:sz w:val="16"/>
                <w:szCs w:val="16"/>
              </w:rPr>
              <w:t>ANO/NE</w:t>
            </w:r>
          </w:p>
        </w:tc>
      </w:tr>
    </w:tbl>
    <w:p w:rsidR="002C6603" w:rsidRDefault="002C6603" w:rsidP="00CF2D46"/>
    <w:p w:rsidR="00CF2D46" w:rsidRDefault="00CF2D46" w:rsidP="00CF2D46"/>
    <w:p w:rsidR="002C6603" w:rsidRDefault="002C6603" w:rsidP="00CF2D46"/>
    <w:p w:rsidR="002C6603" w:rsidRDefault="002C6603" w:rsidP="00CF2D46"/>
    <w:p w:rsidR="002C6603" w:rsidRDefault="002C6603" w:rsidP="00CF2D46"/>
    <w:p w:rsidR="002C6603" w:rsidRDefault="002C6603" w:rsidP="00CF2D46"/>
    <w:p w:rsidR="00CF2D46" w:rsidRDefault="00CF2D46" w:rsidP="00CF2D46"/>
    <w:p w:rsidR="002C6603" w:rsidRDefault="002C6603" w:rsidP="00CF2D46"/>
    <w:p w:rsidR="002C6603" w:rsidRDefault="002C6603" w:rsidP="00CF2D46"/>
    <w:p w:rsidR="00CF2D46" w:rsidRDefault="00CF2D46" w:rsidP="00CF2D46">
      <w:r>
        <w:br w:type="page"/>
      </w:r>
    </w:p>
    <w:p w:rsidR="00AB5374" w:rsidRDefault="00CF2D46" w:rsidP="00346997">
      <w:pPr>
        <w:suppressAutoHyphens w:val="0"/>
        <w:rPr>
          <w:rFonts w:ascii="Verdana" w:hAnsi="Verdana" w:cs="Tahoma"/>
          <w:b/>
          <w:color w:val="FF0000"/>
          <w:sz w:val="16"/>
          <w:szCs w:val="16"/>
        </w:rPr>
      </w:pPr>
      <w:r w:rsidRPr="008423BC">
        <w:rPr>
          <w:rFonts w:ascii="Verdana" w:hAnsi="Verdana" w:cs="Tahoma"/>
          <w:b/>
          <w:color w:val="FF0000"/>
          <w:sz w:val="16"/>
          <w:szCs w:val="16"/>
        </w:rPr>
        <w:lastRenderedPageBreak/>
        <w:t xml:space="preserve">Příloha </w:t>
      </w:r>
      <w:r>
        <w:rPr>
          <w:rFonts w:ascii="Verdana" w:hAnsi="Verdana" w:cs="Tahoma"/>
          <w:b/>
          <w:color w:val="FF0000"/>
          <w:sz w:val="16"/>
          <w:szCs w:val="16"/>
        </w:rPr>
        <w:t>k </w:t>
      </w:r>
      <w:proofErr w:type="spellStart"/>
      <w:r>
        <w:rPr>
          <w:rFonts w:ascii="Verdana" w:hAnsi="Verdana" w:cs="Tahoma"/>
          <w:b/>
          <w:color w:val="FF0000"/>
          <w:sz w:val="16"/>
          <w:szCs w:val="16"/>
        </w:rPr>
        <w:t>SoD</w:t>
      </w:r>
      <w:proofErr w:type="spellEnd"/>
      <w:r>
        <w:rPr>
          <w:rFonts w:ascii="Verdana" w:hAnsi="Verdana" w:cs="Tahoma"/>
          <w:b/>
          <w:color w:val="FF0000"/>
          <w:sz w:val="16"/>
          <w:szCs w:val="16"/>
        </w:rPr>
        <w:t xml:space="preserve"> </w:t>
      </w:r>
      <w:r w:rsidRPr="008423BC">
        <w:rPr>
          <w:rFonts w:ascii="Verdana" w:hAnsi="Verdana" w:cs="Tahoma"/>
          <w:b/>
          <w:color w:val="FF0000"/>
          <w:sz w:val="16"/>
          <w:szCs w:val="16"/>
        </w:rPr>
        <w:t xml:space="preserve">č. </w:t>
      </w:r>
      <w:r w:rsidR="00445487">
        <w:rPr>
          <w:rFonts w:ascii="Verdana" w:hAnsi="Verdana" w:cs="Tahoma"/>
          <w:b/>
          <w:color w:val="FF0000"/>
          <w:sz w:val="16"/>
          <w:szCs w:val="16"/>
        </w:rPr>
        <w:t>2</w:t>
      </w:r>
      <w:r>
        <w:rPr>
          <w:rFonts w:ascii="Verdana" w:hAnsi="Verdana" w:cs="Tahoma"/>
          <w:b/>
          <w:color w:val="FF0000"/>
          <w:sz w:val="16"/>
          <w:szCs w:val="16"/>
        </w:rPr>
        <w:t xml:space="preserve"> - </w:t>
      </w:r>
      <w:r w:rsidR="00445487" w:rsidRPr="00445487">
        <w:rPr>
          <w:rFonts w:ascii="Verdana" w:hAnsi="Verdana" w:cs="Tahoma"/>
          <w:b/>
          <w:color w:val="FF0000"/>
          <w:sz w:val="16"/>
          <w:szCs w:val="16"/>
        </w:rPr>
        <w:t>Položkový rozpočet</w:t>
      </w:r>
    </w:p>
    <w:p w:rsidR="00CF2D46" w:rsidRDefault="00445487" w:rsidP="00346997">
      <w:pPr>
        <w:suppressAutoHyphens w:val="0"/>
        <w:rPr>
          <w:rFonts w:ascii="Verdana" w:hAnsi="Verdana" w:cs="Tahoma"/>
          <w:b/>
          <w:color w:val="FF0000"/>
          <w:sz w:val="16"/>
          <w:szCs w:val="16"/>
        </w:rPr>
      </w:pPr>
      <w:r w:rsidRPr="00445487">
        <w:rPr>
          <w:rFonts w:ascii="Verdana" w:hAnsi="Verdana" w:cs="Tahoma"/>
          <w:b/>
          <w:color w:val="FF0000"/>
          <w:sz w:val="16"/>
          <w:szCs w:val="16"/>
        </w:rPr>
        <w:t xml:space="preserve"> </w:t>
      </w:r>
      <w:r w:rsidR="00CF2D46">
        <w:rPr>
          <w:rFonts w:ascii="Verdana" w:hAnsi="Verdana" w:cs="Tahoma"/>
          <w:b/>
          <w:color w:val="FF0000"/>
          <w:sz w:val="16"/>
          <w:szCs w:val="16"/>
        </w:rPr>
        <w:br w:type="page"/>
      </w:r>
    </w:p>
    <w:p w:rsidR="0015302E" w:rsidRDefault="0015302E" w:rsidP="00966B9E">
      <w:pPr>
        <w:tabs>
          <w:tab w:val="left" w:pos="3402"/>
        </w:tabs>
        <w:spacing w:line="360" w:lineRule="auto"/>
        <w:ind w:left="5954"/>
        <w:rPr>
          <w:rFonts w:ascii="Verdana" w:hAnsi="Verdana"/>
          <w:i/>
          <w:sz w:val="16"/>
          <w:szCs w:val="16"/>
        </w:rPr>
        <w:sectPr w:rsidR="0015302E">
          <w:headerReference w:type="default" r:id="rId14"/>
          <w:footerReference w:type="even" r:id="rId15"/>
          <w:footerReference w:type="default" r:id="rId16"/>
          <w:footnotePr>
            <w:pos w:val="beneathText"/>
          </w:footnotePr>
          <w:pgSz w:w="11906" w:h="16838"/>
          <w:pgMar w:top="1417" w:right="1417" w:bottom="1417" w:left="1417" w:header="708" w:footer="708" w:gutter="0"/>
          <w:cols w:space="708"/>
          <w:docGrid w:linePitch="600" w:charSpace="36864"/>
        </w:sectPr>
      </w:pPr>
    </w:p>
    <w:p w:rsidR="0015302E" w:rsidRPr="00D320FC" w:rsidRDefault="0015302E" w:rsidP="0015302E">
      <w:pPr>
        <w:spacing w:after="120" w:line="360" w:lineRule="auto"/>
        <w:rPr>
          <w:rFonts w:ascii="Verdana" w:hAnsi="Verdana" w:cs="Arial"/>
          <w:noProof/>
          <w:sz w:val="16"/>
          <w:szCs w:val="16"/>
          <w:lang w:eastAsia="cs-CZ"/>
        </w:rPr>
      </w:pPr>
      <w:r>
        <w:rPr>
          <w:rFonts w:ascii="Verdana" w:hAnsi="Verdana" w:cs="Times New Roman"/>
          <w:b/>
          <w:caps/>
          <w:color w:val="92D050"/>
          <w:sz w:val="16"/>
          <w:szCs w:val="16"/>
          <w:u w:val="single"/>
        </w:rPr>
        <w:lastRenderedPageBreak/>
        <w:t>Příloha č. VI</w:t>
      </w:r>
    </w:p>
    <w:p w:rsidR="0015302E" w:rsidRDefault="0015302E" w:rsidP="0015302E">
      <w:pPr>
        <w:suppressAutoHyphens w:val="0"/>
        <w:rPr>
          <w:rFonts w:ascii="Verdana" w:hAnsi="Verdana"/>
          <w:sz w:val="16"/>
          <w:szCs w:val="16"/>
        </w:rPr>
      </w:pPr>
    </w:p>
    <w:p w:rsidR="0015302E" w:rsidRDefault="0015302E" w:rsidP="0015302E">
      <w:pPr>
        <w:rPr>
          <w:rFonts w:ascii="Verdana" w:hAnsi="Verdana"/>
          <w:b/>
          <w:sz w:val="28"/>
        </w:rPr>
      </w:pPr>
      <w:r w:rsidRPr="007455F4">
        <w:rPr>
          <w:rFonts w:ascii="Verdana" w:hAnsi="Verdana"/>
          <w:b/>
          <w:sz w:val="28"/>
          <w:u w:val="single"/>
        </w:rPr>
        <w:t>UCHAZEČ</w:t>
      </w:r>
      <w:r w:rsidRPr="007455F4">
        <w:rPr>
          <w:rFonts w:ascii="Verdana" w:hAnsi="Verdana"/>
          <w:b/>
          <w:sz w:val="28"/>
        </w:rPr>
        <w:t>:</w:t>
      </w:r>
    </w:p>
    <w:p w:rsidR="0015302E" w:rsidRDefault="0015302E" w:rsidP="0015302E">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15302E" w:rsidRDefault="0015302E" w:rsidP="0015302E">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Pr="007455F4" w:rsidRDefault="0015302E" w:rsidP="0015302E">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Default="0085720C" w:rsidP="0015302E">
      <w:pPr>
        <w:rPr>
          <w:rFonts w:ascii="Verdana" w:hAnsi="Verdana"/>
          <w:b/>
        </w:rPr>
      </w:pPr>
      <w:r>
        <w:rPr>
          <w:rFonts w:ascii="Verdana" w:hAnsi="Verdana"/>
          <w:b/>
        </w:rPr>
        <w:t xml:space="preserve">IČ: </w:t>
      </w: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15302E" w:rsidRDefault="0015302E" w:rsidP="0015302E">
      <w:pPr>
        <w:rPr>
          <w:rFonts w:ascii="Verdana" w:hAnsi="Verdana"/>
          <w:b/>
        </w:rPr>
      </w:pPr>
    </w:p>
    <w:p w:rsidR="0015302E" w:rsidRDefault="0015302E" w:rsidP="0015302E">
      <w:pPr>
        <w:rPr>
          <w:rFonts w:ascii="Verdana" w:hAnsi="Verdana"/>
          <w:b/>
        </w:rPr>
      </w:pPr>
    </w:p>
    <w:p w:rsidR="0015302E" w:rsidRDefault="0015302E" w:rsidP="0015302E">
      <w:pPr>
        <w:rPr>
          <w:rFonts w:ascii="Verdana" w:hAnsi="Verdana"/>
          <w:b/>
        </w:rPr>
      </w:pPr>
    </w:p>
    <w:p w:rsidR="0015302E" w:rsidRDefault="0015302E" w:rsidP="0015302E">
      <w:pPr>
        <w:jc w:val="center"/>
        <w:rPr>
          <w:rFonts w:ascii="Verdana" w:hAnsi="Verdana" w:cs="Tahoma"/>
          <w:b/>
          <w:sz w:val="32"/>
          <w:szCs w:val="32"/>
        </w:rPr>
      </w:pPr>
    </w:p>
    <w:p w:rsidR="0015302E" w:rsidRDefault="0015302E" w:rsidP="0015302E">
      <w:pPr>
        <w:jc w:val="center"/>
        <w:rPr>
          <w:rFonts w:ascii="Verdana" w:hAnsi="Verdana" w:cs="Tahoma"/>
          <w:b/>
          <w:sz w:val="32"/>
          <w:szCs w:val="32"/>
        </w:rPr>
      </w:pPr>
    </w:p>
    <w:p w:rsidR="0015302E" w:rsidRDefault="0015302E" w:rsidP="0015302E">
      <w:pPr>
        <w:jc w:val="center"/>
        <w:rPr>
          <w:rFonts w:ascii="Verdana" w:hAnsi="Verdana" w:cs="Tahoma"/>
          <w:b/>
          <w:sz w:val="32"/>
          <w:szCs w:val="32"/>
        </w:rPr>
      </w:pPr>
      <w:r>
        <w:rPr>
          <w:rFonts w:ascii="Verdana" w:hAnsi="Verdana" w:cs="Tahoma"/>
          <w:b/>
          <w:sz w:val="32"/>
          <w:szCs w:val="32"/>
        </w:rPr>
        <w:t>VÝBĚROVÉ ŘÍZENÍ</w:t>
      </w:r>
      <w:r w:rsidRPr="003D3D35">
        <w:rPr>
          <w:rFonts w:ascii="Verdana" w:hAnsi="Verdana" w:cs="Tahoma"/>
          <w:b/>
          <w:sz w:val="32"/>
          <w:szCs w:val="32"/>
        </w:rPr>
        <w:t xml:space="preserve"> </w:t>
      </w:r>
      <w:r>
        <w:rPr>
          <w:rFonts w:ascii="Verdana" w:hAnsi="Verdana" w:cs="Tahoma"/>
          <w:b/>
          <w:sz w:val="32"/>
          <w:szCs w:val="32"/>
        </w:rPr>
        <w:t>–</w:t>
      </w:r>
      <w:r w:rsidRPr="003D3D35">
        <w:rPr>
          <w:rFonts w:ascii="Verdana" w:hAnsi="Verdana" w:cs="Tahoma"/>
          <w:b/>
          <w:sz w:val="32"/>
          <w:szCs w:val="32"/>
        </w:rPr>
        <w:t xml:space="preserve"> NEOTVÍRAT</w:t>
      </w:r>
    </w:p>
    <w:p w:rsidR="0015302E" w:rsidRPr="0003425F" w:rsidRDefault="0015302E" w:rsidP="0015302E">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15302E" w:rsidRPr="007455F4" w:rsidTr="008F4BB6">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9B6503" w:rsidRDefault="0015302E" w:rsidP="008F4BB6">
            <w:pPr>
              <w:jc w:val="center"/>
              <w:rPr>
                <w:rFonts w:ascii="Verdana" w:hAnsi="Verdana" w:cs="Tahoma"/>
                <w:b/>
                <w:bCs/>
                <w:sz w:val="28"/>
                <w:szCs w:val="32"/>
                <w:u w:val="single"/>
              </w:rPr>
            </w:pPr>
            <w:r w:rsidRPr="000D1275">
              <w:rPr>
                <w:rFonts w:ascii="Verdana" w:hAnsi="Verdana" w:cs="Tahoma"/>
                <w:b/>
                <w:bCs/>
                <w:color w:val="FFFFFF" w:themeColor="background1"/>
                <w:sz w:val="28"/>
                <w:szCs w:val="32"/>
                <w:u w:val="single"/>
              </w:rPr>
              <w:t>NÁZEV ZAKÁZKY</w:t>
            </w:r>
            <w:r w:rsidRPr="000D1275">
              <w:rPr>
                <w:rFonts w:ascii="Verdana" w:hAnsi="Verdana" w:cs="Tahoma"/>
                <w:b/>
                <w:bCs/>
                <w:color w:val="FFFFFF" w:themeColor="background1"/>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AB5374" w:rsidRPr="00AB5374" w:rsidRDefault="00AB5374" w:rsidP="00AB5374">
            <w:pPr>
              <w:jc w:val="center"/>
              <w:rPr>
                <w:rFonts w:ascii="Verdana" w:hAnsi="Verdana" w:cs="Tahoma"/>
                <w:b/>
                <w:bCs/>
                <w:color w:val="FFFFFF" w:themeColor="background1"/>
                <w:sz w:val="28"/>
                <w:szCs w:val="32"/>
              </w:rPr>
            </w:pPr>
            <w:r w:rsidRPr="00AB5374">
              <w:rPr>
                <w:rFonts w:ascii="Verdana" w:hAnsi="Verdana" w:cs="Tahoma"/>
                <w:b/>
                <w:bCs/>
                <w:color w:val="FFFFFF" w:themeColor="background1"/>
                <w:sz w:val="28"/>
                <w:szCs w:val="32"/>
              </w:rPr>
              <w:t>Investice do zemědělských podniků</w:t>
            </w:r>
          </w:p>
          <w:p w:rsidR="0015302E" w:rsidRPr="009B6503" w:rsidRDefault="00AB5374" w:rsidP="00AB5374">
            <w:pPr>
              <w:jc w:val="center"/>
              <w:rPr>
                <w:rFonts w:ascii="Verdana" w:hAnsi="Verdana" w:cs="Tahoma"/>
                <w:b/>
                <w:bCs/>
                <w:sz w:val="28"/>
                <w:szCs w:val="32"/>
              </w:rPr>
            </w:pPr>
            <w:r w:rsidRPr="00AB5374">
              <w:rPr>
                <w:rFonts w:ascii="Verdana" w:hAnsi="Verdana" w:cs="Tahoma"/>
                <w:b/>
                <w:bCs/>
                <w:color w:val="FFFFFF" w:themeColor="background1"/>
                <w:sz w:val="28"/>
                <w:szCs w:val="32"/>
              </w:rPr>
              <w:t>Zemědělské obchodní družstvo Onomyšl</w:t>
            </w:r>
          </w:p>
        </w:tc>
      </w:tr>
    </w:tbl>
    <w:p w:rsidR="0015302E" w:rsidRDefault="0015302E" w:rsidP="0015302E">
      <w:pPr>
        <w:rPr>
          <w:rFonts w:ascii="Verdana" w:hAnsi="Verdana"/>
          <w:b/>
        </w:rPr>
      </w:pPr>
    </w:p>
    <w:p w:rsidR="0015302E" w:rsidRDefault="0015302E" w:rsidP="0015302E">
      <w:pPr>
        <w:ind w:firstLine="9923"/>
        <w:rPr>
          <w:rFonts w:ascii="Verdana" w:hAnsi="Verdana"/>
          <w:b/>
        </w:rPr>
      </w:pPr>
    </w:p>
    <w:p w:rsidR="0015302E" w:rsidRDefault="0015302E" w:rsidP="0015302E">
      <w:pPr>
        <w:ind w:firstLine="9923"/>
        <w:rPr>
          <w:rFonts w:ascii="Verdana" w:hAnsi="Verdana"/>
          <w:b/>
        </w:rPr>
      </w:pPr>
    </w:p>
    <w:p w:rsidR="0015302E" w:rsidRDefault="0015302E" w:rsidP="0015302E">
      <w:pPr>
        <w:ind w:firstLine="9923"/>
        <w:rPr>
          <w:rFonts w:ascii="Verdana" w:hAnsi="Verdana"/>
          <w:b/>
        </w:rPr>
      </w:pPr>
    </w:p>
    <w:p w:rsidR="0015302E" w:rsidRPr="0003425F" w:rsidRDefault="0015302E" w:rsidP="0015302E">
      <w:pPr>
        <w:ind w:firstLine="9923"/>
        <w:rPr>
          <w:rFonts w:ascii="Verdana" w:hAnsi="Verdana"/>
          <w:b/>
          <w:sz w:val="14"/>
        </w:rPr>
      </w:pPr>
    </w:p>
    <w:p w:rsidR="0015302E" w:rsidRDefault="0015302E" w:rsidP="0015302E">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rsidR="0015302E" w:rsidRDefault="0015302E" w:rsidP="0015302E">
      <w:pPr>
        <w:spacing w:line="276" w:lineRule="auto"/>
        <w:ind w:firstLine="8789"/>
        <w:rPr>
          <w:rFonts w:ascii="Verdana" w:hAnsi="Verdana"/>
          <w:b/>
          <w:sz w:val="28"/>
        </w:rPr>
      </w:pPr>
    </w:p>
    <w:p w:rsidR="0015302E" w:rsidRPr="00AB5374" w:rsidRDefault="0015302E" w:rsidP="0015302E">
      <w:pPr>
        <w:spacing w:line="276" w:lineRule="auto"/>
        <w:ind w:firstLine="8789"/>
        <w:rPr>
          <w:rFonts w:ascii="Verdana" w:hAnsi="Verdana"/>
          <w:b/>
          <w:sz w:val="28"/>
        </w:rPr>
      </w:pPr>
      <w:r w:rsidRPr="00AB5374">
        <w:rPr>
          <w:rFonts w:ascii="Verdana" w:hAnsi="Verdana"/>
          <w:b/>
          <w:sz w:val="28"/>
        </w:rPr>
        <w:t>DOTin s.r.o.</w:t>
      </w:r>
    </w:p>
    <w:p w:rsidR="0015302E" w:rsidRPr="00AB5374" w:rsidRDefault="0015302E" w:rsidP="0015302E">
      <w:pPr>
        <w:spacing w:line="276" w:lineRule="auto"/>
        <w:ind w:firstLine="8789"/>
        <w:rPr>
          <w:rFonts w:ascii="Verdana" w:hAnsi="Verdana"/>
          <w:sz w:val="28"/>
        </w:rPr>
      </w:pPr>
      <w:r w:rsidRPr="00AB5374">
        <w:rPr>
          <w:rFonts w:ascii="Verdana" w:hAnsi="Verdana"/>
          <w:sz w:val="28"/>
        </w:rPr>
        <w:t>Žižkova tř. 12</w:t>
      </w:r>
    </w:p>
    <w:p w:rsidR="00CF2D46" w:rsidRPr="0015302E" w:rsidRDefault="0015302E" w:rsidP="0015302E">
      <w:pPr>
        <w:spacing w:line="276" w:lineRule="auto"/>
        <w:ind w:firstLine="8789"/>
        <w:rPr>
          <w:rFonts w:ascii="Verdana" w:hAnsi="Verdana"/>
        </w:rPr>
      </w:pPr>
      <w:r w:rsidRPr="00AB5374">
        <w:rPr>
          <w:rFonts w:ascii="Verdana" w:hAnsi="Verdana"/>
          <w:sz w:val="28"/>
        </w:rPr>
        <w:t>370 01 České Budějovice</w:t>
      </w:r>
    </w:p>
    <w:sectPr w:rsidR="00CF2D46" w:rsidRPr="0015302E" w:rsidSect="0015302E">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EFF" w:rsidRDefault="008A7EFF" w:rsidP="0003055D">
      <w:r>
        <w:separator/>
      </w:r>
    </w:p>
  </w:endnote>
  <w:endnote w:type="continuationSeparator" w:id="0">
    <w:p w:rsidR="008A7EFF" w:rsidRDefault="008A7EFF"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C4" w:rsidRPr="009E4F32" w:rsidRDefault="009847C4">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456052" w:rsidRPr="00456052">
      <w:rPr>
        <w:rFonts w:ascii="Verdana" w:hAnsi="Verdana"/>
        <w:noProof/>
        <w:sz w:val="20"/>
        <w:lang w:val="cs-CZ"/>
      </w:rPr>
      <w:t>2</w:t>
    </w:r>
    <w:r w:rsidRPr="009E4F32">
      <w:rPr>
        <w:rFonts w:ascii="Verdana" w:hAnsi="Verdana"/>
        <w:sz w:val="20"/>
      </w:rPr>
      <w:fldChar w:fldCharType="end"/>
    </w:r>
  </w:p>
  <w:p w:rsidR="009847C4" w:rsidRDefault="009847C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C4" w:rsidRDefault="009847C4">
    <w:pPr>
      <w:pStyle w:val="Zpat"/>
      <w:jc w:val="center"/>
    </w:pPr>
  </w:p>
  <w:p w:rsidR="009847C4" w:rsidRDefault="009847C4">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C4" w:rsidRDefault="009847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847C4" w:rsidRDefault="009847C4"/>
  <w:p w:rsidR="009847C4" w:rsidRDefault="009847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C4" w:rsidRPr="00E230F3" w:rsidRDefault="009847C4">
    <w:pPr>
      <w:pStyle w:val="Zpat"/>
      <w:tabs>
        <w:tab w:val="left" w:pos="3570"/>
      </w:tabs>
      <w:rPr>
        <w:rFonts w:ascii="Verdana" w:hAnsi="Verdana" w:cs="Arial"/>
        <w:sz w:val="16"/>
      </w:rPr>
    </w:pPr>
    <w:r>
      <w:tab/>
    </w:r>
    <w:r>
      <w:tab/>
    </w:r>
    <w:r>
      <w:rPr>
        <w:rFonts w:ascii="Arial" w:hAnsi="Arial" w:cs="Arial"/>
      </w:rPr>
      <w:t xml:space="preserve">                                                                         </w:t>
    </w:r>
    <w:r w:rsidRPr="00E230F3">
      <w:rPr>
        <w:rFonts w:ascii="Verdana" w:hAnsi="Verdana" w:cs="Arial"/>
        <w:sz w:val="16"/>
      </w:rPr>
      <w:t xml:space="preserve"> Strana </w:t>
    </w:r>
    <w:r w:rsidRPr="00E230F3">
      <w:rPr>
        <w:rStyle w:val="slostrnky"/>
        <w:rFonts w:ascii="Verdana" w:hAnsi="Verdana" w:cs="Arial"/>
        <w:sz w:val="16"/>
      </w:rPr>
      <w:fldChar w:fldCharType="begin"/>
    </w:r>
    <w:r w:rsidRPr="00E230F3">
      <w:rPr>
        <w:rStyle w:val="slostrnky"/>
        <w:rFonts w:ascii="Verdana" w:hAnsi="Verdana" w:cs="Arial"/>
        <w:sz w:val="16"/>
      </w:rPr>
      <w:instrText xml:space="preserve"> PAGE </w:instrText>
    </w:r>
    <w:r w:rsidRPr="00E230F3">
      <w:rPr>
        <w:rStyle w:val="slostrnky"/>
        <w:rFonts w:ascii="Verdana" w:hAnsi="Verdana" w:cs="Arial"/>
        <w:sz w:val="16"/>
      </w:rPr>
      <w:fldChar w:fldCharType="separate"/>
    </w:r>
    <w:r w:rsidR="00456052">
      <w:rPr>
        <w:rStyle w:val="slostrnky"/>
        <w:rFonts w:ascii="Verdana" w:hAnsi="Verdana" w:cs="Arial"/>
        <w:noProof/>
        <w:sz w:val="16"/>
      </w:rPr>
      <w:t>19</w:t>
    </w:r>
    <w:r w:rsidRPr="00E230F3">
      <w:rPr>
        <w:rStyle w:val="slostrnky"/>
        <w:rFonts w:ascii="Verdana" w:hAnsi="Verdana" w:cs="Arial"/>
        <w:sz w:val="16"/>
      </w:rPr>
      <w:fldChar w:fldCharType="end"/>
    </w:r>
  </w:p>
  <w:p w:rsidR="009847C4" w:rsidRDefault="00984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EFF" w:rsidRDefault="008A7EFF" w:rsidP="0003055D">
      <w:r>
        <w:separator/>
      </w:r>
    </w:p>
  </w:footnote>
  <w:footnote w:type="continuationSeparator" w:id="0">
    <w:p w:rsidR="008A7EFF" w:rsidRDefault="008A7EFF"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C4" w:rsidRPr="00221A5F" w:rsidRDefault="009847C4"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C4" w:rsidRDefault="009847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C4" w:rsidRDefault="009847C4">
    <w:pPr>
      <w:pStyle w:val="Zhlav"/>
      <w:jc w:val="right"/>
    </w:pPr>
    <w:r>
      <w:rPr>
        <w:rFonts w:ascii="Arial" w:hAnsi="Arial" w:cs="Arial"/>
        <w:i/>
        <w:sz w:val="16"/>
      </w:rPr>
      <w:t xml:space="preserve">      </w:t>
    </w:r>
  </w:p>
  <w:p w:rsidR="009847C4" w:rsidRDefault="009847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2" w15:restartNumberingAfterBreak="0">
    <w:nsid w:val="1E000D18"/>
    <w:multiLevelType w:val="hybridMultilevel"/>
    <w:tmpl w:val="0DDAC790"/>
    <w:lvl w:ilvl="0" w:tplc="2C704B82">
      <w:start w:val="5"/>
      <w:numFmt w:val="bullet"/>
      <w:lvlText w:val="-"/>
      <w:lvlJc w:val="left"/>
      <w:pPr>
        <w:ind w:left="1083" w:hanging="360"/>
      </w:pPr>
      <w:rPr>
        <w:rFonts w:ascii="Verdana" w:eastAsia="Calibri" w:hAnsi="Verdana" w:cs="Arial"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33"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1"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45"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7"/>
  </w:num>
  <w:num w:numId="19">
    <w:abstractNumId w:val="35"/>
  </w:num>
  <w:num w:numId="20">
    <w:abstractNumId w:val="43"/>
  </w:num>
  <w:num w:numId="21">
    <w:abstractNumId w:val="40"/>
  </w:num>
  <w:num w:numId="22">
    <w:abstractNumId w:val="36"/>
  </w:num>
  <w:num w:numId="23">
    <w:abstractNumId w:val="30"/>
  </w:num>
  <w:num w:numId="24">
    <w:abstractNumId w:val="38"/>
  </w:num>
  <w:num w:numId="25">
    <w:abstractNumId w:val="39"/>
  </w:num>
  <w:num w:numId="26">
    <w:abstractNumId w:val="34"/>
  </w:num>
  <w:num w:numId="27">
    <w:abstractNumId w:val="41"/>
  </w:num>
  <w:num w:numId="28">
    <w:abstractNumId w:val="28"/>
  </w:num>
  <w:num w:numId="29">
    <w:abstractNumId w:val="45"/>
  </w:num>
  <w:num w:numId="30">
    <w:abstractNumId w:val="4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4"/>
  </w:num>
  <w:num w:numId="34">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2083C"/>
    <w:rsid w:val="0003055D"/>
    <w:rsid w:val="0003368E"/>
    <w:rsid w:val="00041AD4"/>
    <w:rsid w:val="000473AA"/>
    <w:rsid w:val="00053B73"/>
    <w:rsid w:val="00053C47"/>
    <w:rsid w:val="0005517D"/>
    <w:rsid w:val="000667C5"/>
    <w:rsid w:val="00072E5B"/>
    <w:rsid w:val="0008145C"/>
    <w:rsid w:val="00081BB9"/>
    <w:rsid w:val="000835BE"/>
    <w:rsid w:val="00086073"/>
    <w:rsid w:val="0008793C"/>
    <w:rsid w:val="000A11DD"/>
    <w:rsid w:val="000C0B0D"/>
    <w:rsid w:val="000C6A10"/>
    <w:rsid w:val="000C6BFD"/>
    <w:rsid w:val="000C726B"/>
    <w:rsid w:val="000C7D10"/>
    <w:rsid w:val="000D1275"/>
    <w:rsid w:val="000E1C2D"/>
    <w:rsid w:val="000E2B68"/>
    <w:rsid w:val="000F413B"/>
    <w:rsid w:val="00102DDF"/>
    <w:rsid w:val="001052F8"/>
    <w:rsid w:val="001151F1"/>
    <w:rsid w:val="0012493F"/>
    <w:rsid w:val="00124B1C"/>
    <w:rsid w:val="00130487"/>
    <w:rsid w:val="00130BA4"/>
    <w:rsid w:val="00132866"/>
    <w:rsid w:val="00132C02"/>
    <w:rsid w:val="00135706"/>
    <w:rsid w:val="0015302E"/>
    <w:rsid w:val="00155A1B"/>
    <w:rsid w:val="001608EF"/>
    <w:rsid w:val="00161466"/>
    <w:rsid w:val="00170BE2"/>
    <w:rsid w:val="00174D1A"/>
    <w:rsid w:val="00182C2E"/>
    <w:rsid w:val="00186320"/>
    <w:rsid w:val="0019718C"/>
    <w:rsid w:val="001B1D84"/>
    <w:rsid w:val="001C292F"/>
    <w:rsid w:val="001D1B62"/>
    <w:rsid w:val="001E09E8"/>
    <w:rsid w:val="001E12B9"/>
    <w:rsid w:val="001E77F6"/>
    <w:rsid w:val="001F2C0B"/>
    <w:rsid w:val="001F41E9"/>
    <w:rsid w:val="00200D4D"/>
    <w:rsid w:val="00200F0C"/>
    <w:rsid w:val="00210BB6"/>
    <w:rsid w:val="00210FD0"/>
    <w:rsid w:val="00216070"/>
    <w:rsid w:val="00220A0F"/>
    <w:rsid w:val="00224CEE"/>
    <w:rsid w:val="00225D07"/>
    <w:rsid w:val="00250909"/>
    <w:rsid w:val="00251674"/>
    <w:rsid w:val="00252CBD"/>
    <w:rsid w:val="002558A8"/>
    <w:rsid w:val="00257128"/>
    <w:rsid w:val="00264979"/>
    <w:rsid w:val="0026771A"/>
    <w:rsid w:val="0027030C"/>
    <w:rsid w:val="002749C3"/>
    <w:rsid w:val="0027609E"/>
    <w:rsid w:val="00280B3B"/>
    <w:rsid w:val="00287E5F"/>
    <w:rsid w:val="00291D50"/>
    <w:rsid w:val="00297D6A"/>
    <w:rsid w:val="002B664F"/>
    <w:rsid w:val="002B70F5"/>
    <w:rsid w:val="002C6603"/>
    <w:rsid w:val="002D21A7"/>
    <w:rsid w:val="002E319E"/>
    <w:rsid w:val="002F120C"/>
    <w:rsid w:val="002F77B9"/>
    <w:rsid w:val="003051CC"/>
    <w:rsid w:val="00310283"/>
    <w:rsid w:val="00312582"/>
    <w:rsid w:val="0031685C"/>
    <w:rsid w:val="00320CD9"/>
    <w:rsid w:val="0032351B"/>
    <w:rsid w:val="00324D31"/>
    <w:rsid w:val="00344D1A"/>
    <w:rsid w:val="00346997"/>
    <w:rsid w:val="00347C18"/>
    <w:rsid w:val="003545AE"/>
    <w:rsid w:val="00362260"/>
    <w:rsid w:val="0036246F"/>
    <w:rsid w:val="00362BD6"/>
    <w:rsid w:val="00390B27"/>
    <w:rsid w:val="003A555F"/>
    <w:rsid w:val="003A733D"/>
    <w:rsid w:val="003B2105"/>
    <w:rsid w:val="003C04F2"/>
    <w:rsid w:val="003C6F1A"/>
    <w:rsid w:val="003F1BDD"/>
    <w:rsid w:val="003F3229"/>
    <w:rsid w:val="003F3773"/>
    <w:rsid w:val="00401710"/>
    <w:rsid w:val="00402267"/>
    <w:rsid w:val="00405FB7"/>
    <w:rsid w:val="00406F60"/>
    <w:rsid w:val="00407584"/>
    <w:rsid w:val="00435120"/>
    <w:rsid w:val="00441476"/>
    <w:rsid w:val="00445487"/>
    <w:rsid w:val="00446AB5"/>
    <w:rsid w:val="00456052"/>
    <w:rsid w:val="00461A2C"/>
    <w:rsid w:val="00461FF9"/>
    <w:rsid w:val="00462360"/>
    <w:rsid w:val="00464C61"/>
    <w:rsid w:val="0046553B"/>
    <w:rsid w:val="00466633"/>
    <w:rsid w:val="00472C29"/>
    <w:rsid w:val="004775C0"/>
    <w:rsid w:val="00483B8E"/>
    <w:rsid w:val="00496749"/>
    <w:rsid w:val="004B3C52"/>
    <w:rsid w:val="004D68F2"/>
    <w:rsid w:val="004D69DA"/>
    <w:rsid w:val="004E285C"/>
    <w:rsid w:val="004E480C"/>
    <w:rsid w:val="004F0220"/>
    <w:rsid w:val="00501694"/>
    <w:rsid w:val="00504FEF"/>
    <w:rsid w:val="0051673B"/>
    <w:rsid w:val="00517663"/>
    <w:rsid w:val="00522316"/>
    <w:rsid w:val="00532248"/>
    <w:rsid w:val="00533EF3"/>
    <w:rsid w:val="00535438"/>
    <w:rsid w:val="00542C45"/>
    <w:rsid w:val="00563DAA"/>
    <w:rsid w:val="00572058"/>
    <w:rsid w:val="00575E16"/>
    <w:rsid w:val="005847FF"/>
    <w:rsid w:val="005919E9"/>
    <w:rsid w:val="005A13F8"/>
    <w:rsid w:val="005B5933"/>
    <w:rsid w:val="005B7C33"/>
    <w:rsid w:val="005C7B78"/>
    <w:rsid w:val="005D5E49"/>
    <w:rsid w:val="005E1476"/>
    <w:rsid w:val="005E352F"/>
    <w:rsid w:val="005E4C02"/>
    <w:rsid w:val="005E676D"/>
    <w:rsid w:val="005F3A5F"/>
    <w:rsid w:val="005F5020"/>
    <w:rsid w:val="005F5084"/>
    <w:rsid w:val="0060481F"/>
    <w:rsid w:val="0062734C"/>
    <w:rsid w:val="00647371"/>
    <w:rsid w:val="00647F6E"/>
    <w:rsid w:val="0065298B"/>
    <w:rsid w:val="00667971"/>
    <w:rsid w:val="006718E8"/>
    <w:rsid w:val="00672905"/>
    <w:rsid w:val="0068700D"/>
    <w:rsid w:val="00687824"/>
    <w:rsid w:val="00694B26"/>
    <w:rsid w:val="006D56AC"/>
    <w:rsid w:val="006D611B"/>
    <w:rsid w:val="006D614D"/>
    <w:rsid w:val="006F25D4"/>
    <w:rsid w:val="0070116D"/>
    <w:rsid w:val="007159C0"/>
    <w:rsid w:val="00735041"/>
    <w:rsid w:val="00750B1B"/>
    <w:rsid w:val="0075559A"/>
    <w:rsid w:val="007633C7"/>
    <w:rsid w:val="007665EB"/>
    <w:rsid w:val="0076757E"/>
    <w:rsid w:val="00782BA6"/>
    <w:rsid w:val="00785498"/>
    <w:rsid w:val="00794C6A"/>
    <w:rsid w:val="00796CED"/>
    <w:rsid w:val="0079724D"/>
    <w:rsid w:val="00797A42"/>
    <w:rsid w:val="007A4A0F"/>
    <w:rsid w:val="007B2DC2"/>
    <w:rsid w:val="007D2DFA"/>
    <w:rsid w:val="007E3AE1"/>
    <w:rsid w:val="007F1279"/>
    <w:rsid w:val="007F6C15"/>
    <w:rsid w:val="00823C91"/>
    <w:rsid w:val="00841711"/>
    <w:rsid w:val="0085720C"/>
    <w:rsid w:val="00857819"/>
    <w:rsid w:val="00861740"/>
    <w:rsid w:val="00867803"/>
    <w:rsid w:val="008744F4"/>
    <w:rsid w:val="00880263"/>
    <w:rsid w:val="008852D9"/>
    <w:rsid w:val="008A2317"/>
    <w:rsid w:val="008A5F0E"/>
    <w:rsid w:val="008A7046"/>
    <w:rsid w:val="008A7EFF"/>
    <w:rsid w:val="008B185E"/>
    <w:rsid w:val="008C27C2"/>
    <w:rsid w:val="008E14B8"/>
    <w:rsid w:val="008F4BB6"/>
    <w:rsid w:val="008F5B39"/>
    <w:rsid w:val="00902B16"/>
    <w:rsid w:val="00904705"/>
    <w:rsid w:val="009134FD"/>
    <w:rsid w:val="00913FB5"/>
    <w:rsid w:val="009333F0"/>
    <w:rsid w:val="009422FC"/>
    <w:rsid w:val="009511AF"/>
    <w:rsid w:val="0095181C"/>
    <w:rsid w:val="009524A1"/>
    <w:rsid w:val="009572CB"/>
    <w:rsid w:val="00966B9E"/>
    <w:rsid w:val="00973842"/>
    <w:rsid w:val="00975F66"/>
    <w:rsid w:val="009847C4"/>
    <w:rsid w:val="00985910"/>
    <w:rsid w:val="00986B77"/>
    <w:rsid w:val="00990391"/>
    <w:rsid w:val="0099197C"/>
    <w:rsid w:val="00995A97"/>
    <w:rsid w:val="009B2C88"/>
    <w:rsid w:val="009B6503"/>
    <w:rsid w:val="009D3CCE"/>
    <w:rsid w:val="009D6CEB"/>
    <w:rsid w:val="009E0F3D"/>
    <w:rsid w:val="009E1F16"/>
    <w:rsid w:val="009E4F32"/>
    <w:rsid w:val="00A0073F"/>
    <w:rsid w:val="00A17F45"/>
    <w:rsid w:val="00A345E6"/>
    <w:rsid w:val="00A347C0"/>
    <w:rsid w:val="00A46B6C"/>
    <w:rsid w:val="00A53CF5"/>
    <w:rsid w:val="00A616F7"/>
    <w:rsid w:val="00A62A4E"/>
    <w:rsid w:val="00A73BF4"/>
    <w:rsid w:val="00A76DE0"/>
    <w:rsid w:val="00A8116B"/>
    <w:rsid w:val="00A83698"/>
    <w:rsid w:val="00A85A57"/>
    <w:rsid w:val="00A90C47"/>
    <w:rsid w:val="00A95669"/>
    <w:rsid w:val="00A95952"/>
    <w:rsid w:val="00A97BE8"/>
    <w:rsid w:val="00AB4988"/>
    <w:rsid w:val="00AB5374"/>
    <w:rsid w:val="00AB6DE6"/>
    <w:rsid w:val="00AC02D0"/>
    <w:rsid w:val="00AC7459"/>
    <w:rsid w:val="00AD6A60"/>
    <w:rsid w:val="00AE67DD"/>
    <w:rsid w:val="00AF03F1"/>
    <w:rsid w:val="00AF3070"/>
    <w:rsid w:val="00AF3297"/>
    <w:rsid w:val="00B05F13"/>
    <w:rsid w:val="00B201CD"/>
    <w:rsid w:val="00B537C6"/>
    <w:rsid w:val="00B627A6"/>
    <w:rsid w:val="00B73638"/>
    <w:rsid w:val="00B74755"/>
    <w:rsid w:val="00B84633"/>
    <w:rsid w:val="00B918AB"/>
    <w:rsid w:val="00B92979"/>
    <w:rsid w:val="00BA2C31"/>
    <w:rsid w:val="00BA41FE"/>
    <w:rsid w:val="00BA645E"/>
    <w:rsid w:val="00BB2587"/>
    <w:rsid w:val="00BC354E"/>
    <w:rsid w:val="00BE27FC"/>
    <w:rsid w:val="00BF2A7B"/>
    <w:rsid w:val="00BF35AC"/>
    <w:rsid w:val="00C11422"/>
    <w:rsid w:val="00C37AF3"/>
    <w:rsid w:val="00C45C3C"/>
    <w:rsid w:val="00C57991"/>
    <w:rsid w:val="00C62FC1"/>
    <w:rsid w:val="00C62FDA"/>
    <w:rsid w:val="00C66627"/>
    <w:rsid w:val="00C70D8B"/>
    <w:rsid w:val="00C823E7"/>
    <w:rsid w:val="00C909E1"/>
    <w:rsid w:val="00C92035"/>
    <w:rsid w:val="00CA1056"/>
    <w:rsid w:val="00CA1178"/>
    <w:rsid w:val="00CB0B90"/>
    <w:rsid w:val="00CB4CD7"/>
    <w:rsid w:val="00CC279E"/>
    <w:rsid w:val="00CC5E06"/>
    <w:rsid w:val="00CC6243"/>
    <w:rsid w:val="00CE1A2A"/>
    <w:rsid w:val="00CE74AC"/>
    <w:rsid w:val="00CF1696"/>
    <w:rsid w:val="00CF2D46"/>
    <w:rsid w:val="00CF356F"/>
    <w:rsid w:val="00CF3B25"/>
    <w:rsid w:val="00D10680"/>
    <w:rsid w:val="00D20967"/>
    <w:rsid w:val="00D20B38"/>
    <w:rsid w:val="00D320FC"/>
    <w:rsid w:val="00D32543"/>
    <w:rsid w:val="00D400B2"/>
    <w:rsid w:val="00D40E0D"/>
    <w:rsid w:val="00D46524"/>
    <w:rsid w:val="00D63AE3"/>
    <w:rsid w:val="00D64424"/>
    <w:rsid w:val="00D649E8"/>
    <w:rsid w:val="00D66E84"/>
    <w:rsid w:val="00D819FA"/>
    <w:rsid w:val="00D86047"/>
    <w:rsid w:val="00D86346"/>
    <w:rsid w:val="00DA6A30"/>
    <w:rsid w:val="00DB41D5"/>
    <w:rsid w:val="00DB5108"/>
    <w:rsid w:val="00DB712D"/>
    <w:rsid w:val="00DC2DC3"/>
    <w:rsid w:val="00DC6DF1"/>
    <w:rsid w:val="00DD4D76"/>
    <w:rsid w:val="00DE5DB4"/>
    <w:rsid w:val="00DF22C8"/>
    <w:rsid w:val="00E10F3E"/>
    <w:rsid w:val="00E144B6"/>
    <w:rsid w:val="00E26C1F"/>
    <w:rsid w:val="00E2765D"/>
    <w:rsid w:val="00E3789E"/>
    <w:rsid w:val="00E40AE3"/>
    <w:rsid w:val="00E461E2"/>
    <w:rsid w:val="00E46C00"/>
    <w:rsid w:val="00E54F45"/>
    <w:rsid w:val="00E60B4A"/>
    <w:rsid w:val="00E61B83"/>
    <w:rsid w:val="00E61D13"/>
    <w:rsid w:val="00E622E8"/>
    <w:rsid w:val="00E63CEA"/>
    <w:rsid w:val="00E7165D"/>
    <w:rsid w:val="00E71CCA"/>
    <w:rsid w:val="00E768B1"/>
    <w:rsid w:val="00E81602"/>
    <w:rsid w:val="00E83793"/>
    <w:rsid w:val="00E84A71"/>
    <w:rsid w:val="00E8647D"/>
    <w:rsid w:val="00E966F7"/>
    <w:rsid w:val="00EA16B4"/>
    <w:rsid w:val="00EC6133"/>
    <w:rsid w:val="00ED57C5"/>
    <w:rsid w:val="00ED5F48"/>
    <w:rsid w:val="00ED7C9B"/>
    <w:rsid w:val="00EF2329"/>
    <w:rsid w:val="00F0223A"/>
    <w:rsid w:val="00F037F8"/>
    <w:rsid w:val="00F1101E"/>
    <w:rsid w:val="00F15DF5"/>
    <w:rsid w:val="00F3157C"/>
    <w:rsid w:val="00F326D3"/>
    <w:rsid w:val="00F36EB5"/>
    <w:rsid w:val="00F462DF"/>
    <w:rsid w:val="00F470A9"/>
    <w:rsid w:val="00F4738E"/>
    <w:rsid w:val="00F57570"/>
    <w:rsid w:val="00F630FD"/>
    <w:rsid w:val="00F7039A"/>
    <w:rsid w:val="00F7244A"/>
    <w:rsid w:val="00F743D1"/>
    <w:rsid w:val="00F805D1"/>
    <w:rsid w:val="00FA458E"/>
    <w:rsid w:val="00FB3A61"/>
    <w:rsid w:val="00FB5F31"/>
    <w:rsid w:val="00FB75A0"/>
    <w:rsid w:val="00FC5B8B"/>
    <w:rsid w:val="00FD18EA"/>
    <w:rsid w:val="00FD4371"/>
    <w:rsid w:val="00FD64E4"/>
    <w:rsid w:val="00FD7901"/>
    <w:rsid w:val="00FE0098"/>
    <w:rsid w:val="00FE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86A597"/>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table" w:customStyle="1" w:styleId="Tmavtabulkasmkou5zvraznn61">
    <w:name w:val="Tmavá tabulka s mřížkou 5 – zvýraznění 61"/>
    <w:basedOn w:val="Normlntabulka"/>
    <w:next w:val="Tmavtabulkasmkou5zvraznn6"/>
    <w:uiPriority w:val="50"/>
    <w:rsid w:val="00AB5374"/>
    <w:rPr>
      <w:rFonts w:ascii="Verdana" w:eastAsiaTheme="minorHAnsi" w:hAnsi="Verdana"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nska@dotin.cz" TargetMode="External"/><Relationship Id="rId13" Type="http://schemas.openxmlformats.org/officeDocument/2006/relationships/hyperlink" Target="http://www.szif.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20B1-AB43-4030-9247-16E8200C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21</Pages>
  <Words>7759</Words>
  <Characters>45784</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53437</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Julie Čásenská (DOTin)</cp:lastModifiedBy>
  <cp:revision>64</cp:revision>
  <cp:lastPrinted>2016-09-22T15:55:00Z</cp:lastPrinted>
  <dcterms:created xsi:type="dcterms:W3CDTF">2016-09-19T05:48:00Z</dcterms:created>
  <dcterms:modified xsi:type="dcterms:W3CDTF">2017-01-04T14:27:00Z</dcterms:modified>
</cp:coreProperties>
</file>