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9" w:rsidRDefault="00A7299C" w:rsidP="00FD1AAD">
      <w:pPr>
        <w:pStyle w:val="Bezmezer"/>
        <w:jc w:val="both"/>
        <w:rPr>
          <w:rFonts w:ascii="Arial" w:hAnsi="Arial" w:cs="Arial"/>
          <w:b/>
          <w:sz w:val="40"/>
          <w:szCs w:val="40"/>
        </w:rPr>
      </w:pPr>
      <w:r>
        <w:rPr>
          <w:rFonts w:ascii="Arial" w:hAnsi="Arial" w:cs="Arial"/>
          <w:b/>
          <w:sz w:val="40"/>
          <w:szCs w:val="40"/>
        </w:rPr>
        <w:t>Návrh s</w:t>
      </w:r>
      <w:r w:rsidR="006401F2" w:rsidRPr="00313C01">
        <w:rPr>
          <w:rFonts w:ascii="Arial" w:hAnsi="Arial" w:cs="Arial"/>
          <w:b/>
          <w:sz w:val="40"/>
          <w:szCs w:val="40"/>
        </w:rPr>
        <w:t>mlouv</w:t>
      </w:r>
      <w:r>
        <w:rPr>
          <w:rFonts w:ascii="Arial" w:hAnsi="Arial" w:cs="Arial"/>
          <w:b/>
          <w:sz w:val="40"/>
          <w:szCs w:val="40"/>
        </w:rPr>
        <w:t>y</w:t>
      </w:r>
      <w:r w:rsidR="006401F2" w:rsidRPr="00313C01">
        <w:rPr>
          <w:rFonts w:ascii="Arial" w:hAnsi="Arial" w:cs="Arial"/>
          <w:b/>
          <w:sz w:val="40"/>
          <w:szCs w:val="40"/>
        </w:rPr>
        <w:t xml:space="preserve"> o dílo </w:t>
      </w:r>
      <w:r w:rsidR="008D34A9">
        <w:rPr>
          <w:rFonts w:ascii="Arial" w:hAnsi="Arial" w:cs="Arial"/>
          <w:b/>
          <w:sz w:val="40"/>
          <w:szCs w:val="40"/>
        </w:rPr>
        <w:t>– obchodní podmínky</w:t>
      </w:r>
    </w:p>
    <w:p w:rsidR="000C3D30" w:rsidRDefault="000C3D30" w:rsidP="00FD1AAD">
      <w:pPr>
        <w:pStyle w:val="Bezmezer"/>
        <w:jc w:val="both"/>
        <w:rPr>
          <w:rFonts w:ascii="Arial" w:hAnsi="Arial" w:cs="Arial"/>
          <w:b/>
          <w:sz w:val="40"/>
          <w:szCs w:val="40"/>
        </w:rPr>
      </w:pPr>
    </w:p>
    <w:p w:rsidR="007E4F4A" w:rsidRPr="00A7299C" w:rsidRDefault="005B57B3" w:rsidP="00BE5880">
      <w:pPr>
        <w:pStyle w:val="Bezmezer"/>
        <w:rPr>
          <w:rFonts w:ascii="Arial" w:hAnsi="Arial" w:cs="Arial"/>
          <w:b/>
          <w:sz w:val="28"/>
          <w:szCs w:val="28"/>
        </w:rPr>
      </w:pPr>
      <w:r>
        <w:rPr>
          <w:rFonts w:ascii="Arial" w:hAnsi="Arial" w:cs="Arial"/>
          <w:b/>
          <w:sz w:val="28"/>
          <w:szCs w:val="28"/>
        </w:rPr>
        <w:t>Stavební úpravy v areálu VOŠ, SOŠ, SOU v Kopřivnici.</w:t>
      </w:r>
    </w:p>
    <w:p w:rsidR="00C31445" w:rsidRPr="006401F2" w:rsidRDefault="00C31445"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B371A6" w:rsidP="00D167BE">
      <w:pPr>
        <w:pStyle w:val="Bezmezer"/>
        <w:numPr>
          <w:ilvl w:val="0"/>
          <w:numId w:val="39"/>
        </w:numPr>
        <w:jc w:val="both"/>
        <w:rPr>
          <w:rFonts w:ascii="Arial" w:hAnsi="Arial" w:cs="Arial"/>
          <w:b/>
          <w:sz w:val="20"/>
        </w:rPr>
      </w:pPr>
      <w:r w:rsidRPr="00B371A6">
        <w:rPr>
          <w:rFonts w:ascii="Arial" w:hAnsi="Arial" w:cs="Arial"/>
          <w:b/>
          <w:sz w:val="20"/>
        </w:rPr>
        <w:t xml:space="preserve">Vyšší odborná škola, Střední odborná škola a Střední odborné učiliště, Kopřivnice, příspěvková organizace </w:t>
      </w:r>
    </w:p>
    <w:p w:rsidR="00B371A6" w:rsidRPr="00B371A6" w:rsidRDefault="00B371A6" w:rsidP="00B371A6">
      <w:pPr>
        <w:ind w:left="0"/>
        <w:rPr>
          <w:i w:val="0"/>
          <w:sz w:val="22"/>
          <w:szCs w:val="22"/>
        </w:rPr>
      </w:pPr>
      <w:r w:rsidRPr="00B371A6">
        <w:rPr>
          <w:i w:val="0"/>
          <w:sz w:val="22"/>
          <w:szCs w:val="22"/>
        </w:rPr>
        <w:t>Sídlo:</w:t>
      </w:r>
      <w:r w:rsidRPr="00B371A6">
        <w:rPr>
          <w:i w:val="0"/>
          <w:sz w:val="22"/>
          <w:szCs w:val="22"/>
        </w:rPr>
        <w:tab/>
      </w:r>
      <w:r w:rsidRPr="00B371A6">
        <w:rPr>
          <w:i w:val="0"/>
          <w:sz w:val="22"/>
          <w:szCs w:val="22"/>
        </w:rPr>
        <w:tab/>
      </w:r>
      <w:r w:rsidRPr="00B371A6">
        <w:rPr>
          <w:i w:val="0"/>
          <w:sz w:val="22"/>
          <w:szCs w:val="22"/>
        </w:rPr>
        <w:tab/>
        <w:t>Husova 1302/11, 742 21 Kopřivnice</w:t>
      </w:r>
    </w:p>
    <w:p w:rsidR="00B371A6" w:rsidRPr="00B371A6" w:rsidRDefault="00B371A6" w:rsidP="00B371A6">
      <w:pPr>
        <w:tabs>
          <w:tab w:val="left" w:pos="1843"/>
          <w:tab w:val="left" w:pos="2127"/>
        </w:tabs>
        <w:ind w:left="0"/>
        <w:jc w:val="both"/>
        <w:rPr>
          <w:i w:val="0"/>
          <w:sz w:val="22"/>
          <w:szCs w:val="22"/>
        </w:rPr>
      </w:pPr>
      <w:r w:rsidRPr="00B371A6">
        <w:rPr>
          <w:i w:val="0"/>
          <w:sz w:val="22"/>
          <w:szCs w:val="22"/>
        </w:rPr>
        <w:t>Právní forma:</w:t>
      </w:r>
      <w:r w:rsidRPr="00B371A6">
        <w:rPr>
          <w:i w:val="0"/>
          <w:sz w:val="22"/>
          <w:szCs w:val="22"/>
        </w:rPr>
        <w:tab/>
      </w:r>
      <w:r w:rsidR="00C80B90">
        <w:rPr>
          <w:i w:val="0"/>
          <w:sz w:val="22"/>
          <w:szCs w:val="22"/>
        </w:rPr>
        <w:tab/>
      </w:r>
      <w:r w:rsidRPr="00B371A6">
        <w:rPr>
          <w:i w:val="0"/>
          <w:sz w:val="22"/>
          <w:szCs w:val="22"/>
        </w:rPr>
        <w:t>příspěvková organizace</w:t>
      </w:r>
    </w:p>
    <w:p w:rsidR="00B371A6" w:rsidRPr="00B371A6" w:rsidRDefault="00B371A6" w:rsidP="00B371A6">
      <w:pPr>
        <w:ind w:left="0"/>
        <w:rPr>
          <w:i w:val="0"/>
          <w:sz w:val="22"/>
          <w:szCs w:val="22"/>
        </w:rPr>
      </w:pPr>
      <w:r w:rsidRPr="00B371A6">
        <w:rPr>
          <w:i w:val="0"/>
          <w:sz w:val="22"/>
          <w:szCs w:val="22"/>
        </w:rPr>
        <w:t>Zastoupena:</w:t>
      </w:r>
      <w:r w:rsidRPr="00B371A6">
        <w:rPr>
          <w:i w:val="0"/>
          <w:sz w:val="22"/>
          <w:szCs w:val="22"/>
        </w:rPr>
        <w:tab/>
      </w:r>
      <w:r w:rsidR="00C80B90">
        <w:rPr>
          <w:i w:val="0"/>
          <w:sz w:val="22"/>
          <w:szCs w:val="22"/>
        </w:rPr>
        <w:tab/>
      </w:r>
      <w:r w:rsidRPr="00B371A6">
        <w:rPr>
          <w:i w:val="0"/>
          <w:sz w:val="22"/>
          <w:szCs w:val="22"/>
        </w:rPr>
        <w:t xml:space="preserve">Mgr. Janem Pavelkou, ředitelem </w:t>
      </w:r>
      <w:r w:rsidRPr="00B371A6">
        <w:rPr>
          <w:i w:val="0"/>
          <w:sz w:val="22"/>
          <w:szCs w:val="22"/>
        </w:rPr>
        <w:tab/>
      </w:r>
    </w:p>
    <w:p w:rsidR="00B371A6" w:rsidRPr="00B371A6" w:rsidRDefault="00B371A6" w:rsidP="00B371A6">
      <w:pPr>
        <w:ind w:left="0"/>
        <w:rPr>
          <w:i w:val="0"/>
          <w:sz w:val="22"/>
          <w:szCs w:val="22"/>
        </w:rPr>
      </w:pPr>
      <w:r w:rsidRPr="00B371A6">
        <w:rPr>
          <w:i w:val="0"/>
          <w:sz w:val="22"/>
          <w:szCs w:val="22"/>
        </w:rPr>
        <w:t>Tel./E-mail:</w:t>
      </w:r>
      <w:r w:rsidRPr="00B371A6">
        <w:rPr>
          <w:i w:val="0"/>
          <w:sz w:val="22"/>
          <w:szCs w:val="22"/>
        </w:rPr>
        <w:tab/>
      </w:r>
      <w:r w:rsidRPr="00B371A6">
        <w:rPr>
          <w:i w:val="0"/>
          <w:sz w:val="22"/>
          <w:szCs w:val="22"/>
        </w:rPr>
        <w:tab/>
        <w:t xml:space="preserve">556 833 300, 777 455 723, pavelka@voskop.cz             </w:t>
      </w:r>
    </w:p>
    <w:p w:rsidR="00B371A6" w:rsidRPr="00B371A6" w:rsidRDefault="00B371A6" w:rsidP="00B371A6">
      <w:pPr>
        <w:ind w:left="0"/>
        <w:rPr>
          <w:i w:val="0"/>
          <w:sz w:val="22"/>
          <w:szCs w:val="22"/>
        </w:rPr>
      </w:pPr>
      <w:r w:rsidRPr="00B371A6">
        <w:rPr>
          <w:i w:val="0"/>
          <w:sz w:val="22"/>
          <w:szCs w:val="22"/>
        </w:rPr>
        <w:t>Zřizovatel:</w:t>
      </w:r>
      <w:r w:rsidRPr="00B371A6">
        <w:rPr>
          <w:i w:val="0"/>
          <w:sz w:val="22"/>
          <w:szCs w:val="22"/>
        </w:rPr>
        <w:tab/>
      </w:r>
      <w:r w:rsidRPr="00B371A6">
        <w:rPr>
          <w:i w:val="0"/>
          <w:sz w:val="22"/>
          <w:szCs w:val="22"/>
        </w:rPr>
        <w:tab/>
        <w:t>Moravskoslezský kraj</w:t>
      </w:r>
    </w:p>
    <w:p w:rsidR="00B371A6" w:rsidRPr="00B371A6" w:rsidRDefault="00B371A6" w:rsidP="00B371A6">
      <w:pPr>
        <w:ind w:left="0"/>
        <w:rPr>
          <w:i w:val="0"/>
          <w:sz w:val="22"/>
          <w:szCs w:val="22"/>
        </w:rPr>
      </w:pPr>
      <w:r w:rsidRPr="00B371A6">
        <w:rPr>
          <w:i w:val="0"/>
          <w:sz w:val="22"/>
          <w:szCs w:val="22"/>
        </w:rPr>
        <w:t>Bankovní spojení:</w:t>
      </w:r>
      <w:r w:rsidRPr="00B371A6">
        <w:rPr>
          <w:i w:val="0"/>
          <w:sz w:val="22"/>
          <w:szCs w:val="22"/>
        </w:rPr>
        <w:tab/>
        <w:t>Komerční banka, a. s., expozitura Kopřivnice</w:t>
      </w:r>
    </w:p>
    <w:p w:rsidR="00B371A6" w:rsidRPr="00B371A6" w:rsidRDefault="00B371A6" w:rsidP="00B371A6">
      <w:pPr>
        <w:ind w:left="0"/>
        <w:rPr>
          <w:i w:val="0"/>
          <w:sz w:val="22"/>
          <w:szCs w:val="22"/>
        </w:rPr>
      </w:pPr>
      <w:r w:rsidRPr="00B371A6">
        <w:rPr>
          <w:i w:val="0"/>
          <w:sz w:val="22"/>
          <w:szCs w:val="22"/>
        </w:rPr>
        <w:t>Číslo účtu:</w:t>
      </w:r>
      <w:r w:rsidRPr="00B371A6">
        <w:rPr>
          <w:i w:val="0"/>
          <w:sz w:val="22"/>
          <w:szCs w:val="22"/>
        </w:rPr>
        <w:tab/>
      </w:r>
      <w:r w:rsidRPr="00B371A6">
        <w:rPr>
          <w:i w:val="0"/>
          <w:sz w:val="22"/>
          <w:szCs w:val="22"/>
        </w:rPr>
        <w:tab/>
        <w:t>7536801/0100</w:t>
      </w:r>
    </w:p>
    <w:p w:rsidR="00B371A6" w:rsidRPr="00B371A6" w:rsidRDefault="00B371A6" w:rsidP="00B371A6">
      <w:pPr>
        <w:ind w:left="0"/>
        <w:rPr>
          <w:i w:val="0"/>
          <w:sz w:val="22"/>
          <w:szCs w:val="22"/>
        </w:rPr>
      </w:pPr>
      <w:r w:rsidRPr="00B371A6">
        <w:rPr>
          <w:i w:val="0"/>
          <w:sz w:val="22"/>
          <w:szCs w:val="22"/>
        </w:rPr>
        <w:t xml:space="preserve">IČ: </w:t>
      </w:r>
      <w:r w:rsidRPr="00B371A6">
        <w:rPr>
          <w:i w:val="0"/>
          <w:sz w:val="22"/>
          <w:szCs w:val="22"/>
        </w:rPr>
        <w:tab/>
      </w:r>
      <w:r w:rsidRPr="00B371A6">
        <w:rPr>
          <w:i w:val="0"/>
          <w:sz w:val="22"/>
          <w:szCs w:val="22"/>
        </w:rPr>
        <w:tab/>
      </w:r>
      <w:r w:rsidRPr="00B371A6">
        <w:rPr>
          <w:i w:val="0"/>
          <w:sz w:val="22"/>
          <w:szCs w:val="22"/>
        </w:rPr>
        <w:tab/>
        <w:t>00601624</w:t>
      </w:r>
    </w:p>
    <w:p w:rsidR="000C6797" w:rsidRPr="0032693C" w:rsidRDefault="00B371A6" w:rsidP="00B371A6">
      <w:pPr>
        <w:pStyle w:val="Bezmezer"/>
        <w:jc w:val="both"/>
      </w:pPr>
      <w:r w:rsidRPr="00B371A6">
        <w:rPr>
          <w:szCs w:val="22"/>
        </w:rPr>
        <w:t>DIČ:</w:t>
      </w:r>
      <w:r w:rsidRPr="00B371A6">
        <w:rPr>
          <w:szCs w:val="22"/>
        </w:rPr>
        <w:tab/>
      </w:r>
      <w:r w:rsidRPr="00B371A6">
        <w:rPr>
          <w:szCs w:val="22"/>
        </w:rPr>
        <w:tab/>
      </w:r>
      <w:r w:rsidRPr="00B371A6">
        <w:rPr>
          <w:szCs w:val="22"/>
        </w:rPr>
        <w:tab/>
        <w:t>CZ00601624</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proofErr w:type="gramStart"/>
      <w:r w:rsidR="00D167BE" w:rsidRPr="000C6797">
        <w:rPr>
          <w:highlight w:val="yellow"/>
        </w:rPr>
        <w:t>…..</w:t>
      </w:r>
      <w:r w:rsidRPr="0032693C">
        <w:t xml:space="preserve"> v </w:t>
      </w:r>
      <w:r w:rsidR="00D167BE" w:rsidRPr="000C6797">
        <w:rPr>
          <w:highlight w:val="yellow"/>
        </w:rPr>
        <w:t>…</w:t>
      </w:r>
      <w:proofErr w:type="gramEnd"/>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roofErr w:type="gramStart"/>
      <w:r w:rsidR="000C6797" w:rsidRPr="000C6797">
        <w:rPr>
          <w:highlight w:val="yellow"/>
        </w:rPr>
        <w:t>…..</w:t>
      </w:r>
      <w:proofErr w:type="gramEnd"/>
    </w:p>
    <w:p w:rsidR="007E4F4A" w:rsidRPr="0032693C" w:rsidRDefault="000C6797" w:rsidP="00FD1AAD">
      <w:pPr>
        <w:pStyle w:val="Bezmezer"/>
        <w:jc w:val="both"/>
      </w:pPr>
      <w:r>
        <w:t>T</w:t>
      </w:r>
      <w:r w:rsidR="007E4F4A" w:rsidRPr="0032693C">
        <w:t xml:space="preserve">el. </w:t>
      </w:r>
      <w:r>
        <w:t xml:space="preserve">/ </w:t>
      </w:r>
      <w:proofErr w:type="gramStart"/>
      <w:r>
        <w:t xml:space="preserve">email:                                   </w:t>
      </w:r>
      <w:r w:rsidR="00541361">
        <w:t xml:space="preserve">    </w:t>
      </w:r>
      <w:r>
        <w:t xml:space="preserve">      </w:t>
      </w:r>
      <w:r w:rsidRPr="000C6797">
        <w:rPr>
          <w:highlight w:val="yellow"/>
        </w:rPr>
        <w:t>…</w:t>
      </w:r>
      <w:proofErr w:type="gramEnd"/>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7E4F4A" w:rsidP="00AB0FA7">
      <w:pPr>
        <w:pStyle w:val="Bezmezer"/>
        <w:numPr>
          <w:ilvl w:val="0"/>
          <w:numId w:val="5"/>
        </w:numPr>
        <w:ind w:left="426"/>
        <w:jc w:val="both"/>
      </w:pPr>
      <w:r w:rsidRPr="00EF7110">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rsidR="007E4F4A" w:rsidRPr="0032693C" w:rsidRDefault="007E4F4A" w:rsidP="00AB0FA7">
      <w:pPr>
        <w:pStyle w:val="Bezmezer"/>
        <w:numPr>
          <w:ilvl w:val="0"/>
          <w:numId w:val="5"/>
        </w:numPr>
        <w:ind w:left="426"/>
        <w:jc w:val="both"/>
      </w:pPr>
      <w:r w:rsidRPr="0032693C">
        <w:t>Zhotovitel prohlašuje, že je odborně způsobilý k zajištění předmětu plnění podle této smlouvy.</w:t>
      </w:r>
    </w:p>
    <w:p w:rsidR="007E4F4A" w:rsidRPr="00C66062" w:rsidRDefault="007E4F4A" w:rsidP="00AB0FA7">
      <w:pPr>
        <w:pStyle w:val="Bezmezer"/>
        <w:numPr>
          <w:ilvl w:val="0"/>
          <w:numId w:val="5"/>
        </w:numPr>
        <w:ind w:left="426"/>
        <w:jc w:val="both"/>
        <w:rPr>
          <w:szCs w:val="24"/>
        </w:rPr>
      </w:pPr>
      <w:r w:rsidRPr="0032693C">
        <w:t xml:space="preserve">Zhotovitel potvrzuje, že se detailně seznámil s rozsahem a povahou díla, že jsou mu známy veškeré </w:t>
      </w:r>
      <w:r w:rsidRPr="0032693C">
        <w:lastRenderedPageBreak/>
        <w:t xml:space="preserve">technické, kvalitativní a jiné podmínky nezbytné k realizaci díla a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744641">
        <w:rPr>
          <w:szCs w:val="24"/>
        </w:rPr>
        <w:t xml:space="preserve">dle čl. III a </w:t>
      </w:r>
      <w:r w:rsidRPr="00744641">
        <w:rPr>
          <w:szCs w:val="24"/>
        </w:rPr>
        <w:t>za doh</w:t>
      </w:r>
      <w:r w:rsidR="00FD1AAD" w:rsidRPr="00744641">
        <w:rPr>
          <w:szCs w:val="24"/>
        </w:rPr>
        <w:t>odnutou smluvní cenu uvedenou v </w:t>
      </w:r>
      <w:r w:rsidRPr="00744641">
        <w:rPr>
          <w:szCs w:val="24"/>
        </w:rPr>
        <w:t>článku V</w:t>
      </w:r>
      <w:r w:rsidR="00FD1AAD" w:rsidRPr="00744641">
        <w:rPr>
          <w:szCs w:val="24"/>
        </w:rPr>
        <w:t>.</w:t>
      </w:r>
      <w:r w:rsidRPr="00744641">
        <w:rPr>
          <w:szCs w:val="24"/>
        </w:rPr>
        <w:t xml:space="preserve"> odst. 1 této smlouvy</w:t>
      </w:r>
      <w:r w:rsidRPr="00C66062">
        <w:rPr>
          <w:szCs w:val="24"/>
        </w:rPr>
        <w:t>.</w:t>
      </w:r>
    </w:p>
    <w:p w:rsidR="00C9267C" w:rsidRDefault="007E4F4A" w:rsidP="00C9267C">
      <w:pPr>
        <w:pStyle w:val="Bezmezer"/>
        <w:numPr>
          <w:ilvl w:val="0"/>
          <w:numId w:val="5"/>
        </w:numPr>
        <w:ind w:left="426"/>
        <w:jc w:val="both"/>
        <w:rPr>
          <w:szCs w:val="24"/>
        </w:rPr>
      </w:pPr>
      <w:r w:rsidRPr="00C9267C">
        <w:rPr>
          <w:szCs w:val="24"/>
        </w:rPr>
        <w:t xml:space="preserve">Účelem smlouvy je provedení stavebních úprav </w:t>
      </w:r>
      <w:r w:rsidR="002B7077" w:rsidRPr="00C9267C">
        <w:rPr>
          <w:szCs w:val="24"/>
        </w:rPr>
        <w:t>na stávající</w:t>
      </w:r>
      <w:r w:rsidR="0081333B">
        <w:rPr>
          <w:szCs w:val="24"/>
        </w:rPr>
        <w:t>m</w:t>
      </w:r>
      <w:r w:rsidR="00407403">
        <w:rPr>
          <w:szCs w:val="24"/>
        </w:rPr>
        <w:t xml:space="preserve"> objektu školy </w:t>
      </w:r>
      <w:r w:rsidR="00DA01F0">
        <w:rPr>
          <w:szCs w:val="24"/>
        </w:rPr>
        <w:t>p</w:t>
      </w:r>
      <w:r w:rsidR="00A816C3" w:rsidRPr="00C9267C">
        <w:rPr>
          <w:szCs w:val="24"/>
        </w:rPr>
        <w:t xml:space="preserve">ro zlepšení technických podmínek </w:t>
      </w:r>
      <w:r w:rsidR="00DA01F0">
        <w:rPr>
          <w:szCs w:val="24"/>
        </w:rPr>
        <w:t xml:space="preserve">a </w:t>
      </w:r>
      <w:r w:rsidR="00A816C3" w:rsidRPr="00C9267C">
        <w:rPr>
          <w:szCs w:val="24"/>
        </w:rPr>
        <w:t xml:space="preserve">ke zvýšení komfortu </w:t>
      </w:r>
      <w:r w:rsidR="00407403">
        <w:rPr>
          <w:szCs w:val="24"/>
        </w:rPr>
        <w:t>vý</w:t>
      </w:r>
      <w:r w:rsidR="0081333B">
        <w:rPr>
          <w:szCs w:val="24"/>
        </w:rPr>
        <w:t>u</w:t>
      </w:r>
      <w:r w:rsidR="00407403">
        <w:rPr>
          <w:szCs w:val="24"/>
        </w:rPr>
        <w:t>ky</w:t>
      </w:r>
      <w:r w:rsidR="00DA01F0">
        <w:rPr>
          <w:szCs w:val="24"/>
        </w:rPr>
        <w:t>.</w:t>
      </w:r>
    </w:p>
    <w:p w:rsidR="007E4F4A" w:rsidRPr="00D24638" w:rsidRDefault="007E4F4A" w:rsidP="00D24638">
      <w:pPr>
        <w:pStyle w:val="Bezmezer"/>
        <w:jc w:val="both"/>
        <w:rPr>
          <w:rFonts w:ascii="Arial" w:hAnsi="Arial" w:cs="Arial"/>
          <w:sz w:val="24"/>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E4F4A" w:rsidRPr="000D6C0F" w:rsidRDefault="007E4F4A" w:rsidP="00AB0FA7">
      <w:pPr>
        <w:pStyle w:val="Bezmezer"/>
        <w:numPr>
          <w:ilvl w:val="0"/>
          <w:numId w:val="6"/>
        </w:numPr>
        <w:ind w:left="426"/>
        <w:jc w:val="both"/>
      </w:pPr>
      <w:r w:rsidRPr="0032693C">
        <w:t xml:space="preserve">Zhotovitel se zavazuje provést pro objednatele </w:t>
      </w:r>
      <w:r>
        <w:t xml:space="preserve">na svůj náklad a nebezpečí </w:t>
      </w:r>
      <w:r w:rsidRPr="0032693C">
        <w:t xml:space="preserve">stavbu </w:t>
      </w:r>
      <w:r w:rsidRPr="00FE2AA0">
        <w:rPr>
          <w:b/>
          <w:szCs w:val="22"/>
        </w:rPr>
        <w:t>„</w:t>
      </w:r>
      <w:r w:rsidR="00DA01F0" w:rsidRPr="00FE2AA0">
        <w:rPr>
          <w:b/>
          <w:szCs w:val="22"/>
        </w:rPr>
        <w:t>Stavební úpravy v areálu VOŠ, SOŠ, SOU v Kopřivnici</w:t>
      </w:r>
      <w:r w:rsidRPr="00FE2AA0">
        <w:rPr>
          <w:b/>
          <w:szCs w:val="22"/>
        </w:rPr>
        <w:t>“</w:t>
      </w:r>
      <w:r w:rsidRPr="0032693C">
        <w:t xml:space="preserve"> (dále jen „stavba“) v rozsahu </w:t>
      </w:r>
      <w:proofErr w:type="gramStart"/>
      <w:r w:rsidRPr="0032693C">
        <w:t>dle</w:t>
      </w:r>
      <w:proofErr w:type="gramEnd"/>
      <w:r w:rsidRPr="0032693C">
        <w:t>:</w:t>
      </w:r>
    </w:p>
    <w:p w:rsidR="007E4F4A" w:rsidRPr="000D6C0F" w:rsidRDefault="007E4F4A" w:rsidP="00DA01F0">
      <w:pPr>
        <w:pStyle w:val="Bezmezer"/>
        <w:numPr>
          <w:ilvl w:val="0"/>
          <w:numId w:val="7"/>
        </w:numPr>
        <w:jc w:val="both"/>
      </w:pPr>
      <w:r w:rsidRPr="000D6C0F">
        <w:rPr>
          <w:iCs/>
        </w:rPr>
        <w:t>projektové</w:t>
      </w:r>
      <w:r w:rsidRPr="000D6C0F">
        <w:t xml:space="preserve"> dokumentace stavby zpracované společností </w:t>
      </w:r>
      <w:r w:rsidR="00DA01F0">
        <w:t>Tomáš Kovařík s.r.o.</w:t>
      </w:r>
      <w:r w:rsidRPr="000D6C0F">
        <w:t>,</w:t>
      </w:r>
    </w:p>
    <w:p w:rsidR="007E4F4A" w:rsidRPr="0032693C" w:rsidRDefault="007E4F4A" w:rsidP="00AB0FA7">
      <w:pPr>
        <w:pStyle w:val="Bezmezer"/>
        <w:numPr>
          <w:ilvl w:val="0"/>
          <w:numId w:val="7"/>
        </w:numPr>
        <w:jc w:val="both"/>
      </w:pPr>
      <w:r w:rsidRPr="0032693C">
        <w:t xml:space="preserve">předpisů upravujících provádění stavebních děl a ustanovení této smlouvy </w:t>
      </w:r>
    </w:p>
    <w:p w:rsidR="007E4F4A" w:rsidRPr="0032693C" w:rsidRDefault="007E4F4A" w:rsidP="00FD1AAD">
      <w:pPr>
        <w:pStyle w:val="Bezmezer"/>
        <w:ind w:left="426"/>
        <w:jc w:val="both"/>
      </w:pPr>
      <w:r w:rsidRPr="0032693C">
        <w:t>(dále jen „dílo“).</w:t>
      </w:r>
    </w:p>
    <w:p w:rsidR="007E4F4A" w:rsidRPr="00DA01F0" w:rsidRDefault="007E4F4A" w:rsidP="00DA01F0">
      <w:pPr>
        <w:pStyle w:val="Bezmezer"/>
        <w:numPr>
          <w:ilvl w:val="0"/>
          <w:numId w:val="6"/>
        </w:numPr>
        <w:ind w:left="426"/>
        <w:jc w:val="both"/>
        <w:rPr>
          <w:szCs w:val="24"/>
        </w:rPr>
      </w:pPr>
      <w:r w:rsidRPr="0032693C">
        <w:rPr>
          <w:szCs w:val="24"/>
        </w:rPr>
        <w:t>Součástí díla je také:</w:t>
      </w:r>
    </w:p>
    <w:p w:rsidR="007E4F4A" w:rsidRDefault="007E4F4A" w:rsidP="00AB0FA7">
      <w:pPr>
        <w:pStyle w:val="Bezmezer"/>
        <w:numPr>
          <w:ilvl w:val="0"/>
          <w:numId w:val="8"/>
        </w:numPr>
        <w:jc w:val="both"/>
      </w:pPr>
      <w: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40751F" w:rsidRDefault="007E4F4A" w:rsidP="00AB0FA7">
      <w:pPr>
        <w:pStyle w:val="Bezmezer"/>
        <w:numPr>
          <w:ilvl w:val="0"/>
          <w:numId w:val="8"/>
        </w:numPr>
        <w:jc w:val="both"/>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sz w:val="20"/>
        </w:rPr>
        <w:t xml:space="preserve"> </w:t>
      </w:r>
      <w:r w:rsidR="00DA01F0">
        <w:rPr>
          <w:sz w:val="20"/>
        </w:rPr>
        <w:t>a to pokud si to stavba vyžaduje.</w:t>
      </w:r>
    </w:p>
    <w:p w:rsidR="007E4F4A" w:rsidRPr="0032693C" w:rsidRDefault="007E4F4A" w:rsidP="00AB0FA7">
      <w:pPr>
        <w:pStyle w:val="Bezmezer"/>
        <w:numPr>
          <w:ilvl w:val="0"/>
          <w:numId w:val="6"/>
        </w:numPr>
        <w:ind w:left="426"/>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7E4F4A" w:rsidRPr="0032693C" w:rsidRDefault="007E4F4A" w:rsidP="00AB0FA7">
      <w:pPr>
        <w:pStyle w:val="Bezmezer"/>
        <w:numPr>
          <w:ilvl w:val="0"/>
          <w:numId w:val="6"/>
        </w:numPr>
        <w:ind w:left="426"/>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7E4F4A" w:rsidRPr="0032693C" w:rsidRDefault="007E4F4A" w:rsidP="00AB0FA7">
      <w:pPr>
        <w:pStyle w:val="Bezmezer"/>
        <w:numPr>
          <w:ilvl w:val="0"/>
          <w:numId w:val="6"/>
        </w:numPr>
        <w:ind w:left="426"/>
        <w:jc w:val="both"/>
      </w:pPr>
      <w:r w:rsidRPr="0032693C">
        <w:t>Zhotovitel se zavazuje průběžně provádět veškeré potřebné zkoušky, měření a atesty k prokázání kvalita</w:t>
      </w:r>
      <w:r w:rsidR="00DA01F0">
        <w:t>tivních parametrů předmětu díla,</w:t>
      </w:r>
      <w:r w:rsidR="00DA01F0" w:rsidRPr="00DA01F0">
        <w:rPr>
          <w:sz w:val="20"/>
        </w:rPr>
        <w:t xml:space="preserve"> </w:t>
      </w:r>
      <w:r w:rsidR="00DA01F0">
        <w:rPr>
          <w:sz w:val="20"/>
        </w:rPr>
        <w:t>a to pokud si to stavba vyžaduje.</w:t>
      </w:r>
    </w:p>
    <w:p w:rsidR="007E4F4A" w:rsidRPr="00B53CC5" w:rsidRDefault="007E4F4A" w:rsidP="00AB0FA7">
      <w:pPr>
        <w:pStyle w:val="Bezmezer"/>
        <w:numPr>
          <w:ilvl w:val="0"/>
          <w:numId w:val="6"/>
        </w:numPr>
        <w:ind w:left="426"/>
        <w:jc w:val="both"/>
      </w:pPr>
      <w:r w:rsidRPr="0032693C">
        <w:t xml:space="preserve">Objednatel se zavazuje </w:t>
      </w:r>
      <w:r>
        <w:t>dokončené</w:t>
      </w:r>
      <w:r w:rsidRPr="0032693C">
        <w:t xml:space="preserve"> dílo bez vad a nedodělků bránících</w:t>
      </w:r>
      <w:r w:rsidR="00FD1AAD">
        <w:t xml:space="preserve"> jeho řádnému užívání převzít a </w:t>
      </w:r>
      <w:r w:rsidRPr="0032693C">
        <w:t>zaplatit za ně zhotoviteli za dohodnutých podmínek cenu dle čl. V</w:t>
      </w:r>
      <w:r w:rsidR="00FD1AAD">
        <w:t>.</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2693C" w:rsidRDefault="007E4F4A" w:rsidP="00AB0FA7">
      <w:pPr>
        <w:pStyle w:val="Bezmezer"/>
        <w:numPr>
          <w:ilvl w:val="0"/>
          <w:numId w:val="6"/>
        </w:numPr>
        <w:ind w:left="426"/>
        <w:jc w:val="both"/>
      </w:pPr>
      <w:r w:rsidRPr="0032693C">
        <w:t xml:space="preserve">Případné vícepráce či </w:t>
      </w:r>
      <w:proofErr w:type="spellStart"/>
      <w:r w:rsidRPr="0032693C">
        <w:t>méněpráce</w:t>
      </w:r>
      <w:proofErr w:type="spellEnd"/>
      <w:r w:rsidRPr="0032693C">
        <w:t xml:space="preserve"> budou smluvními stranami sjednány písemnými dodatky smlouvy. Vícepráce budou realizovány až po uzavření příslušného dodatku ke smlouvě. Nezbytným předpokladem uzavření dodatku na realizaci víceprací je zadání víceprací v soulad</w:t>
      </w:r>
      <w:r w:rsidR="00FD1AAD">
        <w:t>u se zákonem č. 13</w:t>
      </w:r>
      <w:r w:rsidR="002F2CDA">
        <w:t>4</w:t>
      </w:r>
      <w:r w:rsidR="00FD1AAD">
        <w:t>/20</w:t>
      </w:r>
      <w:r w:rsidR="002F2CDA">
        <w:t>16</w:t>
      </w:r>
      <w:r w:rsidR="00FD1AAD">
        <w:t xml:space="preserve"> Sb., o</w:t>
      </w:r>
      <w:r w:rsidR="002F2CDA">
        <w:t xml:space="preserve"> zadávání</w:t>
      </w:r>
      <w:r w:rsidR="00FD1AAD">
        <w:t> </w:t>
      </w:r>
      <w:r w:rsidRPr="0032693C">
        <w:t>veřejných zakáz</w:t>
      </w:r>
      <w:r w:rsidR="00F91B6B">
        <w:t>e</w:t>
      </w:r>
      <w:r w:rsidRPr="0032693C">
        <w:t>k, ve znění pozdějších předpisů</w:t>
      </w:r>
      <w:r>
        <w:t xml:space="preserve"> (dále jen „zákon o </w:t>
      </w:r>
      <w:r w:rsidR="003A6890">
        <w:t xml:space="preserve">zadávání </w:t>
      </w:r>
      <w:r>
        <w:t>veřejných zakáz</w:t>
      </w:r>
      <w:r w:rsidR="003A6890">
        <w:t>e</w:t>
      </w:r>
      <w:r>
        <w:t>k“)</w:t>
      </w:r>
      <w:r w:rsidRPr="0032693C">
        <w:t>.</w:t>
      </w:r>
    </w:p>
    <w:p w:rsidR="007E4F4A" w:rsidRPr="0032693C" w:rsidRDefault="007E4F4A" w:rsidP="00AB0FA7">
      <w:pPr>
        <w:pStyle w:val="Bezmezer"/>
        <w:numPr>
          <w:ilvl w:val="0"/>
          <w:numId w:val="6"/>
        </w:numPr>
        <w:ind w:left="426"/>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9758F9" w:rsidRPr="009758F9" w:rsidRDefault="00C9267C" w:rsidP="00C9267C">
      <w:pPr>
        <w:pStyle w:val="Bezmezer"/>
        <w:numPr>
          <w:ilvl w:val="0"/>
          <w:numId w:val="45"/>
        </w:numPr>
        <w:jc w:val="both"/>
        <w:rPr>
          <w:i/>
          <w:iCs/>
        </w:rPr>
      </w:pPr>
      <w:r w:rsidRPr="00FE2AA0">
        <w:rPr>
          <w:bCs/>
        </w:rPr>
        <w:t>Zhotov</w:t>
      </w:r>
      <w:r w:rsidRPr="00FD1AAD">
        <w:t xml:space="preserve">itel se zavazuje provést dílo ve </w:t>
      </w:r>
      <w:r>
        <w:t xml:space="preserve">stanovené lhůtě </w:t>
      </w:r>
      <w:r w:rsidR="00FA0F45">
        <w:t xml:space="preserve">do </w:t>
      </w:r>
      <w:r w:rsidR="00FA0F45" w:rsidRPr="00FE2AA0">
        <w:rPr>
          <w:highlight w:val="yellow"/>
        </w:rPr>
        <w:t>……</w:t>
      </w:r>
      <w:r w:rsidR="00FA0F45">
        <w:t xml:space="preserve"> dnů </w:t>
      </w:r>
      <w:r w:rsidRPr="00FD1AAD">
        <w:t xml:space="preserve">od předání staveniště zhotoviteli a nejpozději poslední den lhůty dokončené dílo předat objednateli. </w:t>
      </w:r>
    </w:p>
    <w:p w:rsidR="00C9267C" w:rsidRPr="00FE2AA0" w:rsidRDefault="00C9267C" w:rsidP="00C9267C">
      <w:pPr>
        <w:pStyle w:val="Bezmezer"/>
        <w:numPr>
          <w:ilvl w:val="0"/>
          <w:numId w:val="45"/>
        </w:numPr>
        <w:jc w:val="both"/>
        <w:rPr>
          <w:i/>
          <w:iCs/>
        </w:rPr>
      </w:pPr>
      <w:r>
        <w:t>Předání a převzetí</w:t>
      </w:r>
      <w:r w:rsidR="009758F9">
        <w:t xml:space="preserve"> staveniště: 10. 08. 2017</w:t>
      </w:r>
    </w:p>
    <w:p w:rsidR="00FA0F45" w:rsidRDefault="00C9267C" w:rsidP="00FA0F45">
      <w:pPr>
        <w:pStyle w:val="Bezmezer"/>
        <w:numPr>
          <w:ilvl w:val="0"/>
          <w:numId w:val="45"/>
        </w:numPr>
        <w:jc w:val="both"/>
        <w:rPr>
          <w:i/>
          <w:iCs/>
        </w:rPr>
      </w:pPr>
      <w:r>
        <w:t xml:space="preserve">Zahájení stavebních </w:t>
      </w:r>
      <w:proofErr w:type="gramStart"/>
      <w:r>
        <w:t>prací</w:t>
      </w:r>
      <w:r w:rsidR="009758F9">
        <w:t>:</w:t>
      </w:r>
      <w:r>
        <w:t xml:space="preserve"> </w:t>
      </w:r>
      <w:r w:rsidR="009758F9">
        <w:tab/>
      </w:r>
      <w:r w:rsidR="009758F9" w:rsidRPr="009758F9">
        <w:rPr>
          <w:highlight w:val="yellow"/>
        </w:rPr>
        <w:t>................</w:t>
      </w:r>
      <w:proofErr w:type="gramEnd"/>
    </w:p>
    <w:p w:rsidR="009758F9" w:rsidRPr="009758F9" w:rsidRDefault="00C9267C" w:rsidP="00C9267C">
      <w:pPr>
        <w:pStyle w:val="Bezmezer"/>
        <w:numPr>
          <w:ilvl w:val="0"/>
          <w:numId w:val="45"/>
        </w:numPr>
        <w:jc w:val="both"/>
        <w:rPr>
          <w:i/>
          <w:iCs/>
        </w:rPr>
      </w:pPr>
      <w:r>
        <w:t xml:space="preserve">Dokončení </w:t>
      </w:r>
      <w:proofErr w:type="gramStart"/>
      <w:r>
        <w:t>prací</w:t>
      </w:r>
      <w:r w:rsidR="009758F9">
        <w:t>:</w:t>
      </w:r>
      <w:r w:rsidR="009758F9">
        <w:tab/>
      </w:r>
      <w:r w:rsidR="009758F9">
        <w:tab/>
      </w:r>
      <w:r w:rsidR="009758F9" w:rsidRPr="009758F9">
        <w:rPr>
          <w:highlight w:val="yellow"/>
        </w:rPr>
        <w:t>................</w:t>
      </w:r>
      <w:proofErr w:type="gramEnd"/>
      <w:r>
        <w:t xml:space="preserve"> </w:t>
      </w:r>
    </w:p>
    <w:p w:rsidR="00C9267C" w:rsidRPr="009758F9" w:rsidRDefault="00C9267C" w:rsidP="00C9267C">
      <w:pPr>
        <w:pStyle w:val="Bezmezer"/>
        <w:numPr>
          <w:ilvl w:val="0"/>
          <w:numId w:val="45"/>
        </w:numPr>
        <w:jc w:val="both"/>
        <w:rPr>
          <w:i/>
          <w:iCs/>
        </w:rPr>
      </w:pPr>
      <w:r>
        <w:t xml:space="preserve">Předání a převzetí </w:t>
      </w:r>
      <w:proofErr w:type="gramStart"/>
      <w:r>
        <w:t>stavby</w:t>
      </w:r>
      <w:r w:rsidR="009758F9">
        <w:t>:</w:t>
      </w:r>
      <w:r w:rsidR="009758F9">
        <w:tab/>
      </w:r>
      <w:r w:rsidR="009758F9" w:rsidRPr="009758F9">
        <w:rPr>
          <w:highlight w:val="yellow"/>
        </w:rPr>
        <w:t>................</w:t>
      </w:r>
      <w:proofErr w:type="gramEnd"/>
      <w:r>
        <w:t xml:space="preserve"> </w:t>
      </w:r>
    </w:p>
    <w:p w:rsidR="00C9267C" w:rsidRPr="00DA01F0" w:rsidRDefault="00C9267C" w:rsidP="00C9267C">
      <w:pPr>
        <w:pStyle w:val="Bezmezer"/>
        <w:numPr>
          <w:ilvl w:val="0"/>
          <w:numId w:val="45"/>
        </w:numPr>
        <w:jc w:val="both"/>
        <w:rPr>
          <w:i/>
          <w:iCs/>
        </w:rPr>
      </w:pPr>
      <w:r>
        <w:t xml:space="preserve">Počátek běhu záruční </w:t>
      </w:r>
      <w:proofErr w:type="gramStart"/>
      <w:r>
        <w:t>lhůty</w:t>
      </w:r>
      <w:r w:rsidR="009758F9">
        <w:t>:</w:t>
      </w:r>
      <w:r w:rsidR="009758F9">
        <w:tab/>
      </w:r>
      <w:r w:rsidR="009758F9" w:rsidRPr="009758F9">
        <w:rPr>
          <w:highlight w:val="yellow"/>
        </w:rPr>
        <w:t>................</w:t>
      </w:r>
      <w:proofErr w:type="gramEnd"/>
    </w:p>
    <w:p w:rsidR="00DA01F0" w:rsidRPr="00FD1AAD" w:rsidRDefault="00DA01F0" w:rsidP="00DA01F0">
      <w:pPr>
        <w:pStyle w:val="Bezmezer"/>
        <w:ind w:left="928"/>
        <w:jc w:val="both"/>
        <w:rPr>
          <w:i/>
          <w:iCs/>
        </w:rPr>
      </w:pPr>
    </w:p>
    <w:p w:rsidR="00C9267C" w:rsidRPr="00B60DA7" w:rsidRDefault="00C9267C" w:rsidP="00C9267C">
      <w:pPr>
        <w:pStyle w:val="Bezmezer"/>
        <w:numPr>
          <w:ilvl w:val="0"/>
          <w:numId w:val="10"/>
        </w:numPr>
        <w:ind w:left="426"/>
        <w:jc w:val="both"/>
        <w:rPr>
          <w:bCs/>
        </w:rPr>
      </w:pPr>
      <w:r w:rsidRPr="00FD1AAD">
        <w:rPr>
          <w:bCs/>
        </w:rPr>
        <w:t>Místem plnění j</w:t>
      </w:r>
      <w:r w:rsidR="00FE2AA0">
        <w:rPr>
          <w:bCs/>
        </w:rPr>
        <w:t xml:space="preserve">sou části budov </w:t>
      </w:r>
      <w:r w:rsidR="00DA01F0" w:rsidRPr="00DA01F0">
        <w:rPr>
          <w:bCs/>
        </w:rPr>
        <w:t>VOŠ, SOŠ, SOU v Kopřivnici</w:t>
      </w:r>
      <w:r w:rsidR="003353CB">
        <w:rPr>
          <w:bCs/>
        </w:rPr>
        <w:t xml:space="preserve">. </w:t>
      </w:r>
    </w:p>
    <w:p w:rsidR="007E4F4A" w:rsidRPr="00FD1AAD" w:rsidRDefault="007E4F4A" w:rsidP="00AB0FA7">
      <w:pPr>
        <w:pStyle w:val="Bezmezer"/>
        <w:numPr>
          <w:ilvl w:val="0"/>
          <w:numId w:val="10"/>
        </w:numPr>
        <w:ind w:left="426"/>
        <w:jc w:val="both"/>
      </w:pPr>
      <w:r w:rsidRPr="00FD1AAD">
        <w:lastRenderedPageBreak/>
        <w:t>V případě omezení postupu prací vlivem nepříznivých klimatických podmínek bude jednáno o možnosti posunutí termínu realizace díla.</w:t>
      </w:r>
    </w:p>
    <w:p w:rsidR="00CA39CA" w:rsidRDefault="00CA39C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E4F4A" w:rsidRDefault="007E4F4A" w:rsidP="000C3D30">
      <w:pPr>
        <w:pStyle w:val="Bezmezer"/>
        <w:numPr>
          <w:ilvl w:val="0"/>
          <w:numId w:val="11"/>
        </w:numPr>
        <w:spacing w:after="240"/>
        <w:ind w:left="426"/>
        <w:jc w:val="both"/>
      </w:pPr>
      <w:r w:rsidRPr="0032693C">
        <w:t>Cena za provedené dílo</w:t>
      </w:r>
      <w:r w:rsidR="00CA39CA">
        <w:t xml:space="preserve"> </w:t>
      </w:r>
      <w:r w:rsidRPr="0032693C">
        <w:t>je stanovena dohodou smluvních stran a činí</w:t>
      </w:r>
      <w:r>
        <w:t>:</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Tr="002B4D21">
        <w:trPr>
          <w:trHeight w:val="454"/>
        </w:trPr>
        <w:tc>
          <w:tcPr>
            <w:tcW w:w="6101" w:type="dxa"/>
            <w:gridSpan w:val="2"/>
            <w:tcBorders>
              <w:bottom w:val="single" w:sz="4" w:space="0" w:color="auto"/>
            </w:tcBorders>
            <w:shd w:val="clear" w:color="auto" w:fill="D9D9D9"/>
            <w:vAlign w:val="center"/>
          </w:tcPr>
          <w:p w:rsidR="00CA39CA" w:rsidRPr="000C3D30" w:rsidRDefault="00CA39CA" w:rsidP="004D2210">
            <w:pPr>
              <w:pStyle w:val="Bezmezer"/>
              <w:jc w:val="center"/>
              <w:rPr>
                <w:b/>
                <w:szCs w:val="22"/>
              </w:rPr>
            </w:pPr>
            <w:r w:rsidRPr="000C3D30">
              <w:rPr>
                <w:b/>
                <w:szCs w:val="22"/>
              </w:rPr>
              <w:t>Cena za dílo celkem v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Cena bez 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Cena vč</w:t>
            </w:r>
            <w:r w:rsidR="00CA39CA" w:rsidRPr="000C3D30">
              <w:rPr>
                <w:b/>
                <w:szCs w:val="22"/>
              </w:rPr>
              <w:t>etně</w:t>
            </w:r>
            <w:r w:rsidRPr="000C3D30">
              <w:rPr>
                <w:b/>
                <w:szCs w:val="22"/>
              </w:rPr>
              <w:t xml:space="preserve"> DPH</w:t>
            </w:r>
          </w:p>
        </w:tc>
        <w:tc>
          <w:tcPr>
            <w:tcW w:w="3402" w:type="dxa"/>
            <w:vAlign w:val="center"/>
          </w:tcPr>
          <w:p w:rsidR="007E4F4A" w:rsidRPr="000C3D30" w:rsidRDefault="00710973" w:rsidP="008D34A9">
            <w:pPr>
              <w:pStyle w:val="Bezmezer"/>
              <w:ind w:left="426"/>
              <w:jc w:val="center"/>
              <w:rPr>
                <w:b/>
                <w:szCs w:val="22"/>
              </w:rPr>
            </w:pPr>
            <w:r w:rsidRPr="000C3D30">
              <w:rPr>
                <w:b/>
                <w:szCs w:val="22"/>
                <w:highlight w:val="yellow"/>
              </w:rPr>
              <w:t>…………………. Kč</w:t>
            </w:r>
          </w:p>
        </w:tc>
      </w:tr>
    </w:tbl>
    <w:p w:rsidR="004D2210" w:rsidRDefault="000C3D30" w:rsidP="000C3D30">
      <w:pPr>
        <w:pStyle w:val="Bezmezer"/>
        <w:jc w:val="both"/>
      </w:pPr>
      <w:r>
        <w:t xml:space="preserve">        </w:t>
      </w:r>
    </w:p>
    <w:p w:rsidR="009758F9" w:rsidRDefault="004D2210" w:rsidP="000C3D30">
      <w:pPr>
        <w:pStyle w:val="Bezmezer"/>
        <w:jc w:val="both"/>
      </w:pPr>
      <w:r>
        <w:t xml:space="preserve">        </w:t>
      </w:r>
      <w:r w:rsidR="000C3D30">
        <w:t>S</w:t>
      </w:r>
      <w:r w:rsidR="007E4F4A" w:rsidRPr="0032693C">
        <w:t xml:space="preserve">ouhrnný rozpočet </w:t>
      </w:r>
      <w:r w:rsidR="000C3D30">
        <w:t xml:space="preserve">– rekapitulace nákladů </w:t>
      </w:r>
      <w:r w:rsidR="007E4F4A" w:rsidRPr="0032693C">
        <w:t xml:space="preserve">je </w:t>
      </w:r>
      <w:r w:rsidR="000C3D30">
        <w:t>P</w:t>
      </w:r>
      <w:r w:rsidR="007E4F4A" w:rsidRPr="0032693C">
        <w:t>řílohou č. 1 této smlouvy.</w:t>
      </w:r>
    </w:p>
    <w:p w:rsidR="007E4F4A" w:rsidRPr="00303862" w:rsidRDefault="009758F9" w:rsidP="000C3D30">
      <w:pPr>
        <w:pStyle w:val="Bezmezer"/>
        <w:jc w:val="both"/>
        <w:rPr>
          <w:b/>
          <w:bCs/>
        </w:rPr>
      </w:pPr>
      <w:r w:rsidRPr="00303862">
        <w:rPr>
          <w:b/>
          <w:bCs/>
        </w:rPr>
        <w:t xml:space="preserve">        Na tuto zakázku se vztahuje režim přenesené daňové povinnosti.</w:t>
      </w:r>
      <w:r w:rsidR="007E4F4A" w:rsidRPr="00303862">
        <w:rPr>
          <w:b/>
          <w:bCs/>
        </w:rPr>
        <w:t xml:space="preserve"> </w:t>
      </w:r>
    </w:p>
    <w:p w:rsidR="000C3D30" w:rsidRDefault="000C3D30" w:rsidP="000C3D30">
      <w:pPr>
        <w:pStyle w:val="Bezmezer"/>
        <w:jc w:val="both"/>
        <w:rPr>
          <w:bCs/>
        </w:rPr>
      </w:pPr>
    </w:p>
    <w:p w:rsidR="007E4F4A" w:rsidRPr="0032693C" w:rsidRDefault="007E4F4A" w:rsidP="00AB0FA7">
      <w:pPr>
        <w:pStyle w:val="Bezmezer"/>
        <w:numPr>
          <w:ilvl w:val="0"/>
          <w:numId w:val="11"/>
        </w:numPr>
        <w:ind w:left="426"/>
        <w:jc w:val="both"/>
      </w:pPr>
      <w:r w:rsidRPr="0032693C">
        <w:t>Součástí sjednané ceny jsou veškeré práce a dodávky, poplatky, náklady z</w:t>
      </w:r>
      <w:r w:rsidR="00FD1AAD">
        <w:t>hotovitele nutné pro </w:t>
      </w:r>
      <w:r w:rsidRPr="0032693C">
        <w:t>vybudování, provoz a demontáž zařízení staveniště a jiné náklady nezbytné pro řádné a úplné provedení díla.</w:t>
      </w:r>
    </w:p>
    <w:p w:rsidR="007E4F4A" w:rsidRPr="0032693C" w:rsidRDefault="007E4F4A" w:rsidP="00AB0FA7">
      <w:pPr>
        <w:pStyle w:val="Bezmezer"/>
        <w:numPr>
          <w:ilvl w:val="0"/>
          <w:numId w:val="11"/>
        </w:numPr>
        <w:ind w:left="426"/>
        <w:jc w:val="both"/>
      </w:pPr>
      <w:r w:rsidRPr="0032693C">
        <w:t xml:space="preserve">Cena za dílo </w:t>
      </w:r>
      <w:r>
        <w:t xml:space="preserve">bez DPH </w:t>
      </w:r>
      <w:r w:rsidRPr="0032693C">
        <w:t>uvedená v odst. 1 tohoto článku je cenou nejvýše přípustnou a nelze ji překročit. Cenu díla bude možné měnit pouze:</w:t>
      </w:r>
    </w:p>
    <w:p w:rsidR="007E4F4A" w:rsidRPr="0032693C" w:rsidRDefault="007E4F4A" w:rsidP="00AB0FA7">
      <w:pPr>
        <w:pStyle w:val="Bezmezer"/>
        <w:numPr>
          <w:ilvl w:val="0"/>
          <w:numId w:val="12"/>
        </w:numPr>
        <w:jc w:val="both"/>
      </w:pPr>
      <w:r w:rsidRPr="0032693C">
        <w:t xml:space="preserve">nebude-li některá část díla v důsledku sjednaných </w:t>
      </w:r>
      <w:proofErr w:type="spellStart"/>
      <w:r w:rsidRPr="0032693C">
        <w:t>méněprací</w:t>
      </w:r>
      <w:proofErr w:type="spellEnd"/>
      <w:r w:rsidRPr="0032693C">
        <w:t xml:space="preserve"> provedena, bude cena </w:t>
      </w:r>
      <w:r w:rsidR="00FD1AAD">
        <w:t>za dílo snížena, a </w:t>
      </w:r>
      <w:r w:rsidRPr="0032693C">
        <w:t xml:space="preserve">to odečtením veškerých nákladů na provedení těch částí díla, které 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7E4F4A" w:rsidRPr="0032693C" w:rsidRDefault="007E4F4A" w:rsidP="00AB0FA7">
      <w:pPr>
        <w:pStyle w:val="Bezmezer"/>
        <w:numPr>
          <w:ilvl w:val="0"/>
          <w:numId w:val="12"/>
        </w:numPr>
        <w:jc w:val="both"/>
      </w:pPr>
      <w:r w:rsidRPr="0032693C">
        <w:t xml:space="preserve">přičtením veškerých nákladů na provedení těch částí díla, které objednatel nařídil formou víceprací provádět nad rámec množství nebo kvality uvedené v projektové dokumentaci nebo položkovém rozpočtu. </w:t>
      </w:r>
      <w:r w:rsidR="00E5270F">
        <w:t>Dále také přičtením nákladů víceprací, pokud se při realizaci zjistí skutečnosti, které neby</w:t>
      </w:r>
      <w:r w:rsidR="009758F9">
        <w:t xml:space="preserve">ly v době podpisu smlouvy </w:t>
      </w:r>
      <w:proofErr w:type="gramStart"/>
      <w:r w:rsidR="009758F9">
        <w:t xml:space="preserve">známy </w:t>
      </w:r>
      <w:r w:rsidR="00E5270F">
        <w:t>a dodavatel</w:t>
      </w:r>
      <w:proofErr w:type="gramEnd"/>
      <w:r w:rsidR="00E5270F">
        <w:t xml:space="preserve"> je nezavinil ani nemohl předvídat a mají vliv na cenu díla. </w:t>
      </w:r>
      <w:r w:rsidR="00710973">
        <w:t xml:space="preserve">Totéž platí pro zjištěné skutečnosti odlišné od dokumentace předané objednatelem (např. geologické údaje). </w:t>
      </w:r>
      <w:r w:rsidRPr="0032693C">
        <w:t>Náklady na vícepráce budou účtovány podle odpovídajících jednotkov</w:t>
      </w:r>
      <w:r w:rsidR="00FD1AAD">
        <w:t>ých cen položek a </w:t>
      </w:r>
      <w:r w:rsidRPr="0032693C">
        <w:t xml:space="preserve">nákladů dle položkového rozpočtu nebo dle </w:t>
      </w:r>
      <w:r>
        <w:t xml:space="preserve">Sborníku stavební prací </w:t>
      </w:r>
      <w:r w:rsidR="00DB7438">
        <w:t xml:space="preserve">URS nebo </w:t>
      </w:r>
      <w:r>
        <w:t>RTS a. s. pro rok 201</w:t>
      </w:r>
      <w:r w:rsidR="003353CB">
        <w:t>6</w:t>
      </w:r>
      <w:r w:rsidR="00DB7438">
        <w:t>/17</w:t>
      </w:r>
      <w:r w:rsidRPr="0032693C">
        <w:t xml:space="preserve"> ve výši max. </w:t>
      </w:r>
      <w:r>
        <w:t>80 %</w:t>
      </w:r>
      <w:r w:rsidRPr="0032693C">
        <w:t xml:space="preserve"> těchto sborníkových cen, podle toho, která z těchto částek bude nižší;</w:t>
      </w:r>
    </w:p>
    <w:p w:rsidR="007E4F4A" w:rsidRPr="0032693C" w:rsidRDefault="007E4F4A" w:rsidP="00AB0FA7">
      <w:pPr>
        <w:pStyle w:val="Bezmezer"/>
        <w:numPr>
          <w:ilvl w:val="0"/>
          <w:numId w:val="12"/>
        </w:numPr>
        <w:jc w:val="both"/>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7E4F4A" w:rsidRPr="0032693C" w:rsidRDefault="007E4F4A" w:rsidP="00AB0FA7">
      <w:pPr>
        <w:pStyle w:val="Bezmezer"/>
        <w:numPr>
          <w:ilvl w:val="0"/>
          <w:numId w:val="11"/>
        </w:numPr>
        <w:ind w:left="426"/>
        <w:jc w:val="both"/>
        <w:rPr>
          <w:szCs w:val="24"/>
        </w:rPr>
      </w:pPr>
      <w:r w:rsidRPr="0032693C">
        <w:rPr>
          <w:szCs w:val="24"/>
        </w:rPr>
        <w:t xml:space="preserve">Rozsah případných </w:t>
      </w:r>
      <w:proofErr w:type="spellStart"/>
      <w:r w:rsidRPr="0032693C">
        <w:rPr>
          <w:szCs w:val="24"/>
        </w:rPr>
        <w:t>méněprací</w:t>
      </w:r>
      <w:proofErr w:type="spellEnd"/>
      <w:r w:rsidRPr="0032693C">
        <w:rPr>
          <w:szCs w:val="24"/>
        </w:rPr>
        <w:t xml:space="preserve"> nebo víceprací a cena za jejich realizaci, jakož i jakékoliv překročení ceny stanovené v odstavci 1 tohoto článku budou vždy předem sjednány dodatkem k této smlouvě.</w:t>
      </w:r>
    </w:p>
    <w:p w:rsidR="007E4F4A" w:rsidRDefault="007E4F4A" w:rsidP="00AB0FA7">
      <w:pPr>
        <w:pStyle w:val="Bezmezer"/>
        <w:numPr>
          <w:ilvl w:val="0"/>
          <w:numId w:val="11"/>
        </w:numPr>
        <w:ind w:left="426"/>
        <w:jc w:val="both"/>
        <w:rPr>
          <w:szCs w:val="24"/>
        </w:rPr>
      </w:pPr>
      <w:r w:rsidRPr="0032693C">
        <w:rPr>
          <w:szCs w:val="24"/>
        </w:rPr>
        <w:t>Zhotovitel odpovídá za to, že sazba daně z přidané hodnoty je stanovena v souladu s platnými právními předpisy.</w:t>
      </w:r>
      <w:r>
        <w:rPr>
          <w:szCs w:val="24"/>
        </w:rPr>
        <w:t xml:space="preserve"> V případě, že zhotovitel stanoví sazbu DPH či DPH v rozporu</w:t>
      </w:r>
      <w:r w:rsidRPr="00802083">
        <w:rPr>
          <w:szCs w:val="24"/>
        </w:rPr>
        <w:t xml:space="preserve"> </w:t>
      </w:r>
      <w:r w:rsidRPr="0032693C">
        <w:rPr>
          <w:szCs w:val="24"/>
        </w:rPr>
        <w:t>s platnými právními předpisy</w:t>
      </w:r>
      <w:r>
        <w:rPr>
          <w:szCs w:val="24"/>
        </w:rPr>
        <w:t xml:space="preserve">, je povinen uhradit objednateli veškerou škodu, která mu v souvislosti s tím vznikla. </w:t>
      </w: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E2289F" w:rsidRPr="00E2289F" w:rsidRDefault="007E4F4A" w:rsidP="005A0C18">
      <w:pPr>
        <w:pStyle w:val="Bezmezer"/>
        <w:numPr>
          <w:ilvl w:val="0"/>
          <w:numId w:val="41"/>
        </w:numPr>
        <w:suppressAutoHyphens/>
        <w:ind w:left="284" w:hanging="284"/>
        <w:jc w:val="both"/>
        <w:rPr>
          <w:szCs w:val="22"/>
        </w:rPr>
      </w:pPr>
      <w:r w:rsidRPr="00FD1AAD">
        <w:t>Zálohy na platby nejsou sjednány.</w:t>
      </w:r>
      <w:r w:rsidR="005A0C18">
        <w:t xml:space="preserve"> </w:t>
      </w:r>
    </w:p>
    <w:p w:rsidR="00E2289F" w:rsidRPr="00E2289F" w:rsidRDefault="005A0C18" w:rsidP="005A0C18">
      <w:pPr>
        <w:pStyle w:val="Bezmezer"/>
        <w:numPr>
          <w:ilvl w:val="0"/>
          <w:numId w:val="41"/>
        </w:numPr>
        <w:suppressAutoHyphens/>
        <w:ind w:left="284" w:hanging="284"/>
        <w:jc w:val="both"/>
        <w:rPr>
          <w:szCs w:val="22"/>
        </w:rPr>
      </w:pPr>
      <w:r w:rsidRPr="00E2289F">
        <w:rPr>
          <w:szCs w:val="22"/>
        </w:rPr>
        <w:t xml:space="preserve">Podkladem pro úhradu smluvní ceny díla je vyúčtování označené jako FAKTURA (dále jen „faktura“), vystavená po předání a převzetí díla, případně při dílčím plnění realizace díla, pokud to charakter stavby vyžaduje, která bude mít náležitosti daňového dokladu dle zákona č. 235/2004 Sb., o dani z přidané </w:t>
      </w:r>
      <w:r w:rsidRPr="00E2289F">
        <w:rPr>
          <w:szCs w:val="22"/>
        </w:rPr>
        <w:lastRenderedPageBreak/>
        <w:t xml:space="preserve">hodnoty, ve znění pozdějších předpisů (dále také „zákon o DPH“). </w:t>
      </w:r>
    </w:p>
    <w:p w:rsidR="005A0C18" w:rsidRPr="00E2289F" w:rsidRDefault="005A0C18" w:rsidP="005A0C18">
      <w:pPr>
        <w:pStyle w:val="Bezmezer"/>
        <w:numPr>
          <w:ilvl w:val="0"/>
          <w:numId w:val="41"/>
        </w:numPr>
        <w:suppressAutoHyphens/>
        <w:ind w:left="284" w:hanging="284"/>
        <w:jc w:val="both"/>
        <w:rPr>
          <w:szCs w:val="22"/>
        </w:rPr>
      </w:pPr>
      <w:r w:rsidRPr="00E2289F">
        <w:rPr>
          <w:szCs w:val="22"/>
        </w:rPr>
        <w:t>Kromě náležitostí stanovených platnými právními předpisy pro daňový doklad dle § 28 zákona o DPH je druhá smluvní strana povinna ve faktuře uvést i tyto údaje:</w:t>
      </w:r>
    </w:p>
    <w:p w:rsidR="005A0C18" w:rsidRPr="00095285" w:rsidRDefault="005A0C18" w:rsidP="005A0C18">
      <w:pPr>
        <w:pStyle w:val="Bezmezer"/>
        <w:numPr>
          <w:ilvl w:val="0"/>
          <w:numId w:val="40"/>
        </w:numPr>
        <w:suppressAutoHyphens/>
        <w:jc w:val="both"/>
        <w:rPr>
          <w:szCs w:val="22"/>
        </w:rPr>
      </w:pPr>
      <w:r w:rsidRPr="00095285">
        <w:rPr>
          <w:szCs w:val="22"/>
        </w:rPr>
        <w:t>číslo a datum vystavení faktury,</w:t>
      </w:r>
    </w:p>
    <w:p w:rsidR="005A0C18" w:rsidRPr="00095285" w:rsidRDefault="005A0C18" w:rsidP="005A0C18">
      <w:pPr>
        <w:pStyle w:val="Bezmezer"/>
        <w:numPr>
          <w:ilvl w:val="0"/>
          <w:numId w:val="40"/>
        </w:numPr>
        <w:suppressAutoHyphens/>
        <w:jc w:val="both"/>
        <w:rPr>
          <w:szCs w:val="22"/>
        </w:rPr>
      </w:pPr>
      <w:r w:rsidRPr="00095285">
        <w:rPr>
          <w:szCs w:val="22"/>
        </w:rPr>
        <w:t>číslo smlouvy</w:t>
      </w:r>
      <w:r>
        <w:rPr>
          <w:szCs w:val="22"/>
        </w:rPr>
        <w:t>, evidované u objednatele</w:t>
      </w:r>
      <w:r w:rsidRPr="00095285">
        <w:rPr>
          <w:szCs w:val="22"/>
        </w:rPr>
        <w:t xml:space="preserve"> a datum jejího uzavření,</w:t>
      </w:r>
    </w:p>
    <w:p w:rsidR="005A0C18" w:rsidRPr="00095285" w:rsidRDefault="005A0C18" w:rsidP="005A0C18">
      <w:pPr>
        <w:pStyle w:val="Bezmezer"/>
        <w:numPr>
          <w:ilvl w:val="0"/>
          <w:numId w:val="40"/>
        </w:numPr>
        <w:suppressAutoHyphens/>
        <w:jc w:val="both"/>
        <w:rPr>
          <w:szCs w:val="22"/>
        </w:rPr>
      </w:pPr>
      <w:r w:rsidRPr="00095285">
        <w:rPr>
          <w:szCs w:val="22"/>
        </w:rPr>
        <w:t>předmět smlouvy, jeho přesnou specifikaci (nestačí odkaz na číslo smlouvy),</w:t>
      </w:r>
    </w:p>
    <w:p w:rsidR="005A0C18" w:rsidRPr="00095285" w:rsidRDefault="005A0C18" w:rsidP="005A0C18">
      <w:pPr>
        <w:pStyle w:val="Bezmezer"/>
        <w:numPr>
          <w:ilvl w:val="0"/>
          <w:numId w:val="40"/>
        </w:numPr>
        <w:suppressAutoHyphens/>
        <w:jc w:val="both"/>
        <w:rPr>
          <w:szCs w:val="22"/>
        </w:rPr>
      </w:pPr>
      <w:r w:rsidRPr="00095285">
        <w:rPr>
          <w:szCs w:val="22"/>
        </w:rPr>
        <w:t>označení banky a číslo účtu, na který musí být zaplaceno,</w:t>
      </w:r>
    </w:p>
    <w:p w:rsidR="005A0C18" w:rsidRPr="00095285" w:rsidRDefault="005A0C18" w:rsidP="005A0C18">
      <w:pPr>
        <w:pStyle w:val="Bezmezer"/>
        <w:numPr>
          <w:ilvl w:val="0"/>
          <w:numId w:val="40"/>
        </w:numPr>
        <w:suppressAutoHyphens/>
        <w:jc w:val="both"/>
        <w:rPr>
          <w:szCs w:val="22"/>
        </w:rPr>
      </w:pPr>
      <w:r w:rsidRPr="00095285">
        <w:rPr>
          <w:szCs w:val="22"/>
        </w:rPr>
        <w:t>lhůtu splatnosti faktury,</w:t>
      </w:r>
    </w:p>
    <w:p w:rsidR="005A0C18" w:rsidRPr="00095285" w:rsidRDefault="005A0C18" w:rsidP="005A0C18">
      <w:pPr>
        <w:pStyle w:val="Bezmezer"/>
        <w:numPr>
          <w:ilvl w:val="0"/>
          <w:numId w:val="40"/>
        </w:numPr>
        <w:suppressAutoHyphens/>
        <w:jc w:val="both"/>
        <w:rPr>
          <w:szCs w:val="22"/>
        </w:rPr>
      </w:pPr>
      <w:r w:rsidRPr="00095285">
        <w:rPr>
          <w:szCs w:val="22"/>
        </w:rPr>
        <w:t>označení osoby, která fakturu vyhotovila, vč. jejího podpisu a kontaktního telefonu,</w:t>
      </w:r>
    </w:p>
    <w:p w:rsidR="005A0C18" w:rsidRPr="00095285" w:rsidRDefault="005A0C18" w:rsidP="005A0C18">
      <w:pPr>
        <w:pStyle w:val="Bezmezer"/>
        <w:numPr>
          <w:ilvl w:val="0"/>
          <w:numId w:val="40"/>
        </w:numPr>
        <w:suppressAutoHyphens/>
        <w:jc w:val="both"/>
        <w:rPr>
          <w:szCs w:val="22"/>
        </w:rPr>
      </w:pPr>
      <w:r w:rsidRPr="00095285">
        <w:rPr>
          <w:szCs w:val="22"/>
        </w:rPr>
        <w:t xml:space="preserve">IČ a DIČ objednatele a zhotovitele, jejich přesné názvy a sídlo, </w:t>
      </w:r>
    </w:p>
    <w:p w:rsidR="005A0C18" w:rsidRDefault="005A0C18" w:rsidP="005A0C18">
      <w:pPr>
        <w:pStyle w:val="Bezmezer"/>
        <w:numPr>
          <w:ilvl w:val="0"/>
          <w:numId w:val="40"/>
        </w:numPr>
        <w:suppressAutoHyphens/>
        <w:jc w:val="both"/>
        <w:rPr>
          <w:szCs w:val="22"/>
        </w:rPr>
      </w:pPr>
      <w:r w:rsidRPr="00095285">
        <w:rPr>
          <w:szCs w:val="22"/>
        </w:rPr>
        <w:t>soupis skutečně provedených prací odsouhlasený objednatelem</w:t>
      </w:r>
      <w:r>
        <w:rPr>
          <w:szCs w:val="22"/>
        </w:rPr>
        <w:t xml:space="preserve"> nebo jím pověřeným zmocněncem</w:t>
      </w:r>
    </w:p>
    <w:p w:rsidR="005A0C18" w:rsidRPr="00FC19DD" w:rsidRDefault="005A0C18" w:rsidP="005A0C18">
      <w:pPr>
        <w:pStyle w:val="Bezmezer"/>
        <w:numPr>
          <w:ilvl w:val="0"/>
          <w:numId w:val="40"/>
        </w:numPr>
        <w:jc w:val="both"/>
      </w:pPr>
      <w:r w:rsidRPr="00FD1AAD">
        <w:t xml:space="preserve">přílohou konečné faktury bude protokol o předání a převzetí díla dle </w:t>
      </w:r>
      <w:r w:rsidRPr="00FC19DD">
        <w:t xml:space="preserve">čl. XII. odst. 2 </w:t>
      </w:r>
      <w:proofErr w:type="gramStart"/>
      <w:r w:rsidRPr="00FC19DD">
        <w:t>této</w:t>
      </w:r>
      <w:proofErr w:type="gramEnd"/>
      <w:r w:rsidRPr="00FC19DD">
        <w:t xml:space="preserve">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w:t>
      </w:r>
      <w:proofErr w:type="gramStart"/>
      <w:r w:rsidRPr="00FC19DD">
        <w:t>této</w:t>
      </w:r>
      <w:proofErr w:type="gramEnd"/>
      <w:r w:rsidRPr="00FC19DD">
        <w:t xml:space="preserve"> smlouvy, podepsaný osobou vykonávající technický dozor stavebníka. </w:t>
      </w:r>
    </w:p>
    <w:p w:rsidR="005A0C18" w:rsidRPr="00E2289F" w:rsidRDefault="005A0C18" w:rsidP="005A0C18">
      <w:pPr>
        <w:pStyle w:val="Bezmezer"/>
        <w:numPr>
          <w:ilvl w:val="0"/>
          <w:numId w:val="40"/>
        </w:numPr>
        <w:suppressAutoHyphens/>
        <w:jc w:val="both"/>
        <w:rPr>
          <w:rFonts w:ascii="Arial" w:hAnsi="Arial" w:cs="Arial"/>
          <w:sz w:val="20"/>
        </w:rPr>
      </w:pPr>
      <w:r>
        <w:rPr>
          <w:szCs w:val="22"/>
        </w:rPr>
        <w:t>údaje daňového dokla</w:t>
      </w:r>
      <w:r w:rsidR="00126F36">
        <w:rPr>
          <w:szCs w:val="22"/>
        </w:rPr>
        <w:t>du, které se týkají objednatele.</w:t>
      </w:r>
    </w:p>
    <w:p w:rsidR="00E2289F" w:rsidRPr="00806DF2" w:rsidRDefault="00E2289F" w:rsidP="00E2289F">
      <w:pPr>
        <w:pStyle w:val="Bezmezer"/>
        <w:suppressAutoHyphens/>
        <w:ind w:left="720"/>
        <w:jc w:val="both"/>
        <w:rPr>
          <w:rFonts w:ascii="Arial" w:hAnsi="Arial" w:cs="Arial"/>
          <w:sz w:val="20"/>
        </w:rPr>
      </w:pPr>
    </w:p>
    <w:p w:rsidR="003943C5" w:rsidRDefault="00C24E7B" w:rsidP="00126F36">
      <w:pPr>
        <w:pStyle w:val="Bezmezer"/>
        <w:suppressAutoHyphens/>
        <w:ind w:firstLine="709"/>
        <w:jc w:val="both"/>
      </w:pPr>
      <w:r w:rsidRPr="00C24E7B">
        <w:rPr>
          <w:szCs w:val="22"/>
        </w:rPr>
        <w:t xml:space="preserve">    </w:t>
      </w:r>
      <w:r w:rsidR="007E4F4A" w:rsidRPr="00FD1AAD">
        <w:t xml:space="preserve">V souladu s ustanovením </w:t>
      </w:r>
      <w:r w:rsidR="00AC673B">
        <w:t xml:space="preserve">§ 21 </w:t>
      </w:r>
      <w:r w:rsidR="007E4F4A" w:rsidRPr="00FD1AAD">
        <w:t xml:space="preserve">zákona o DPH sjednávají smluvní strany </w:t>
      </w:r>
      <w:r w:rsidR="00AC673B">
        <w:t>dílčí plnění.</w:t>
      </w:r>
      <w:r w:rsidR="007E4F4A" w:rsidRPr="00FD1AAD">
        <w:t xml:space="preserve"> Dílčí plnění </w:t>
      </w:r>
      <w:r w:rsidR="00AC673B" w:rsidRPr="00FD1AAD">
        <w:t>se považuje za samostatné zdanitelné plnění uskutečněné p</w:t>
      </w:r>
      <w:r w:rsidR="00AC673B">
        <w:t>rvní</w:t>
      </w:r>
      <w:r w:rsidR="00AC673B" w:rsidRPr="00FD1AAD">
        <w:t xml:space="preserve"> pracovní den </w:t>
      </w:r>
      <w:r w:rsidR="00AC673B">
        <w:t xml:space="preserve">následujícího </w:t>
      </w:r>
      <w:r w:rsidR="00AC673B" w:rsidRPr="00FD1AAD">
        <w:t>měsíce.</w:t>
      </w:r>
      <w:r w:rsidR="00AC673B">
        <w:t xml:space="preserve"> </w:t>
      </w:r>
      <w:r w:rsidR="00AC673B" w:rsidRPr="00FD1AAD">
        <w:t>Zhotovitel vystaví na zdanitelné plnění fakturu, jejíž nedílnou součástí bude soupis provedených prací</w:t>
      </w:r>
      <w:r w:rsidR="003943C5">
        <w:t xml:space="preserve"> a oceněním položek a zjišťovací protokol podepsaný zhotovitelem a odsouhlasený inženýrskou organizací, vykonávající na základě plné moci za objednatele inženýrskou činnost.</w:t>
      </w:r>
    </w:p>
    <w:p w:rsidR="007E4F4A" w:rsidRPr="00C24E7B" w:rsidRDefault="00FD1AAD" w:rsidP="00E2289F">
      <w:pPr>
        <w:pStyle w:val="Bezmezer"/>
        <w:numPr>
          <w:ilvl w:val="0"/>
          <w:numId w:val="42"/>
        </w:numPr>
        <w:suppressAutoHyphens/>
        <w:jc w:val="both"/>
      </w:pPr>
      <w:r>
        <w:t>Faktury (</w:t>
      </w:r>
      <w:r w:rsidR="007E4F4A" w:rsidRPr="00FD1AAD">
        <w:t>samostatná zdanitelná plnění) budou zhotovitelem vystavován</w:t>
      </w:r>
      <w:r>
        <w:t>y do celkové výše ceny díla dle </w:t>
      </w:r>
      <w:r w:rsidR="007E4F4A" w:rsidRPr="00FD1AAD">
        <w:t xml:space="preserve">článku </w:t>
      </w:r>
      <w:r w:rsidRPr="00FC19DD">
        <w:t>V.</w:t>
      </w:r>
      <w:r w:rsidR="007E4F4A" w:rsidRPr="00FC19DD">
        <w:t xml:space="preserve"> odst.</w:t>
      </w:r>
      <w:r w:rsidRPr="00FC19DD">
        <w:t xml:space="preserve"> </w:t>
      </w:r>
      <w:r w:rsidR="007E4F4A" w:rsidRPr="00FC19DD">
        <w:t xml:space="preserve">1 této </w:t>
      </w:r>
      <w:r w:rsidR="007E4F4A" w:rsidRPr="00FD1AAD">
        <w:t xml:space="preserve">smlouvy. </w:t>
      </w:r>
    </w:p>
    <w:p w:rsidR="007E4F4A" w:rsidRPr="00FD1AAD" w:rsidRDefault="007E4F4A" w:rsidP="00E2289F">
      <w:pPr>
        <w:pStyle w:val="Bezmezer"/>
        <w:numPr>
          <w:ilvl w:val="0"/>
          <w:numId w:val="42"/>
        </w:numPr>
        <w:jc w:val="both"/>
      </w:pPr>
      <w:r w:rsidRPr="00FD1AAD">
        <w:t xml:space="preserve">Po provedení </w:t>
      </w:r>
      <w:r w:rsidRPr="00FC19DD">
        <w:t>díla (viz čl. VII</w:t>
      </w:r>
      <w:r w:rsidR="00FD1AAD" w:rsidRPr="00FC19DD">
        <w:t>.</w:t>
      </w:r>
      <w:r w:rsidRPr="00FC19DD">
        <w:t xml:space="preserve"> odst. 4 </w:t>
      </w:r>
      <w:proofErr w:type="gramStart"/>
      <w:r w:rsidRPr="00FC19DD">
        <w:t>této</w:t>
      </w:r>
      <w:proofErr w:type="gramEnd"/>
      <w:r w:rsidRPr="00FC19DD">
        <w:t xml:space="preserve"> </w:t>
      </w:r>
      <w:r w:rsidRPr="00FD1AAD">
        <w:t>smlouvy) a odstranění vad a nedodělků, s nimiž bylo dílo převzato, zhotovitel provede a objednateli předá závěrečné vyúčtování, které doloží rekapitulací vystavených faktur a rekapitulací veškerých provedených prací,</w:t>
      </w:r>
      <w:r w:rsidR="00AA01AF">
        <w:t xml:space="preserve"> jež bude vystavena v souladu s </w:t>
      </w:r>
      <w:r w:rsidRPr="00FD1AAD">
        <w:t xml:space="preserve">odsouhlaseným položkovým rozpočtem. </w:t>
      </w:r>
    </w:p>
    <w:p w:rsidR="00472CDE" w:rsidRPr="00472CDE" w:rsidRDefault="00472CDE" w:rsidP="00472CDE">
      <w:pPr>
        <w:pStyle w:val="Bezmezer"/>
        <w:numPr>
          <w:ilvl w:val="0"/>
          <w:numId w:val="42"/>
        </w:numPr>
        <w:jc w:val="both"/>
      </w:pPr>
      <w:r w:rsidRPr="00FD1AAD">
        <w:t>Lhůta splatnosti jednotlivých faktur je dohodou stanovena na 30 kalendářních dnů ode dne jejich doručení objednateli.</w:t>
      </w:r>
      <w:r>
        <w:t xml:space="preserve"> Stejný termín splatnosti platí pro smluvní strany i při placení </w:t>
      </w:r>
      <w:r w:rsidRPr="00472CDE">
        <w:rPr>
          <w:szCs w:val="22"/>
        </w:rPr>
        <w:t>při placení jiných plateb (např. úroků z prodlení, smluvních pokut, náhrad škody apod.).</w:t>
      </w:r>
    </w:p>
    <w:p w:rsidR="00472CDE" w:rsidRDefault="00472CDE" w:rsidP="00472CDE">
      <w:pPr>
        <w:pStyle w:val="Bezmezer"/>
        <w:numPr>
          <w:ilvl w:val="0"/>
          <w:numId w:val="42"/>
        </w:numPr>
        <w:suppressAutoHyphens/>
        <w:jc w:val="both"/>
        <w:rPr>
          <w:szCs w:val="22"/>
        </w:rPr>
      </w:pPr>
      <w:r w:rsidRPr="00C62262">
        <w:rPr>
          <w:szCs w:val="22"/>
        </w:rPr>
        <w:t xml:space="preserve">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 </w:t>
      </w:r>
    </w:p>
    <w:p w:rsidR="00472CDE" w:rsidRDefault="00472CDE" w:rsidP="00472CDE">
      <w:pPr>
        <w:pStyle w:val="Bezmezer"/>
        <w:numPr>
          <w:ilvl w:val="0"/>
          <w:numId w:val="42"/>
        </w:numPr>
        <w:suppressAutoHyphens/>
        <w:jc w:val="both"/>
        <w:rPr>
          <w:rFonts w:ascii="Arial" w:hAnsi="Arial" w:cs="Arial"/>
          <w:sz w:val="20"/>
        </w:rPr>
      </w:pPr>
      <w:r w:rsidRPr="00095285">
        <w:rPr>
          <w:szCs w:val="22"/>
        </w:rPr>
        <w:t>Doručení faktury</w:t>
      </w:r>
      <w:r w:rsidR="00E5270F">
        <w:rPr>
          <w:szCs w:val="22"/>
        </w:rPr>
        <w:t>, případně žádosti o uvolnění pozastávky,</w:t>
      </w:r>
      <w:r w:rsidRPr="00095285">
        <w:rPr>
          <w:szCs w:val="22"/>
        </w:rPr>
        <w:t xml:space="preserve"> se provede osobně oproti podpisu zmocněné osoby nebo jako doporučené psaní prostřednictvím</w:t>
      </w:r>
      <w:r>
        <w:rPr>
          <w:szCs w:val="22"/>
        </w:rPr>
        <w:t xml:space="preserve"> </w:t>
      </w:r>
      <w:r w:rsidRPr="00095285">
        <w:rPr>
          <w:szCs w:val="22"/>
        </w:rPr>
        <w:t>pošty. Adresa pro faktu</w:t>
      </w:r>
      <w:r>
        <w:rPr>
          <w:szCs w:val="22"/>
        </w:rPr>
        <w:t xml:space="preserve">raci: </w:t>
      </w:r>
      <w:r w:rsidR="008F4C19" w:rsidRPr="008F4C19">
        <w:rPr>
          <w:szCs w:val="22"/>
        </w:rPr>
        <w:t>VOŠ, SOŠ a SOU Kopřivnice</w:t>
      </w:r>
      <w:r w:rsidRPr="00095285">
        <w:rPr>
          <w:szCs w:val="22"/>
        </w:rPr>
        <w:t xml:space="preserve">, </w:t>
      </w:r>
      <w:r w:rsidR="006B3677">
        <w:rPr>
          <w:szCs w:val="22"/>
        </w:rPr>
        <w:t xml:space="preserve">příspěvková organizace, </w:t>
      </w:r>
      <w:r w:rsidRPr="00095285">
        <w:rPr>
          <w:szCs w:val="22"/>
        </w:rPr>
        <w:t xml:space="preserve">se sídlem: </w:t>
      </w:r>
      <w:r w:rsidR="008F4C19" w:rsidRPr="008F4C19">
        <w:rPr>
          <w:szCs w:val="22"/>
        </w:rPr>
        <w:t>Husova 1302/11, 742 21 Kopřivnice</w:t>
      </w:r>
      <w:r w:rsidRPr="00095285">
        <w:rPr>
          <w:szCs w:val="22"/>
        </w:rPr>
        <w:t>.</w:t>
      </w:r>
    </w:p>
    <w:p w:rsidR="00472CDE" w:rsidRPr="00661131" w:rsidRDefault="00472CDE" w:rsidP="00472CDE">
      <w:pPr>
        <w:pStyle w:val="Bezmezer"/>
        <w:numPr>
          <w:ilvl w:val="0"/>
          <w:numId w:val="42"/>
        </w:numPr>
        <w:suppressAutoHyphens/>
        <w:jc w:val="both"/>
        <w:rPr>
          <w:rFonts w:ascii="Arial" w:hAnsi="Arial" w:cs="Arial"/>
          <w:sz w:val="20"/>
        </w:rPr>
      </w:pPr>
      <w:r w:rsidRPr="00661131">
        <w:rPr>
          <w:szCs w:val="22"/>
        </w:rPr>
        <w:t>Smluvní strany se dohodly, že platba bude provedena vždy na účet uvedený ve faktuře, bez ohledu na číslo účtu uvedené v čl. I. této smlouvy, přičemž plnění bude vždy bez výjimky považováno za plnění předmětu díla zhotovitelem v souladu s touto smlouvou.</w:t>
      </w:r>
      <w:r w:rsidRPr="00661131">
        <w:rPr>
          <w:bCs/>
        </w:rPr>
        <w:t xml:space="preserve"> Musí se však jednat o číslo účtu zveřejněné způsobem umožňujícím dálkový přístup podle § 96 zákona o DPH</w:t>
      </w:r>
      <w:r>
        <w:rPr>
          <w:bCs/>
        </w:rPr>
        <w:t xml:space="preserve">. Zároveň se musí jednat </w:t>
      </w:r>
      <w:r w:rsidRPr="00661131">
        <w:rPr>
          <w:bCs/>
        </w:rPr>
        <w:t>o účet vedený v </w:t>
      </w:r>
      <w:r>
        <w:rPr>
          <w:bCs/>
        </w:rPr>
        <w:t>tuzemsku</w:t>
      </w:r>
      <w:r w:rsidRPr="00661131">
        <w:rPr>
          <w:bCs/>
        </w:rPr>
        <w:t>.</w:t>
      </w:r>
    </w:p>
    <w:p w:rsidR="00472CDE" w:rsidRPr="00661131" w:rsidRDefault="00472CDE" w:rsidP="00472CDE">
      <w:pPr>
        <w:pStyle w:val="Bezmezer"/>
        <w:numPr>
          <w:ilvl w:val="0"/>
          <w:numId w:val="42"/>
        </w:numPr>
        <w:suppressAutoHyphens/>
        <w:jc w:val="both"/>
        <w:rPr>
          <w:rFonts w:ascii="Arial" w:hAnsi="Arial" w:cs="Arial"/>
          <w:sz w:val="20"/>
        </w:rPr>
      </w:pPr>
      <w:r>
        <w:rPr>
          <w:bCs/>
        </w:rPr>
        <w:t>P</w:t>
      </w:r>
      <w:r w:rsidRPr="00661131">
        <w:rPr>
          <w:bCs/>
        </w:rPr>
        <w:t xml:space="preserve">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E5270F" w:rsidRDefault="00472CDE" w:rsidP="00E5270F">
      <w:pPr>
        <w:pStyle w:val="Bezmezer"/>
        <w:numPr>
          <w:ilvl w:val="0"/>
          <w:numId w:val="42"/>
        </w:numPr>
        <w:suppressAutoHyphens/>
        <w:jc w:val="both"/>
        <w:rPr>
          <w:rFonts w:ascii="Arial" w:hAnsi="Arial" w:cs="Arial"/>
          <w:sz w:val="20"/>
        </w:rPr>
      </w:pPr>
      <w:r w:rsidRPr="00C62262">
        <w:rPr>
          <w:szCs w:val="22"/>
        </w:rPr>
        <w:t>Povinnost zaplatit je splněna dnem odepsání příslušné částky z účtu objednatele.</w:t>
      </w:r>
      <w:r w:rsidR="00E5270F">
        <w:rPr>
          <w:rFonts w:ascii="Arial" w:hAnsi="Arial" w:cs="Arial"/>
          <w:sz w:val="20"/>
        </w:rPr>
        <w:t xml:space="preserve"> </w:t>
      </w:r>
    </w:p>
    <w:p w:rsidR="007E4F4A" w:rsidRPr="00E5270F" w:rsidRDefault="007E4F4A" w:rsidP="00E5270F">
      <w:pPr>
        <w:pStyle w:val="Bezmezer"/>
        <w:numPr>
          <w:ilvl w:val="0"/>
          <w:numId w:val="42"/>
        </w:numPr>
        <w:suppressAutoHyphens/>
        <w:jc w:val="both"/>
        <w:rPr>
          <w:rFonts w:ascii="Arial" w:hAnsi="Arial" w:cs="Arial"/>
          <w:sz w:val="20"/>
        </w:rPr>
      </w:pPr>
      <w:r w:rsidRPr="00FD1AAD">
        <w:t>Objednatel je oprávněn pozastavit financování v případě, že zhotovitel bezdůvodně přeruší práce nebo práce bude provádět v rozporu s projektovou dokumentací, smlouvou nebo pokyny objednatele.</w:t>
      </w:r>
    </w:p>
    <w:p w:rsidR="006D469A" w:rsidRDefault="006D469A" w:rsidP="00FD1AAD">
      <w:pPr>
        <w:pStyle w:val="Bezmezer"/>
        <w:jc w:val="both"/>
        <w:rPr>
          <w:rFonts w:ascii="Arial" w:hAnsi="Arial" w:cs="Arial"/>
          <w:b/>
          <w:sz w:val="24"/>
          <w:szCs w:val="24"/>
        </w:rPr>
      </w:pPr>
    </w:p>
    <w:p w:rsidR="00B4759F" w:rsidRDefault="00B4759F"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Pr="0032693C"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rsidR="007E4F4A" w:rsidRPr="0032693C" w:rsidRDefault="007E4F4A" w:rsidP="00AB0FA7">
      <w:pPr>
        <w:pStyle w:val="Bezmezer"/>
        <w:numPr>
          <w:ilvl w:val="0"/>
          <w:numId w:val="17"/>
        </w:numPr>
        <w:ind w:left="426"/>
        <w:jc w:val="both"/>
      </w:pPr>
      <w:r w:rsidRPr="0032693C">
        <w:t xml:space="preserve">Zhotovitel je povinen umožnit </w:t>
      </w:r>
      <w:r w:rsidRPr="000C3A5B">
        <w:t>výkon</w:t>
      </w:r>
      <w:r w:rsidR="00932862">
        <w:t xml:space="preserve"> technického dozoru stavebníka </w:t>
      </w:r>
      <w:r w:rsidRPr="000C3A5B">
        <w:t>a umožnit osobám, které je vykonávají,</w:t>
      </w:r>
      <w:r>
        <w:t xml:space="preserve"> </w:t>
      </w:r>
      <w:r w:rsidR="00AA01AF">
        <w:t>vstup na stavbu a </w:t>
      </w:r>
      <w:r w:rsidRPr="0032693C">
        <w:t>staveniště</w:t>
      </w:r>
      <w:r w:rsidRPr="0032693C">
        <w:rPr>
          <w:i/>
          <w:iCs/>
        </w:rPr>
        <w:t xml:space="preserve">. </w:t>
      </w:r>
    </w:p>
    <w:p w:rsidR="007E4F4A" w:rsidRDefault="007E4F4A" w:rsidP="00AA01AF">
      <w:pPr>
        <w:pStyle w:val="Bezmezer"/>
        <w:ind w:left="426"/>
        <w:jc w:val="both"/>
      </w:pPr>
      <w:r>
        <w:t>O</w:t>
      </w:r>
      <w:r w:rsidRPr="00461136">
        <w:t>sob</w:t>
      </w:r>
      <w:r>
        <w:t>a</w:t>
      </w:r>
      <w:r w:rsidRPr="0032693C">
        <w:rPr>
          <w:color w:val="FF00FF"/>
        </w:rPr>
        <w:t xml:space="preserve"> </w:t>
      </w:r>
      <w:r w:rsidRPr="001C2583">
        <w:t>vykonávající</w:t>
      </w:r>
      <w:r>
        <w:rPr>
          <w:color w:val="FF00FF"/>
        </w:rPr>
        <w:t xml:space="preserve"> </w:t>
      </w:r>
      <w:r w:rsidRPr="0032693C">
        <w:t xml:space="preserve">technický dozor stavebníka </w:t>
      </w:r>
      <w:r>
        <w:t xml:space="preserve">je </w:t>
      </w:r>
      <w:r w:rsidRPr="0032693C">
        <w:t xml:space="preserve">kromě kontroly provádění díla </w:t>
      </w:r>
      <w:r w:rsidRPr="00A978EF">
        <w:t xml:space="preserve">oprávněna </w:t>
      </w:r>
      <w:r w:rsidRPr="0032693C">
        <w:t xml:space="preserve">i ke kontrole dokumentace k realizaci stavby vypracované zhotovitelem, kontrole deníků </w:t>
      </w:r>
      <w:r w:rsidRPr="00B8283B">
        <w:t xml:space="preserve">dle čl. XI této </w:t>
      </w:r>
      <w:r w:rsidRPr="0032693C">
        <w:t xml:space="preserve">smlouvy, kontrole rozpočtů a faktur, </w:t>
      </w:r>
      <w:r w:rsidR="00AA01AF">
        <w:t>kontrole hospodaření s</w:t>
      </w:r>
      <w:r w:rsidR="00932862">
        <w:t> </w:t>
      </w:r>
      <w:r w:rsidR="00AA01AF">
        <w:t>odpady</w:t>
      </w:r>
      <w:r w:rsidR="00932862">
        <w:t xml:space="preserve">. </w:t>
      </w:r>
    </w:p>
    <w:p w:rsidR="007E4F4A" w:rsidRDefault="007E4F4A" w:rsidP="00AB0FA7">
      <w:pPr>
        <w:pStyle w:val="Bezmezer"/>
        <w:numPr>
          <w:ilvl w:val="0"/>
          <w:numId w:val="17"/>
        </w:numPr>
        <w:ind w:left="426"/>
        <w:jc w:val="both"/>
      </w:pPr>
      <w:r w:rsidRPr="0032693C">
        <w:t xml:space="preserve">Dílo je </w:t>
      </w:r>
      <w:r>
        <w:t>provedeno, je-li dokončeno (tj. objednateli je předvedena způsobil</w:t>
      </w:r>
      <w:r w:rsidR="00AA01AF">
        <w:t>ost díla sloužit svému účelu) a </w:t>
      </w:r>
      <w:r>
        <w:t xml:space="preserve">předáno objednateli. </w:t>
      </w:r>
    </w:p>
    <w:p w:rsidR="007E4F4A" w:rsidRPr="0032693C" w:rsidRDefault="007E4F4A" w:rsidP="00AB0FA7">
      <w:pPr>
        <w:pStyle w:val="Bezmezer"/>
        <w:numPr>
          <w:ilvl w:val="0"/>
          <w:numId w:val="17"/>
        </w:numPr>
        <w:ind w:left="426"/>
        <w:jc w:val="both"/>
      </w:pPr>
      <w:r w:rsidRPr="0032693C">
        <w:t>Předání a převzetí díla bude provedeno v místě plnění</w:t>
      </w:r>
      <w:r w:rsidR="00303862">
        <w:t>.</w:t>
      </w:r>
      <w:r w:rsidRPr="0032693C">
        <w:t xml:space="preserve"> </w:t>
      </w:r>
    </w:p>
    <w:p w:rsidR="007E4F4A" w:rsidRDefault="007E4F4A" w:rsidP="00AB0FA7">
      <w:pPr>
        <w:pStyle w:val="Bezmezer"/>
        <w:numPr>
          <w:ilvl w:val="0"/>
          <w:numId w:val="17"/>
        </w:numPr>
        <w:ind w:left="426"/>
        <w:jc w:val="both"/>
      </w:pPr>
      <w:r w:rsidRPr="0032693C">
        <w:t xml:space="preserve">Vlastníkem  zhotovované věci, která je předmětem díla, je objednatel. Nebezpečí škody na zhotovované věci, která je předmětem díla, nese zhotovitel. </w:t>
      </w:r>
    </w:p>
    <w:p w:rsidR="007E4F4A" w:rsidRDefault="007E4F4A" w:rsidP="00AA01AF">
      <w:pPr>
        <w:pStyle w:val="Bezmezer"/>
        <w:ind w:left="426"/>
        <w:jc w:val="both"/>
      </w:pPr>
      <w:r w:rsidRPr="0032693C">
        <w:t xml:space="preserve">Nebezpečí škody na věci, která je předmětem </w:t>
      </w:r>
      <w:r w:rsidRPr="00D31F5C">
        <w:rPr>
          <w:iCs/>
        </w:rPr>
        <w:t>údržby, opravy nebo úpravy</w:t>
      </w:r>
      <w:r w:rsidRPr="0032693C">
        <w:t xml:space="preserve">, nese zhotovitel. </w:t>
      </w:r>
      <w:r>
        <w:t>N</w:t>
      </w:r>
      <w:r w:rsidRPr="00F83042">
        <w:t>ebezpečí škody přechází na objednatele po</w:t>
      </w:r>
      <w:r>
        <w:t xml:space="preserve"> </w:t>
      </w:r>
      <w:r w:rsidRPr="00F83042">
        <w:t>řádném převzetí díla</w:t>
      </w:r>
      <w:r w:rsidRPr="0032693C">
        <w:t>.</w:t>
      </w:r>
    </w:p>
    <w:p w:rsidR="007E4F4A" w:rsidRPr="0032693C" w:rsidRDefault="007E4F4A" w:rsidP="00AB0FA7">
      <w:pPr>
        <w:pStyle w:val="Bezmezer"/>
        <w:numPr>
          <w:ilvl w:val="0"/>
          <w:numId w:val="17"/>
        </w:numPr>
        <w:ind w:left="426"/>
        <w:jc w:val="both"/>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w:t>
      </w:r>
      <w:r>
        <w:t xml:space="preserve">bez zbytečného odkladu </w:t>
      </w:r>
      <w:r w:rsidRPr="007F36AC">
        <w:t>objednateli.</w:t>
      </w:r>
    </w:p>
    <w:p w:rsidR="006D469A" w:rsidRDefault="006D469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E4F4A" w:rsidRPr="0032693C" w:rsidRDefault="007E4F4A" w:rsidP="00AB0FA7">
      <w:pPr>
        <w:pStyle w:val="Bezmezer"/>
        <w:numPr>
          <w:ilvl w:val="0"/>
          <w:numId w:val="18"/>
        </w:numPr>
        <w:ind w:left="426"/>
        <w:jc w:val="both"/>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127E4B" w:rsidRDefault="007E4F4A" w:rsidP="00AB0FA7">
      <w:pPr>
        <w:pStyle w:val="Bezmezer"/>
        <w:numPr>
          <w:ilvl w:val="0"/>
          <w:numId w:val="18"/>
        </w:numPr>
        <w:ind w:left="426"/>
        <w:jc w:val="both"/>
        <w:rPr>
          <w:bCs/>
        </w:rPr>
      </w:pPr>
      <w:r w:rsidRPr="0032693C">
        <w:rPr>
          <w:bCs/>
        </w:rPr>
        <w:t xml:space="preserve">Smluvní strany se dohodly, že bude-li v rámci díla dodáváno zboží (spotřebiče, nábytek apod.), toto bude </w:t>
      </w:r>
      <w:r w:rsidRPr="00127E4B">
        <w:rPr>
          <w:bCs/>
        </w:rPr>
        <w:t>dodáno v  I. jakosti.</w:t>
      </w:r>
    </w:p>
    <w:p w:rsidR="007E4F4A" w:rsidRPr="00127E4B" w:rsidRDefault="007E4F4A" w:rsidP="00AB0FA7">
      <w:pPr>
        <w:pStyle w:val="Bezmezer"/>
        <w:numPr>
          <w:ilvl w:val="0"/>
          <w:numId w:val="18"/>
        </w:numPr>
        <w:ind w:left="426"/>
        <w:jc w:val="both"/>
        <w:rPr>
          <w:bCs/>
        </w:rPr>
      </w:pPr>
      <w:r w:rsidRPr="00127E4B">
        <w:rPr>
          <w:bCs/>
        </w:rPr>
        <w:t>Jakost dodávaných materiálů a konstrukcí bude dokladována předepsaným způsobem při kontrolních prohlídkách a při předání a převzetí díla.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Staveniště</w:t>
      </w:r>
    </w:p>
    <w:p w:rsidR="007E4F4A" w:rsidRPr="008D7A3F" w:rsidRDefault="007E4F4A" w:rsidP="00AB0FA7">
      <w:pPr>
        <w:pStyle w:val="Bezmezer"/>
        <w:numPr>
          <w:ilvl w:val="0"/>
          <w:numId w:val="19"/>
        </w:numPr>
        <w:ind w:left="426"/>
        <w:jc w:val="both"/>
      </w:pPr>
      <w:r w:rsidRPr="008D7A3F">
        <w:t xml:space="preserve">Objednatel předá a zhotovitel převezme staveniště </w:t>
      </w:r>
      <w:r w:rsidR="00A51F69">
        <w:t xml:space="preserve">dne </w:t>
      </w:r>
      <w:r w:rsidRPr="008D7A3F">
        <w:t>10</w:t>
      </w:r>
      <w:r w:rsidR="00FD3851" w:rsidRPr="008D7A3F">
        <w:t xml:space="preserve">. 08. 2017, </w:t>
      </w:r>
      <w:r w:rsidRPr="008D7A3F">
        <w:t>nedohodnou-li se smluvní strany</w:t>
      </w:r>
      <w:r w:rsidR="00FD3851" w:rsidRPr="008D7A3F">
        <w:t xml:space="preserve"> </w:t>
      </w:r>
      <w:r w:rsidRPr="008D7A3F">
        <w:t xml:space="preserve">písemně jinak. O jeho předání a převzetí vyhotoví smluvní strany zápis. Stavební práce budou </w:t>
      </w:r>
      <w:r w:rsidR="008D7A3F" w:rsidRPr="008D7A3F">
        <w:t>ukončeny n</w:t>
      </w:r>
      <w:r w:rsidR="00403C59" w:rsidRPr="008D7A3F">
        <w:t xml:space="preserve">ejpozději </w:t>
      </w:r>
      <w:r w:rsidRPr="008D7A3F">
        <w:t xml:space="preserve">do </w:t>
      </w:r>
      <w:r w:rsidR="00C80B90">
        <w:t>6</w:t>
      </w:r>
      <w:r w:rsidR="00403C59" w:rsidRPr="008D7A3F">
        <w:t>0 kalendářních dnů</w:t>
      </w:r>
      <w:r w:rsidRPr="008D7A3F">
        <w:t xml:space="preserve"> </w:t>
      </w:r>
      <w:r w:rsidR="00403C59" w:rsidRPr="008D7A3F">
        <w:t xml:space="preserve">po </w:t>
      </w:r>
      <w:r w:rsidR="008D7A3F" w:rsidRPr="008D7A3F">
        <w:t>předání a převzetí staveniště</w:t>
      </w:r>
      <w:r w:rsidRPr="008D7A3F">
        <w:t>, nedohodnou-li se smluvní strany písemně jinak.</w:t>
      </w:r>
    </w:p>
    <w:p w:rsidR="007E4F4A" w:rsidRPr="00127E4B" w:rsidRDefault="007E4F4A" w:rsidP="00AB0FA7">
      <w:pPr>
        <w:pStyle w:val="Bezmezer"/>
        <w:numPr>
          <w:ilvl w:val="0"/>
          <w:numId w:val="19"/>
        </w:numPr>
        <w:ind w:left="426"/>
        <w:jc w:val="both"/>
      </w:pPr>
      <w:r w:rsidRPr="00127E4B">
        <w:t xml:space="preserve">Při předání staveniště objednatel předá zhotoviteli 1 </w:t>
      </w:r>
      <w:proofErr w:type="spellStart"/>
      <w:r w:rsidRPr="00127E4B">
        <w:t>paré</w:t>
      </w:r>
      <w:proofErr w:type="spellEnd"/>
      <w:r w:rsidRPr="00127E4B">
        <w:t xml:space="preserve"> projektové dokumentace stavby.</w:t>
      </w:r>
    </w:p>
    <w:p w:rsidR="007E4F4A" w:rsidRPr="009B28E5" w:rsidRDefault="007E4F4A" w:rsidP="00AB0FA7">
      <w:pPr>
        <w:pStyle w:val="Bezmezer"/>
        <w:numPr>
          <w:ilvl w:val="0"/>
          <w:numId w:val="19"/>
        </w:numPr>
        <w:ind w:left="426"/>
        <w:jc w:val="both"/>
      </w:pPr>
      <w:r w:rsidRPr="009B28E5">
        <w:t xml:space="preserve">Zhotovitel se zavazuje zcela vyklidit a vyčistit </w:t>
      </w:r>
      <w:r w:rsidR="00052A62">
        <w:t xml:space="preserve">venkovní prostory </w:t>
      </w:r>
      <w:r w:rsidRPr="00D31F5C">
        <w:t>staveniště do 14</w:t>
      </w:r>
      <w:r w:rsidRPr="009B28E5">
        <w:t xml:space="preserve"> dnů od </w:t>
      </w:r>
      <w:r>
        <w:t>provedení</w:t>
      </w:r>
      <w:r w:rsidRPr="009B28E5">
        <w:t xml:space="preserve"> díla. Při nedodržení tohoto termínu se zhotovitel zavazuje uhradit objednateli veškeré náklady a škody, které mu tím vznikly. </w:t>
      </w:r>
    </w:p>
    <w:p w:rsidR="00C31445" w:rsidRPr="0032693C" w:rsidRDefault="007E4F4A" w:rsidP="00AB0FA7">
      <w:pPr>
        <w:pStyle w:val="Bezmezer"/>
        <w:numPr>
          <w:ilvl w:val="0"/>
          <w:numId w:val="19"/>
        </w:numPr>
        <w:ind w:left="426"/>
        <w:jc w:val="both"/>
      </w:pPr>
      <w:r w:rsidRPr="0032693C">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E4F4A" w:rsidRDefault="007E4F4A" w:rsidP="00AB0FA7">
      <w:pPr>
        <w:pStyle w:val="Bezmezer"/>
        <w:numPr>
          <w:ilvl w:val="0"/>
          <w:numId w:val="19"/>
        </w:numPr>
        <w:ind w:left="426"/>
        <w:jc w:val="both"/>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C31445" w:rsidRDefault="007E4F4A" w:rsidP="00AB0FA7">
      <w:pPr>
        <w:pStyle w:val="Bezmezer"/>
        <w:numPr>
          <w:ilvl w:val="0"/>
          <w:numId w:val="19"/>
        </w:numPr>
        <w:ind w:left="426"/>
        <w:jc w:val="both"/>
      </w:pPr>
      <w:r w:rsidRPr="00C66062">
        <w:lastRenderedPageBreak/>
        <w:t>Zhotovitel se zavazuje řádně označit staveniště v souladu s právními předpisy.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E4F4A" w:rsidRPr="0032693C" w:rsidRDefault="007E4F4A" w:rsidP="00AB0FA7">
      <w:pPr>
        <w:pStyle w:val="Bezmezer"/>
        <w:numPr>
          <w:ilvl w:val="0"/>
          <w:numId w:val="20"/>
        </w:numPr>
        <w:ind w:left="426"/>
        <w:jc w:val="both"/>
      </w:pPr>
      <w:r w:rsidRPr="0032693C">
        <w:t>Zhotovitel je povinen:</w:t>
      </w:r>
    </w:p>
    <w:p w:rsidR="007E4F4A" w:rsidRPr="0032693C" w:rsidRDefault="007E4F4A" w:rsidP="00AB0FA7">
      <w:pPr>
        <w:pStyle w:val="Bezmezer"/>
        <w:numPr>
          <w:ilvl w:val="0"/>
          <w:numId w:val="21"/>
        </w:numPr>
        <w:jc w:val="both"/>
      </w:pPr>
      <w:r w:rsidRPr="0032693C">
        <w:t>provést dílo řádně, včas a v odpovídající jakosti za použití postupů, které odpovídají právním předpisům ČR</w:t>
      </w:r>
      <w:r>
        <w:t>;</w:t>
      </w:r>
      <w:r w:rsidRPr="00566FB9">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7E4F4A" w:rsidRPr="0032693C" w:rsidRDefault="007E4F4A" w:rsidP="00AB0FA7">
      <w:pPr>
        <w:pStyle w:val="Bezmezer"/>
        <w:numPr>
          <w:ilvl w:val="0"/>
          <w:numId w:val="21"/>
        </w:numPr>
        <w:jc w:val="both"/>
      </w:pPr>
      <w:r w:rsidRPr="0032693C">
        <w:t xml:space="preserve">dodržovat při provádění díla ujednání této smlouvy, řídit se </w:t>
      </w:r>
      <w:r w:rsidR="00AA01AF">
        <w:t>podklady a pokyny objednatele a </w:t>
      </w:r>
      <w:r w:rsidRPr="0032693C">
        <w:t>poskytnout mu požadovanou dokumentaci a informace,</w:t>
      </w:r>
    </w:p>
    <w:p w:rsidR="007E4F4A" w:rsidRPr="0032693C" w:rsidRDefault="007E4F4A" w:rsidP="00AB0FA7">
      <w:pPr>
        <w:pStyle w:val="Bezmezer"/>
        <w:numPr>
          <w:ilvl w:val="0"/>
          <w:numId w:val="21"/>
        </w:numPr>
        <w:jc w:val="both"/>
      </w:pPr>
      <w:r w:rsidRPr="0032693C">
        <w:t>účastnit se na základě pozvánky objednatele všech jednání týkajících se předmětného díla,</w:t>
      </w:r>
    </w:p>
    <w:p w:rsidR="007E4F4A" w:rsidRDefault="007E4F4A" w:rsidP="00AB0FA7">
      <w:pPr>
        <w:pStyle w:val="Bezmezer"/>
        <w:numPr>
          <w:ilvl w:val="0"/>
          <w:numId w:val="21"/>
        </w:numPr>
        <w:jc w:val="both"/>
      </w:pPr>
      <w:r w:rsidRPr="00EF1655">
        <w:t xml:space="preserve">do 7 dnů od předání staveniště </w:t>
      </w:r>
      <w:r w:rsidRPr="0032693C">
        <w:t>zpracovat a objednateli předat harmonogram výstavby. Zhotovitel je povinen harmonogram výstavby průběžně aktualizovat a aktualizace neprodleně předkládat objednateli</w:t>
      </w:r>
      <w:r>
        <w:t>,</w:t>
      </w:r>
    </w:p>
    <w:p w:rsidR="007E4F4A" w:rsidRDefault="007E4F4A" w:rsidP="00AB0FA7">
      <w:pPr>
        <w:pStyle w:val="Bezmezer"/>
        <w:numPr>
          <w:ilvl w:val="0"/>
          <w:numId w:val="21"/>
        </w:numPr>
        <w:jc w:val="both"/>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7E4F4A" w:rsidRPr="0032693C" w:rsidRDefault="007E4F4A" w:rsidP="00AB0FA7">
      <w:pPr>
        <w:pStyle w:val="Bezmezer"/>
        <w:numPr>
          <w:ilvl w:val="0"/>
          <w:numId w:val="21"/>
        </w:numPr>
        <w:jc w:val="both"/>
      </w:pPr>
      <w:r>
        <w:t xml:space="preserve">doložit platné atesty či certifikáty, případně další dokumenty prokazující splnění </w:t>
      </w:r>
      <w:r w:rsidRPr="00E87C81">
        <w:t>požadovaných technických a kvalitativních parametrů používaných výrobků</w:t>
      </w:r>
      <w:r w:rsidR="00AA01AF">
        <w:t xml:space="preserve"> </w:t>
      </w:r>
      <w:r w:rsidRPr="00E87C81">
        <w:t xml:space="preserve">a materiálů, a to nejpozději před jejich osazováním do stavby. </w:t>
      </w:r>
    </w:p>
    <w:p w:rsidR="007E4F4A" w:rsidRPr="0032693C" w:rsidRDefault="007E4F4A" w:rsidP="00AB0FA7">
      <w:pPr>
        <w:pStyle w:val="Bezmezer"/>
        <w:numPr>
          <w:ilvl w:val="0"/>
          <w:numId w:val="20"/>
        </w:numPr>
        <w:ind w:left="426"/>
        <w:jc w:val="both"/>
      </w:pPr>
      <w:r w:rsidRPr="0032693C">
        <w:t xml:space="preserve">Zhotovitel je povinen informovat objednatele o skutečnostech majících vliv na plnění smlouvy, a to neprodleně, nejpozději následující pracovní den poté, kdy příslušná skutečnost nastane nebo </w:t>
      </w:r>
      <w:r w:rsidRPr="00F83042">
        <w:t xml:space="preserve">zhotovitel zjistí, že by nastat mohla. Informace dle předchozí věty budou objednateli zaslány elektronickou poštou (na adresu: </w:t>
      </w:r>
      <w:r w:rsidR="006B3677">
        <w:t>skyvara</w:t>
      </w:r>
      <w:r w:rsidR="00326590">
        <w:t>@voskop.</w:t>
      </w:r>
      <w:bookmarkStart w:id="0" w:name="_GoBack"/>
      <w:bookmarkEnd w:id="0"/>
      <w:r w:rsidR="00915A85">
        <w:t>cz</w:t>
      </w:r>
      <w:r w:rsidR="00915A85" w:rsidRPr="001102EE">
        <w:rPr>
          <w:szCs w:val="22"/>
        </w:rPr>
        <w:t xml:space="preserve"> </w:t>
      </w:r>
      <w:r w:rsidR="00915A85">
        <w:rPr>
          <w:szCs w:val="22"/>
        </w:rPr>
        <w:t xml:space="preserve">a </w:t>
      </w:r>
      <w:r w:rsidR="001102EE" w:rsidRPr="001102EE">
        <w:rPr>
          <w:szCs w:val="22"/>
        </w:rPr>
        <w:t>pavelka@voskop.cz</w:t>
      </w:r>
      <w:r w:rsidRPr="00F83042">
        <w:t>)</w:t>
      </w:r>
      <w:r w:rsidR="001102EE">
        <w:t xml:space="preserve">. </w:t>
      </w:r>
      <w:r w:rsidRPr="0032693C">
        <w:t xml:space="preserve">Zhotovitel je povinen informovat objednatele zejména:  </w:t>
      </w:r>
    </w:p>
    <w:p w:rsidR="007E4F4A" w:rsidRPr="0032693C" w:rsidRDefault="007E4F4A" w:rsidP="00AB0FA7">
      <w:pPr>
        <w:pStyle w:val="Bezmezer"/>
        <w:numPr>
          <w:ilvl w:val="0"/>
          <w:numId w:val="22"/>
        </w:numPr>
        <w:jc w:val="both"/>
      </w:pPr>
      <w:r w:rsidRPr="0032693C">
        <w:t>zjistí-li při provádění díla skryté překážky bránící řádnému provedení díla. Zhotovitel je povinen navrhnout objednateli další postup,</w:t>
      </w:r>
    </w:p>
    <w:p w:rsidR="007E4F4A" w:rsidRPr="0032693C" w:rsidRDefault="007E4F4A" w:rsidP="00AB0FA7">
      <w:pPr>
        <w:pStyle w:val="Bezmezer"/>
        <w:numPr>
          <w:ilvl w:val="0"/>
          <w:numId w:val="22"/>
        </w:numPr>
        <w:jc w:val="both"/>
      </w:pPr>
      <w:r w:rsidRPr="0032693C">
        <w:t>případné nevhodnosti realizace vyžadovaných prací,</w:t>
      </w:r>
    </w:p>
    <w:p w:rsidR="007E4F4A" w:rsidRPr="0032693C" w:rsidRDefault="007E4F4A" w:rsidP="00AB0FA7">
      <w:pPr>
        <w:pStyle w:val="Bezmezer"/>
        <w:numPr>
          <w:ilvl w:val="0"/>
          <w:numId w:val="22"/>
        </w:numPr>
        <w:jc w:val="both"/>
      </w:pPr>
      <w:r w:rsidRPr="0032693C">
        <w:t xml:space="preserve">zjistí-li v projektové dokumentaci stavby </w:t>
      </w:r>
      <w:r w:rsidRPr="00B8283B">
        <w:t xml:space="preserve">dle čl. III. odst. 1 této </w:t>
      </w:r>
      <w:r w:rsidRPr="0032693C">
        <w:t>smlouvy vady. Objedna</w:t>
      </w:r>
      <w:r w:rsidR="00AA01AF">
        <w:t>tel se na </w:t>
      </w:r>
      <w:r w:rsidRPr="0032693C">
        <w:t>základě informace zhotovitele vyj</w:t>
      </w:r>
      <w:r w:rsidR="00AA01AF">
        <w:t xml:space="preserve">ádří, zda budou vady odstraněny </w:t>
      </w:r>
      <w:r w:rsidRPr="0032693C">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7E4F4A" w:rsidRPr="0032693C" w:rsidRDefault="007E4F4A" w:rsidP="00AB0FA7">
      <w:pPr>
        <w:pStyle w:val="Bezmezer"/>
        <w:numPr>
          <w:ilvl w:val="0"/>
          <w:numId w:val="20"/>
        </w:numPr>
        <w:ind w:left="426"/>
        <w:jc w:val="both"/>
      </w:pPr>
      <w:r w:rsidRPr="0032693C">
        <w:t>Zhotovitel odpovídá za zajištění dostupnosti projektové dokumentace a všech dokladů potřebných k provádění stavby dle stavebního zákona. Projektová dokumentace a v</w:t>
      </w:r>
      <w:r w:rsidR="00AA01AF">
        <w:t>ýše uvedené doklady musí být na </w:t>
      </w:r>
      <w:r w:rsidRPr="0032693C">
        <w:t>staveništi přístupné kdykoliv v průběhu práce.</w:t>
      </w:r>
    </w:p>
    <w:p w:rsidR="007E4F4A" w:rsidRPr="006D4915" w:rsidRDefault="007E4F4A" w:rsidP="00AB0FA7">
      <w:pPr>
        <w:pStyle w:val="Bezmezer"/>
        <w:numPr>
          <w:ilvl w:val="0"/>
          <w:numId w:val="20"/>
        </w:numPr>
        <w:ind w:left="426"/>
        <w:jc w:val="both"/>
      </w:pPr>
      <w:r w:rsidRPr="0032693C">
        <w:t>Zhotovitel je povinen provedené stavební práce, zařizovací pře</w:t>
      </w:r>
      <w:r w:rsidR="00AA01AF">
        <w:t>dměty a výrobky zabezpečit před </w:t>
      </w:r>
      <w:r w:rsidRPr="0032693C">
        <w:t xml:space="preserve">poškozením a krádežemi až do předání díla k užívání objednateli, a to </w:t>
      </w:r>
      <w:r w:rsidRPr="006D4915">
        <w:t>na vlastní náklady.</w:t>
      </w:r>
    </w:p>
    <w:p w:rsidR="007E4F4A" w:rsidRPr="0032693C" w:rsidRDefault="007E4F4A" w:rsidP="00AB0FA7">
      <w:pPr>
        <w:pStyle w:val="Bezmezer"/>
        <w:numPr>
          <w:ilvl w:val="0"/>
          <w:numId w:val="20"/>
        </w:numPr>
        <w:ind w:left="426"/>
        <w:jc w:val="both"/>
      </w:pPr>
      <w:r w:rsidRPr="0032693C">
        <w:t xml:space="preserve">Zhotovitel odpovídá za zajištění odborného vedení stavby a odborného provádění prací oprávněnými osobami, za dodržení obecných technických požadavků na výstavbu a </w:t>
      </w:r>
      <w:r w:rsidR="00AA01AF">
        <w:t>jiných technických předpisů, za </w:t>
      </w:r>
      <w:r w:rsidRPr="0032693C">
        <w:t>vypracování další prováděcí dokumentace (technologický postup, plán kontrolní a zkušební činnosti apod.).</w:t>
      </w:r>
    </w:p>
    <w:p w:rsidR="007E4F4A" w:rsidRPr="0032693C" w:rsidRDefault="007E4F4A" w:rsidP="00AB0FA7">
      <w:pPr>
        <w:pStyle w:val="Bezmezer"/>
        <w:numPr>
          <w:ilvl w:val="0"/>
          <w:numId w:val="20"/>
        </w:numPr>
        <w:ind w:left="426"/>
        <w:jc w:val="both"/>
      </w:pPr>
      <w:r w:rsidRPr="0032693C">
        <w:t>Zhotovitel se zavazuje realizovat práce vyžadující zvláštní způsobilost nebo povolení podle příslušných předpisů osobami, které tuto podmínku splňují.</w:t>
      </w:r>
    </w:p>
    <w:p w:rsidR="007E4F4A" w:rsidRPr="0032693C" w:rsidRDefault="007E4F4A" w:rsidP="00AB0FA7">
      <w:pPr>
        <w:pStyle w:val="Bezmezer"/>
        <w:numPr>
          <w:ilvl w:val="0"/>
          <w:numId w:val="20"/>
        </w:numPr>
        <w:ind w:left="426"/>
        <w:jc w:val="both"/>
      </w:pPr>
      <w:r w:rsidRPr="0032693C">
        <w:t>Zhotovitel se zavazuje po celou dobu realizace stavby aktivně spolupracovat s projektantem a osobou vykonávající činnost autorského dozoru projektanta při realizaci stavby.</w:t>
      </w:r>
    </w:p>
    <w:p w:rsidR="007E4F4A" w:rsidRPr="0032693C" w:rsidRDefault="007E4F4A" w:rsidP="00AB0FA7">
      <w:pPr>
        <w:pStyle w:val="Bezmezer"/>
        <w:numPr>
          <w:ilvl w:val="0"/>
          <w:numId w:val="20"/>
        </w:numPr>
        <w:ind w:left="426"/>
        <w:jc w:val="both"/>
      </w:pPr>
      <w:r w:rsidRPr="0032693C">
        <w:t>V případě zjištění rozporu platné projektové dokumentace se skutečností na stavbě je zhotovitel povinen zjištěné rozpory řešit ve spolupráci s projektantem, a to bezodkladně.</w:t>
      </w:r>
    </w:p>
    <w:p w:rsidR="007E4F4A" w:rsidRPr="0032693C" w:rsidRDefault="007E4F4A" w:rsidP="00AA01AF">
      <w:pPr>
        <w:pStyle w:val="Bezmezer"/>
        <w:ind w:left="426"/>
        <w:jc w:val="both"/>
      </w:pPr>
    </w:p>
    <w:p w:rsidR="00C31445" w:rsidRDefault="00C31445" w:rsidP="00FD1AAD">
      <w:pPr>
        <w:pStyle w:val="Bezmezer"/>
        <w:jc w:val="both"/>
        <w:rPr>
          <w:bCs/>
          <w:caps/>
        </w:rPr>
      </w:pPr>
    </w:p>
    <w:p w:rsidR="007E4F4A" w:rsidRPr="00A10F68" w:rsidRDefault="007E4F4A" w:rsidP="00FD1AAD">
      <w:pPr>
        <w:pStyle w:val="Bezmezer"/>
        <w:jc w:val="both"/>
        <w:rPr>
          <w:rFonts w:ascii="Arial" w:hAnsi="Arial" w:cs="Arial"/>
          <w:bCs/>
          <w:caps/>
          <w:sz w:val="20"/>
        </w:rPr>
      </w:pPr>
      <w:r w:rsidRPr="00A10F68">
        <w:rPr>
          <w:rFonts w:ascii="Arial" w:hAnsi="Arial" w:cs="Arial"/>
          <w:bCs/>
          <w:caps/>
          <w:sz w:val="20"/>
        </w:rPr>
        <w:t>Kontrola prováděných prací, organizace kontrolních dnů</w:t>
      </w:r>
    </w:p>
    <w:p w:rsidR="007E4F4A" w:rsidRPr="009B28E5" w:rsidRDefault="007E4F4A" w:rsidP="00AB0FA7">
      <w:pPr>
        <w:pStyle w:val="Bezmezer"/>
        <w:numPr>
          <w:ilvl w:val="0"/>
          <w:numId w:val="20"/>
        </w:numPr>
        <w:ind w:left="426"/>
        <w:jc w:val="both"/>
      </w:pPr>
      <w:r w:rsidRPr="009B28E5">
        <w:t>Kontrola prováděných prací bude realizována:</w:t>
      </w:r>
    </w:p>
    <w:p w:rsidR="007E4F4A" w:rsidRPr="00AA01AF" w:rsidRDefault="007E4F4A" w:rsidP="00AB0FA7">
      <w:pPr>
        <w:pStyle w:val="Bezmezer"/>
        <w:numPr>
          <w:ilvl w:val="0"/>
          <w:numId w:val="23"/>
        </w:numPr>
        <w:jc w:val="both"/>
      </w:pPr>
      <w:r w:rsidRPr="00AA01AF">
        <w:t xml:space="preserve">objednatelem a jím pověřenými osobami,  </w:t>
      </w:r>
    </w:p>
    <w:p w:rsidR="007E4F4A" w:rsidRPr="00AA01AF" w:rsidRDefault="007E4F4A" w:rsidP="00AB0FA7">
      <w:pPr>
        <w:pStyle w:val="Bezmezer"/>
        <w:numPr>
          <w:ilvl w:val="0"/>
          <w:numId w:val="23"/>
        </w:numPr>
        <w:jc w:val="both"/>
      </w:pPr>
      <w:r w:rsidRPr="00AA01AF">
        <w:t>osobou vykonávající technický dozor stavebníka,</w:t>
      </w:r>
    </w:p>
    <w:p w:rsidR="007E4F4A" w:rsidRPr="00AA01AF" w:rsidRDefault="00DF2297" w:rsidP="00AB0FA7">
      <w:pPr>
        <w:pStyle w:val="Bezmezer"/>
        <w:numPr>
          <w:ilvl w:val="0"/>
          <w:numId w:val="23"/>
        </w:numPr>
        <w:jc w:val="both"/>
      </w:pPr>
      <w:r>
        <w:lastRenderedPageBreak/>
        <w:t xml:space="preserve">popř. </w:t>
      </w:r>
      <w:r w:rsidR="007E4F4A" w:rsidRPr="00AA01AF">
        <w:t>orgány státní správy oprávněnými ke kontrole</w:t>
      </w:r>
      <w:r>
        <w:t xml:space="preserve"> na základě zvláštních předpisů.</w:t>
      </w:r>
    </w:p>
    <w:p w:rsidR="007E4F4A" w:rsidRPr="009B28E5" w:rsidRDefault="007E4F4A" w:rsidP="00AB0FA7">
      <w:pPr>
        <w:pStyle w:val="Bezmezer"/>
        <w:numPr>
          <w:ilvl w:val="0"/>
          <w:numId w:val="20"/>
        </w:numPr>
        <w:ind w:left="426"/>
        <w:jc w:val="both"/>
      </w:pPr>
      <w:r w:rsidRPr="009B28E5">
        <w:t>Kontrola prováděných prací bude realizována zejména v rámci kontrolních dnů, s tím, že:</w:t>
      </w:r>
    </w:p>
    <w:p w:rsidR="007E4F4A" w:rsidRPr="009B28E5" w:rsidRDefault="007E4F4A" w:rsidP="00AB0FA7">
      <w:pPr>
        <w:pStyle w:val="Bezmezer"/>
        <w:numPr>
          <w:ilvl w:val="0"/>
          <w:numId w:val="24"/>
        </w:numPr>
        <w:jc w:val="both"/>
      </w:pPr>
      <w:r w:rsidRPr="009B28E5">
        <w:t>kontrolní dny se budou konat dle potřeby, zpravidla jednou týdně,</w:t>
      </w:r>
    </w:p>
    <w:p w:rsidR="007E4F4A" w:rsidRPr="009B28E5" w:rsidRDefault="007E4F4A" w:rsidP="00AB0FA7">
      <w:pPr>
        <w:pStyle w:val="Bezmezer"/>
        <w:numPr>
          <w:ilvl w:val="0"/>
          <w:numId w:val="24"/>
        </w:numPr>
        <w:jc w:val="both"/>
      </w:pPr>
      <w:r w:rsidRPr="009B28E5">
        <w:t>termíny konání kontrolních dnů budou stanoveny v zápisu o předání staveniště; v případě potřeby budou kontrolní dny konány také mimo předem stanovený termín, a to buď na základě dohody stran uvedené v zápisu z</w:t>
      </w:r>
      <w:r w:rsidR="00576A93">
        <w:t> </w:t>
      </w:r>
      <w:r w:rsidRPr="009B28E5">
        <w:t>kontrolního</w:t>
      </w:r>
      <w:r w:rsidR="00576A93">
        <w:t xml:space="preserve"> </w:t>
      </w:r>
      <w:proofErr w:type="gramStart"/>
      <w:r w:rsidRPr="009B28E5">
        <w:t>dne</w:t>
      </w:r>
      <w:r w:rsidR="000B79D8">
        <w:t xml:space="preserve"> </w:t>
      </w:r>
      <w:r w:rsidRPr="009B28E5">
        <w:t>nebo</w:t>
      </w:r>
      <w:proofErr w:type="gramEnd"/>
      <w:r w:rsidRPr="009B28E5">
        <w:t xml:space="preserve"> na základě výzvy osoby vykonávající technický dozor stavebníka,</w:t>
      </w:r>
    </w:p>
    <w:p w:rsidR="007E4F4A" w:rsidRPr="009B28E5" w:rsidRDefault="007E4F4A" w:rsidP="00AB0FA7">
      <w:pPr>
        <w:pStyle w:val="Bezmezer"/>
        <w:numPr>
          <w:ilvl w:val="0"/>
          <w:numId w:val="24"/>
        </w:numPr>
        <w:jc w:val="both"/>
      </w:pPr>
      <w:r w:rsidRPr="009B28E5">
        <w:t>kontrolní dny budou řízeny osobou vykonávající technický dozor stavebníka,</w:t>
      </w:r>
    </w:p>
    <w:p w:rsidR="007E4F4A" w:rsidRPr="009B28E5" w:rsidRDefault="007E4F4A" w:rsidP="00AB0FA7">
      <w:pPr>
        <w:pStyle w:val="Bezmezer"/>
        <w:numPr>
          <w:ilvl w:val="0"/>
          <w:numId w:val="24"/>
        </w:numPr>
        <w:jc w:val="both"/>
      </w:pPr>
      <w:r w:rsidRPr="009B28E5">
        <w:t xml:space="preserve">z kontrolních dnů budou osobou vykonávající technický dozor stavebníka pořizovány zápisy, které budou zhotoviteli zasílány v elektronické podobě. </w:t>
      </w:r>
    </w:p>
    <w:p w:rsidR="007E4F4A" w:rsidRPr="009B28E5" w:rsidRDefault="007E4F4A" w:rsidP="00AB0FA7">
      <w:pPr>
        <w:pStyle w:val="Bezmezer"/>
        <w:numPr>
          <w:ilvl w:val="0"/>
          <w:numId w:val="20"/>
        </w:numPr>
        <w:ind w:left="426"/>
        <w:jc w:val="both"/>
      </w:pPr>
      <w:r w:rsidRPr="009B28E5">
        <w:t xml:space="preserve">Zhotovitel je povinen umožnit osobám uvedeným </w:t>
      </w:r>
      <w:r w:rsidRPr="00A10F68">
        <w:t>v odst. 2</w:t>
      </w:r>
      <w:r w:rsidR="00A10F68" w:rsidRPr="00A10F68">
        <w:t>0</w:t>
      </w:r>
      <w:r w:rsidRPr="00A10F68">
        <w:t xml:space="preserve"> </w:t>
      </w:r>
      <w:r w:rsidRPr="009B28E5">
        <w:t>tohoto článku provedení kontroly realizovaných prací.</w:t>
      </w:r>
    </w:p>
    <w:p w:rsidR="007E4F4A" w:rsidRPr="009B28E5" w:rsidRDefault="007E4F4A" w:rsidP="00AB0FA7">
      <w:pPr>
        <w:pStyle w:val="Bezmezer"/>
        <w:numPr>
          <w:ilvl w:val="0"/>
          <w:numId w:val="20"/>
        </w:numPr>
        <w:ind w:left="426"/>
        <w:jc w:val="both"/>
      </w:pPr>
      <w:r w:rsidRPr="009B28E5">
        <w:t>Zhotovitel vyzve osobu vykonávající technický dozor stavebníka</w:t>
      </w:r>
      <w:r w:rsidR="003F2F83">
        <w:t xml:space="preserve"> prokazatelnou formou nejméně 3 </w:t>
      </w:r>
      <w:r w:rsidRPr="009B28E5">
        <w:t>pracovní dny předem k prověření kvality prací</w:t>
      </w:r>
      <w:r w:rsidR="000B79D8">
        <w:t xml:space="preserve">. </w:t>
      </w:r>
    </w:p>
    <w:p w:rsidR="007E4F4A" w:rsidRPr="009B28E5" w:rsidRDefault="007E4F4A" w:rsidP="003F2F83">
      <w:pPr>
        <w:pStyle w:val="Bezmezer"/>
        <w:ind w:left="426"/>
        <w:jc w:val="both"/>
      </w:pP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 xml:space="preserve">a </w:t>
      </w:r>
      <w:proofErr w:type="spellStart"/>
      <w:r w:rsidR="003F2F83">
        <w:rPr>
          <w:rFonts w:ascii="Arial" w:hAnsi="Arial" w:cs="Arial"/>
          <w:b/>
          <w:sz w:val="24"/>
          <w:szCs w:val="24"/>
        </w:rPr>
        <w:t>méněprací</w:t>
      </w:r>
      <w:proofErr w:type="spellEnd"/>
    </w:p>
    <w:p w:rsidR="001E77B3" w:rsidRDefault="001E77B3" w:rsidP="00FD1AAD">
      <w:pPr>
        <w:pStyle w:val="Bezmezer"/>
        <w:jc w:val="both"/>
        <w:rPr>
          <w:rFonts w:ascii="Arial" w:hAnsi="Arial" w:cs="Arial"/>
          <w:bCs/>
          <w:caps/>
          <w:sz w:val="20"/>
        </w:rPr>
      </w:pPr>
    </w:p>
    <w:p w:rsidR="007E4F4A" w:rsidRPr="00A10F68" w:rsidRDefault="007E4F4A" w:rsidP="00FD1AAD">
      <w:pPr>
        <w:pStyle w:val="Bezmezer"/>
        <w:jc w:val="both"/>
        <w:rPr>
          <w:rFonts w:ascii="Arial" w:hAnsi="Arial" w:cs="Arial"/>
          <w:bCs/>
          <w:sz w:val="20"/>
        </w:rPr>
      </w:pPr>
      <w:r w:rsidRPr="00A10F68">
        <w:rPr>
          <w:rFonts w:ascii="Arial" w:hAnsi="Arial" w:cs="Arial"/>
          <w:bCs/>
          <w:caps/>
          <w:sz w:val="20"/>
        </w:rPr>
        <w:t>stavební deník</w:t>
      </w:r>
    </w:p>
    <w:p w:rsidR="007E4F4A" w:rsidRPr="0032693C" w:rsidRDefault="007E4F4A" w:rsidP="00AB0FA7">
      <w:pPr>
        <w:pStyle w:val="Bezmezer"/>
        <w:numPr>
          <w:ilvl w:val="0"/>
          <w:numId w:val="25"/>
        </w:numPr>
        <w:ind w:left="426"/>
        <w:jc w:val="both"/>
      </w:pPr>
      <w:r w:rsidRPr="0032693C">
        <w:t>Zhotovitel je povinen o všech pracích a činnostech prováděných v souvislosti se stavbou vést stavební deník v souladu se stavebním zákonem. Stavební deník musí obsahovat</w:t>
      </w:r>
      <w:r w:rsidR="003F2F83">
        <w:t xml:space="preserve"> veškeré obsahové náležitosti a </w:t>
      </w:r>
      <w:r w:rsidRPr="0032693C">
        <w:t>musí být veden způsobem dle vyhlášky č. 499/2006 Sb., o dokumentaci staveb. Stavební deník musí být přístupný na staveništi kdykoliv v průběhu práce.</w:t>
      </w:r>
    </w:p>
    <w:p w:rsidR="007E4F4A" w:rsidRPr="0032693C" w:rsidRDefault="007E4F4A" w:rsidP="00AB0FA7">
      <w:pPr>
        <w:pStyle w:val="Bezmezer"/>
        <w:numPr>
          <w:ilvl w:val="0"/>
          <w:numId w:val="25"/>
        </w:numPr>
        <w:ind w:left="426"/>
        <w:jc w:val="both"/>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E4F4A" w:rsidRPr="0032693C" w:rsidRDefault="007E4F4A" w:rsidP="00AB0FA7">
      <w:pPr>
        <w:pStyle w:val="Bezmezer"/>
        <w:numPr>
          <w:ilvl w:val="0"/>
          <w:numId w:val="25"/>
        </w:numPr>
        <w:ind w:left="426"/>
        <w:jc w:val="both"/>
      </w:pPr>
      <w:r w:rsidRPr="0032693C">
        <w:t>Do stavebního deníku budou zapsány všechny skutečnosti související s plněním smlouvy. Jedná se zejména o:</w:t>
      </w:r>
    </w:p>
    <w:p w:rsidR="007E4F4A" w:rsidRPr="0032693C" w:rsidRDefault="007E4F4A" w:rsidP="00AB0FA7">
      <w:pPr>
        <w:pStyle w:val="Bezmezer"/>
        <w:numPr>
          <w:ilvl w:val="0"/>
          <w:numId w:val="26"/>
        </w:numPr>
        <w:jc w:val="both"/>
      </w:pPr>
      <w:r w:rsidRPr="0032693C">
        <w:t>časový postup prací a jejich kvalitu,</w:t>
      </w:r>
    </w:p>
    <w:p w:rsidR="007E4F4A" w:rsidRPr="0032693C" w:rsidRDefault="007E4F4A" w:rsidP="00AB0FA7">
      <w:pPr>
        <w:pStyle w:val="Bezmezer"/>
        <w:numPr>
          <w:ilvl w:val="0"/>
          <w:numId w:val="26"/>
        </w:numPr>
        <w:jc w:val="both"/>
      </w:pPr>
      <w:r w:rsidRPr="0032693C">
        <w:t>druh použitých materiálů a technologií,</w:t>
      </w:r>
    </w:p>
    <w:p w:rsidR="007E4F4A" w:rsidRPr="0032693C" w:rsidRDefault="007E4F4A" w:rsidP="00AB0FA7">
      <w:pPr>
        <w:pStyle w:val="Bezmezer"/>
        <w:numPr>
          <w:ilvl w:val="0"/>
          <w:numId w:val="26"/>
        </w:numPr>
        <w:jc w:val="both"/>
      </w:pPr>
      <w:r w:rsidRPr="0032693C">
        <w:t xml:space="preserve">zdůvodnění </w:t>
      </w:r>
      <w:r w:rsidRPr="009B28E5">
        <w:t>odchylek v postupech prací a v použitých materiálech op</w:t>
      </w:r>
      <w:r w:rsidR="003F2F83">
        <w:t>roti projektové dokumentaci pro </w:t>
      </w:r>
      <w:r w:rsidRPr="009B28E5">
        <w:t>výběr zhotovitele a pro provádění stavby</w:t>
      </w:r>
      <w:r w:rsidRPr="0032693C">
        <w:t>, další údaje, které souvisí s hospodárností a bezpečností práce,</w:t>
      </w:r>
    </w:p>
    <w:p w:rsidR="007E4F4A" w:rsidRPr="0032693C" w:rsidRDefault="007E4F4A" w:rsidP="00AB0FA7">
      <w:pPr>
        <w:pStyle w:val="Bezmezer"/>
        <w:numPr>
          <w:ilvl w:val="0"/>
          <w:numId w:val="26"/>
        </w:numPr>
        <w:jc w:val="both"/>
      </w:pPr>
      <w:r w:rsidRPr="0032693C">
        <w:t>stanovení termínů k odstranění zjištěných vad a nedodělků.</w:t>
      </w:r>
    </w:p>
    <w:p w:rsidR="007E4F4A" w:rsidRPr="0032693C" w:rsidRDefault="007E4F4A" w:rsidP="00AB0FA7">
      <w:pPr>
        <w:pStyle w:val="Bezmezer"/>
        <w:numPr>
          <w:ilvl w:val="0"/>
          <w:numId w:val="25"/>
        </w:numPr>
        <w:ind w:left="426"/>
        <w:jc w:val="both"/>
      </w:pPr>
      <w:r w:rsidRPr="0032693C">
        <w:t>Objednatel a jím pověřené osoby jsou oprávněny stavební deník kontrol</w:t>
      </w:r>
      <w:r w:rsidR="003F2F83">
        <w:t>ovat a k zápisům připojovat své </w:t>
      </w:r>
      <w:r w:rsidRPr="0032693C">
        <w:t>stanovisko. Do deníku je oprávněna provádět záznamy také osoba vykonávající technický dozor stavebníka.</w:t>
      </w:r>
    </w:p>
    <w:p w:rsidR="007E4F4A" w:rsidRPr="0032693C" w:rsidRDefault="007E4F4A" w:rsidP="00AB0FA7">
      <w:pPr>
        <w:pStyle w:val="Bezmezer"/>
        <w:numPr>
          <w:ilvl w:val="0"/>
          <w:numId w:val="25"/>
        </w:numPr>
        <w:ind w:left="426"/>
        <w:jc w:val="both"/>
      </w:pPr>
      <w:r w:rsidRPr="0032693C">
        <w:t>Zhotovitel umožní vyjmout zmocněnému zástupci objednatele</w:t>
      </w:r>
      <w:r w:rsidR="003F2F83">
        <w:t xml:space="preserve"> prvý průpis denních záznamů ze </w:t>
      </w:r>
      <w:r w:rsidRPr="0032693C">
        <w:t>stavebního deníku při prováděné kontrolní činnosti.</w:t>
      </w:r>
    </w:p>
    <w:p w:rsidR="007E4F4A" w:rsidRPr="0032693C" w:rsidRDefault="007E4F4A" w:rsidP="00AB0FA7">
      <w:pPr>
        <w:pStyle w:val="Bezmezer"/>
        <w:numPr>
          <w:ilvl w:val="0"/>
          <w:numId w:val="25"/>
        </w:numPr>
        <w:ind w:left="426"/>
        <w:jc w:val="both"/>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C31445" w:rsidRPr="003F2F83" w:rsidRDefault="007E4F4A" w:rsidP="00AB0FA7">
      <w:pPr>
        <w:pStyle w:val="Bezmezer"/>
        <w:numPr>
          <w:ilvl w:val="0"/>
          <w:numId w:val="25"/>
        </w:numPr>
        <w:ind w:left="426"/>
        <w:jc w:val="both"/>
      </w:pPr>
      <w:r w:rsidRPr="0032693C">
        <w:t>Nebude-li objednatel souhlasit s obsahem záznamu ve stavebním deníku, vyznačí námitky svým zápisem do stavebního deníku. K zápisům zhotovitele je povinen objednatel pís</w:t>
      </w:r>
      <w:r w:rsidR="003F2F83">
        <w:t>emně provést připomínky vždy do </w:t>
      </w:r>
      <w:r w:rsidRPr="0032693C">
        <w:t>jednoho týdne, jinak se předpokládá souhlasné stanovisko. Zhotovi</w:t>
      </w:r>
      <w:r w:rsidR="003F2F83">
        <w:t>tel se však zavazuje ještě před </w:t>
      </w:r>
      <w:r w:rsidRPr="0032693C">
        <w:t>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w:t>
      </w:r>
      <w:r w:rsidR="003F2F83">
        <w:t xml:space="preserve"> tak neučiní, má se za to, že s </w:t>
      </w:r>
      <w:r w:rsidRPr="0032693C">
        <w:t>obsahem záznamu souhlasí.</w:t>
      </w:r>
    </w:p>
    <w:p w:rsidR="003F2F83" w:rsidRDefault="003F2F83" w:rsidP="003F2F83">
      <w:pPr>
        <w:pStyle w:val="Bezmezer"/>
        <w:ind w:left="66"/>
        <w:jc w:val="both"/>
        <w:rPr>
          <w:caps/>
        </w:rPr>
      </w:pPr>
    </w:p>
    <w:p w:rsidR="007E4F4A" w:rsidRPr="00A10F68" w:rsidRDefault="007E4F4A" w:rsidP="003F2F83">
      <w:pPr>
        <w:pStyle w:val="Bezmezer"/>
        <w:ind w:left="66"/>
        <w:jc w:val="both"/>
        <w:rPr>
          <w:rFonts w:ascii="Arial" w:hAnsi="Arial" w:cs="Arial"/>
          <w:caps/>
          <w:sz w:val="20"/>
        </w:rPr>
      </w:pPr>
      <w:r w:rsidRPr="00A10F68">
        <w:rPr>
          <w:rFonts w:ascii="Arial" w:hAnsi="Arial" w:cs="Arial"/>
          <w:caps/>
          <w:sz w:val="20"/>
        </w:rPr>
        <w:t>deník</w:t>
      </w:r>
      <w:r w:rsidRPr="00A10F68">
        <w:rPr>
          <w:rFonts w:ascii="Arial" w:hAnsi="Arial" w:cs="Arial"/>
          <w:sz w:val="20"/>
        </w:rPr>
        <w:t xml:space="preserve"> </w:t>
      </w:r>
      <w:r w:rsidRPr="00A10F68">
        <w:rPr>
          <w:rFonts w:ascii="Arial" w:hAnsi="Arial" w:cs="Arial"/>
          <w:caps/>
          <w:sz w:val="20"/>
        </w:rPr>
        <w:t>víceprací a méněprací</w:t>
      </w:r>
    </w:p>
    <w:p w:rsidR="007E4F4A" w:rsidRPr="0032693C" w:rsidRDefault="007E4F4A" w:rsidP="00AB0FA7">
      <w:pPr>
        <w:pStyle w:val="Bezmezer"/>
        <w:numPr>
          <w:ilvl w:val="0"/>
          <w:numId w:val="25"/>
        </w:numPr>
        <w:ind w:left="426"/>
        <w:jc w:val="both"/>
      </w:pPr>
      <w:r w:rsidRPr="0032693C">
        <w:lastRenderedPageBreak/>
        <w:t xml:space="preserve">Zhotovitel povede mimo vlastního stavebního deníku i deník víceprací a </w:t>
      </w:r>
      <w:proofErr w:type="spellStart"/>
      <w:r w:rsidRPr="0032693C">
        <w:t>méněprací</w:t>
      </w:r>
      <w:proofErr w:type="spellEnd"/>
      <w:r w:rsidRPr="0032693C">
        <w:t xml:space="preserve">. Odsouhlasení návrhu i vlastního provedení víceprací a neprovedení </w:t>
      </w:r>
      <w:proofErr w:type="spellStart"/>
      <w:r w:rsidRPr="0032693C">
        <w:t>méněprací</w:t>
      </w:r>
      <w:proofErr w:type="spellEnd"/>
      <w:r w:rsidRPr="0032693C">
        <w:t xml:space="preserve"> v tomto deníku musí být potvrzeno zhotovitelem, objednatelem a generálním projektantem. </w:t>
      </w:r>
    </w:p>
    <w:p w:rsidR="007E4F4A" w:rsidRPr="0032693C" w:rsidRDefault="007E4F4A" w:rsidP="00AB0FA7">
      <w:pPr>
        <w:pStyle w:val="Bezmezer"/>
        <w:numPr>
          <w:ilvl w:val="0"/>
          <w:numId w:val="25"/>
        </w:numPr>
        <w:ind w:left="426"/>
        <w:jc w:val="both"/>
      </w:pPr>
      <w:r w:rsidRPr="0032693C">
        <w:t xml:space="preserve">Režim tohoto deníku se přiměřeně řídí předchozími ustanoveními o stavebním deníku. </w:t>
      </w:r>
    </w:p>
    <w:p w:rsidR="007E4F4A" w:rsidRPr="0032693C" w:rsidRDefault="007E4F4A" w:rsidP="00F0412B">
      <w:pPr>
        <w:pStyle w:val="Bezmezer"/>
        <w:jc w:val="both"/>
      </w:pP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E4F4A" w:rsidRPr="00BD1390" w:rsidRDefault="007E4F4A" w:rsidP="00AB0FA7">
      <w:pPr>
        <w:pStyle w:val="Bezmezer"/>
        <w:numPr>
          <w:ilvl w:val="0"/>
          <w:numId w:val="28"/>
        </w:numPr>
        <w:ind w:left="426"/>
        <w:jc w:val="both"/>
      </w:pPr>
      <w:r w:rsidRPr="003F2F83">
        <w:t xml:space="preserve">Přejímací řízení bude objednatelem zahájeno do </w:t>
      </w:r>
      <w:r w:rsidR="0059586B">
        <w:t>3</w:t>
      </w:r>
      <w:r w:rsidRPr="003F2F83">
        <w:t xml:space="preserve"> pracovních dnů po obdržení písemné</w:t>
      </w:r>
      <w:r w:rsidR="00B000CF">
        <w:t xml:space="preserve"> či elektronické </w:t>
      </w:r>
      <w:r w:rsidRPr="003F2F83">
        <w:t>výzvy zhotovitele</w:t>
      </w:r>
      <w:r w:rsidR="0059586B">
        <w:t>.</w:t>
      </w:r>
      <w:r w:rsidRPr="003F2F83">
        <w:t xml:space="preserve"> </w:t>
      </w:r>
    </w:p>
    <w:p w:rsidR="007E4F4A" w:rsidRPr="003F2F83" w:rsidRDefault="007E4F4A" w:rsidP="00AB0FA7">
      <w:pPr>
        <w:pStyle w:val="Bezmezer"/>
        <w:numPr>
          <w:ilvl w:val="0"/>
          <w:numId w:val="28"/>
        </w:numPr>
        <w:ind w:left="426"/>
        <w:jc w:val="both"/>
      </w:pPr>
      <w:r w:rsidRPr="003F2F83">
        <w:t>Objednatel se zavazuje dílo převzít do 10 dnů od zahájení přejímacího řízení v případě, že dílo bude předáno bez vad a nedodělků bránících jeho řádnému užívání. O předání a převzetí díla osoba vykonávající technický dozor stavebníka</w:t>
      </w:r>
      <w:r w:rsidRPr="003F2F83" w:rsidDel="00AD37BE">
        <w:t xml:space="preserve"> </w:t>
      </w:r>
      <w:r w:rsidRPr="003F2F83">
        <w:t>sepíše protokol, který bude obsahovat:</w:t>
      </w:r>
    </w:p>
    <w:p w:rsidR="007E4F4A" w:rsidRPr="003F2F83" w:rsidRDefault="007E4F4A" w:rsidP="00AB0FA7">
      <w:pPr>
        <w:pStyle w:val="Bezmezer"/>
        <w:numPr>
          <w:ilvl w:val="0"/>
          <w:numId w:val="29"/>
        </w:numPr>
        <w:jc w:val="both"/>
      </w:pPr>
      <w:r w:rsidRPr="003F2F83">
        <w:t>označení předmětu díla,</w:t>
      </w:r>
    </w:p>
    <w:p w:rsidR="007E4F4A" w:rsidRPr="003F2F83" w:rsidRDefault="007E4F4A" w:rsidP="00AB0FA7">
      <w:pPr>
        <w:pStyle w:val="Bezmezer"/>
        <w:numPr>
          <w:ilvl w:val="0"/>
          <w:numId w:val="29"/>
        </w:numPr>
        <w:jc w:val="both"/>
      </w:pPr>
      <w:r w:rsidRPr="003F2F83">
        <w:t>označení objednatele a zhotovitele díla,</w:t>
      </w:r>
    </w:p>
    <w:p w:rsidR="007E4F4A" w:rsidRPr="003F2F83" w:rsidRDefault="007E4F4A" w:rsidP="00AB0FA7">
      <w:pPr>
        <w:pStyle w:val="Bezmezer"/>
        <w:numPr>
          <w:ilvl w:val="0"/>
          <w:numId w:val="29"/>
        </w:numPr>
        <w:jc w:val="both"/>
      </w:pPr>
      <w:r w:rsidRPr="003F2F83">
        <w:t>číslo a datum uzavření smlouvy o dílo včetně čísel a dat uzavření jejích dodatků,</w:t>
      </w:r>
    </w:p>
    <w:p w:rsidR="007E4F4A" w:rsidRPr="003F2F83" w:rsidRDefault="007E4F4A" w:rsidP="00AB0FA7">
      <w:pPr>
        <w:pStyle w:val="Bezmezer"/>
        <w:numPr>
          <w:ilvl w:val="0"/>
          <w:numId w:val="29"/>
        </w:numPr>
        <w:jc w:val="both"/>
      </w:pPr>
      <w:r w:rsidRPr="003F2F83">
        <w:t>termín vyklizení staveniště,</w:t>
      </w:r>
    </w:p>
    <w:p w:rsidR="007E4F4A" w:rsidRPr="003F2F83" w:rsidRDefault="007E4F4A" w:rsidP="00AB0FA7">
      <w:pPr>
        <w:pStyle w:val="Bezmezer"/>
        <w:numPr>
          <w:ilvl w:val="0"/>
          <w:numId w:val="29"/>
        </w:numPr>
        <w:jc w:val="both"/>
      </w:pPr>
      <w:r w:rsidRPr="003F2F83">
        <w:t>datum ukončení záruky za jakost na dílo,</w:t>
      </w:r>
    </w:p>
    <w:p w:rsidR="007E4F4A" w:rsidRPr="003F2F83" w:rsidRDefault="007E4F4A" w:rsidP="00AB0FA7">
      <w:pPr>
        <w:pStyle w:val="Bezmezer"/>
        <w:numPr>
          <w:ilvl w:val="0"/>
          <w:numId w:val="29"/>
        </w:numPr>
        <w:jc w:val="both"/>
      </w:pPr>
      <w:r w:rsidRPr="003F2F83">
        <w:t>soupis nákladů od zahájení po dokončení díla,</w:t>
      </w:r>
    </w:p>
    <w:p w:rsidR="007E4F4A" w:rsidRPr="003F2F83" w:rsidRDefault="007E4F4A" w:rsidP="00AB0FA7">
      <w:pPr>
        <w:pStyle w:val="Bezmezer"/>
        <w:numPr>
          <w:ilvl w:val="0"/>
          <w:numId w:val="29"/>
        </w:numPr>
        <w:jc w:val="both"/>
      </w:pPr>
      <w:r w:rsidRPr="003F2F83">
        <w:t>termín zahájení a dokončení prací na zhotovovaném díle,</w:t>
      </w:r>
    </w:p>
    <w:p w:rsidR="007E4F4A" w:rsidRPr="003F2F83" w:rsidRDefault="007E4F4A" w:rsidP="00AB0FA7">
      <w:pPr>
        <w:pStyle w:val="Bezmezer"/>
        <w:numPr>
          <w:ilvl w:val="0"/>
          <w:numId w:val="29"/>
        </w:numPr>
        <w:jc w:val="both"/>
      </w:pPr>
      <w:r w:rsidRPr="003F2F83">
        <w:t>seznam převzaté dokumentace,</w:t>
      </w:r>
    </w:p>
    <w:p w:rsidR="007E4F4A" w:rsidRPr="003F2F83" w:rsidRDefault="007E4F4A" w:rsidP="00AB0FA7">
      <w:pPr>
        <w:pStyle w:val="Bezmezer"/>
        <w:numPr>
          <w:ilvl w:val="0"/>
          <w:numId w:val="29"/>
        </w:numPr>
        <w:jc w:val="both"/>
      </w:pPr>
      <w:r w:rsidRPr="003F2F83">
        <w:t>prohlášení objednatele, že dílo přejímá (nepřejímá),</w:t>
      </w:r>
    </w:p>
    <w:p w:rsidR="007E4F4A" w:rsidRPr="003F2F83" w:rsidRDefault="007E4F4A" w:rsidP="00AB0FA7">
      <w:pPr>
        <w:pStyle w:val="Bezmezer"/>
        <w:numPr>
          <w:ilvl w:val="0"/>
          <w:numId w:val="29"/>
        </w:numPr>
        <w:jc w:val="both"/>
      </w:pPr>
      <w:r w:rsidRPr="003F2F83">
        <w:t>datum a místo sepsání protokolu,</w:t>
      </w:r>
    </w:p>
    <w:p w:rsidR="007E4F4A" w:rsidRPr="003F2F83" w:rsidRDefault="007E4F4A" w:rsidP="00AB0FA7">
      <w:pPr>
        <w:pStyle w:val="Bezmezer"/>
        <w:numPr>
          <w:ilvl w:val="0"/>
          <w:numId w:val="29"/>
        </w:numPr>
        <w:jc w:val="both"/>
      </w:pPr>
      <w:r w:rsidRPr="003F2F83">
        <w:t>v případě, je-li dílo přebíráno s vadami a nedodělky nebráními řádnému užívání díla, uvedení, že je dílo přebíráno s výhradami a seznam vad a nedodělků, s nimiž bylo dílo převzato,</w:t>
      </w:r>
    </w:p>
    <w:p w:rsidR="007E4F4A" w:rsidRPr="003F2F83" w:rsidRDefault="007E4F4A" w:rsidP="00AB0FA7">
      <w:pPr>
        <w:pStyle w:val="Bezmezer"/>
        <w:numPr>
          <w:ilvl w:val="0"/>
          <w:numId w:val="29"/>
        </w:numPr>
        <w:jc w:val="both"/>
      </w:pPr>
      <w:r w:rsidRPr="003F2F83">
        <w:t>jména a podpisy zás</w:t>
      </w:r>
      <w:r w:rsidR="00695338">
        <w:t>tupců objednatele, zhotovitele</w:t>
      </w:r>
      <w:r w:rsidRPr="003F2F83">
        <w:t xml:space="preserve"> a osoby vykonávající technický dozor stavebníka.</w:t>
      </w:r>
    </w:p>
    <w:p w:rsidR="007E4F4A" w:rsidRPr="003F2F83" w:rsidRDefault="007E4F4A" w:rsidP="00AB0FA7">
      <w:pPr>
        <w:pStyle w:val="Bezmezer"/>
        <w:numPr>
          <w:ilvl w:val="0"/>
          <w:numId w:val="28"/>
        </w:numPr>
        <w:ind w:left="426"/>
        <w:jc w:val="both"/>
      </w:pPr>
      <w:r w:rsidRPr="003F2F83">
        <w:t>Pokud objednatel dílo nepřevezme, protože dílo obsahuje vady nebo nedodělky bránící jeho řádnému užívání, je povinen tyto vady a nedodělky v předávacím protokolu specifikovat.</w:t>
      </w:r>
    </w:p>
    <w:p w:rsidR="007E4F4A" w:rsidRPr="003F2F83" w:rsidRDefault="007E4F4A" w:rsidP="00AB0FA7">
      <w:pPr>
        <w:pStyle w:val="Bezmezer"/>
        <w:numPr>
          <w:ilvl w:val="0"/>
          <w:numId w:val="28"/>
        </w:numPr>
        <w:ind w:left="426"/>
        <w:jc w:val="both"/>
      </w:pPr>
      <w:r w:rsidRPr="003F2F83">
        <w:t>Pokud objednatel dílo převezme s vadami a nedodělky nebráními řádnému užívání díla (převzetí s výhradami), budou tyto vady a nedodělky odstraněny do 5 dnů od</w:t>
      </w:r>
      <w:r w:rsidR="003F2F83">
        <w:t> </w:t>
      </w:r>
      <w:r w:rsidRPr="003F2F83">
        <w:t xml:space="preserve">převzetí díla objednatelem, nedohodnou-li se strany při předání díla písemně jinak. </w:t>
      </w:r>
    </w:p>
    <w:p w:rsidR="007E4F4A" w:rsidRPr="003F2F83" w:rsidRDefault="007E4F4A" w:rsidP="00B000CF">
      <w:pPr>
        <w:pStyle w:val="Bezmezer"/>
        <w:numPr>
          <w:ilvl w:val="0"/>
          <w:numId w:val="28"/>
        </w:numPr>
        <w:ind w:left="426"/>
        <w:jc w:val="both"/>
      </w:pPr>
      <w:r w:rsidRPr="003F2F83">
        <w:t>Bylo</w:t>
      </w:r>
      <w:r w:rsidR="00CB12D4">
        <w:t>-</w:t>
      </w:r>
      <w:r w:rsidRPr="003F2F83">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E4F4A" w:rsidRPr="00B35CB3" w:rsidRDefault="007E4F4A" w:rsidP="00AB0FA7">
      <w:pPr>
        <w:pStyle w:val="Bezmezer"/>
        <w:numPr>
          <w:ilvl w:val="0"/>
          <w:numId w:val="30"/>
        </w:numPr>
        <w:ind w:left="426"/>
        <w:jc w:val="both"/>
        <w:rPr>
          <w:szCs w:val="22"/>
        </w:rPr>
      </w:pPr>
      <w:r w:rsidRPr="00B35CB3">
        <w:rPr>
          <w:szCs w:val="22"/>
        </w:rPr>
        <w:t>Dílo má vadu, jestliže neodpovídá požadavkům uvedeným v  této smlouvě.</w:t>
      </w:r>
    </w:p>
    <w:p w:rsidR="007E4F4A" w:rsidRPr="00B35CB3" w:rsidRDefault="007E4F4A" w:rsidP="00AB0FA7">
      <w:pPr>
        <w:pStyle w:val="Bezmezer"/>
        <w:numPr>
          <w:ilvl w:val="0"/>
          <w:numId w:val="30"/>
        </w:numPr>
        <w:ind w:left="426"/>
        <w:jc w:val="both"/>
        <w:rPr>
          <w:szCs w:val="22"/>
        </w:rPr>
      </w:pPr>
      <w:r w:rsidRPr="00B35CB3">
        <w:rPr>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w:t>
      </w:r>
      <w:r w:rsidR="003F2F83" w:rsidRPr="00B35CB3">
        <w:rPr>
          <w:szCs w:val="22"/>
        </w:rPr>
        <w:t>průběhu 6 </w:t>
      </w:r>
      <w:r w:rsidRPr="00B35CB3">
        <w:rPr>
          <w:szCs w:val="22"/>
        </w:rPr>
        <w:t>měsíců od převzetí díla objednatelem, má se zato, že dílo bylo vadné již při převzetí.</w:t>
      </w:r>
    </w:p>
    <w:p w:rsidR="007E4F4A" w:rsidRPr="00B35CB3" w:rsidRDefault="007E4F4A" w:rsidP="00AB0FA7">
      <w:pPr>
        <w:pStyle w:val="Bezmezer"/>
        <w:numPr>
          <w:ilvl w:val="0"/>
          <w:numId w:val="30"/>
        </w:numPr>
        <w:ind w:left="426"/>
        <w:jc w:val="both"/>
        <w:rPr>
          <w:szCs w:val="22"/>
        </w:rPr>
      </w:pPr>
      <w:r w:rsidRPr="00B35CB3">
        <w:rPr>
          <w:szCs w:val="22"/>
        </w:rPr>
        <w:t xml:space="preserve">Zhotovitel poskytuje objednateli na provedené dílo záruku za jakost </w:t>
      </w:r>
      <w:r w:rsidR="003F2F83" w:rsidRPr="00B35CB3">
        <w:rPr>
          <w:szCs w:val="22"/>
        </w:rPr>
        <w:t>(dále jen „záruka“) ve smyslu § </w:t>
      </w:r>
      <w:r w:rsidRPr="00B35CB3">
        <w:rPr>
          <w:szCs w:val="22"/>
        </w:rPr>
        <w:t>2619 a § 2113 a násl. občanského zákoníku, a to v délce:</w:t>
      </w:r>
    </w:p>
    <w:p w:rsidR="007E4F4A" w:rsidRPr="00B35CB3" w:rsidRDefault="00B000CF" w:rsidP="00AB0FA7">
      <w:pPr>
        <w:pStyle w:val="Bezmezer"/>
        <w:numPr>
          <w:ilvl w:val="0"/>
          <w:numId w:val="31"/>
        </w:numPr>
        <w:jc w:val="both"/>
        <w:rPr>
          <w:szCs w:val="22"/>
        </w:rPr>
      </w:pPr>
      <w:r>
        <w:rPr>
          <w:szCs w:val="22"/>
        </w:rPr>
        <w:t>36</w:t>
      </w:r>
      <w:r w:rsidR="007E4F4A" w:rsidRPr="00B35CB3">
        <w:rPr>
          <w:szCs w:val="22"/>
        </w:rPr>
        <w:t xml:space="preserve"> měsíců na provedené práce a dodávky,  </w:t>
      </w:r>
    </w:p>
    <w:p w:rsidR="007E4F4A" w:rsidRPr="00B35CB3" w:rsidRDefault="00B000CF" w:rsidP="00AB0FA7">
      <w:pPr>
        <w:pStyle w:val="Bezmezer"/>
        <w:numPr>
          <w:ilvl w:val="0"/>
          <w:numId w:val="31"/>
        </w:numPr>
        <w:jc w:val="both"/>
        <w:rPr>
          <w:szCs w:val="22"/>
        </w:rPr>
      </w:pPr>
      <w:r>
        <w:rPr>
          <w:szCs w:val="22"/>
        </w:rPr>
        <w:t>na dodávky, z</w:t>
      </w:r>
      <w:r w:rsidR="007E4F4A" w:rsidRPr="00B35CB3">
        <w:rPr>
          <w:szCs w:val="22"/>
        </w:rPr>
        <w:t xml:space="preserve">ařízení </w:t>
      </w:r>
      <w:r>
        <w:rPr>
          <w:szCs w:val="22"/>
        </w:rPr>
        <w:t xml:space="preserve">a </w:t>
      </w:r>
      <w:r w:rsidR="007E4F4A" w:rsidRPr="00B35CB3">
        <w:rPr>
          <w:szCs w:val="22"/>
        </w:rPr>
        <w:t>technologie</w:t>
      </w:r>
      <w:r>
        <w:rPr>
          <w:szCs w:val="22"/>
        </w:rPr>
        <w:t xml:space="preserve"> a</w:t>
      </w:r>
      <w:r w:rsidR="007E4F4A" w:rsidRPr="00B35CB3">
        <w:rPr>
          <w:szCs w:val="22"/>
        </w:rPr>
        <w:t xml:space="preserve"> předměty postupné spotřeby v délce shodné se zárukou poskytovanou výrobcem, nejméně však 24 měsíců.</w:t>
      </w:r>
    </w:p>
    <w:p w:rsidR="007E4F4A" w:rsidRPr="00B35CB3" w:rsidRDefault="007E4F4A" w:rsidP="003F2F83">
      <w:pPr>
        <w:pStyle w:val="Bezmezer"/>
        <w:ind w:left="426"/>
        <w:jc w:val="both"/>
        <w:rPr>
          <w:szCs w:val="22"/>
        </w:rPr>
      </w:pPr>
      <w:r w:rsidRPr="00B35CB3">
        <w:rPr>
          <w:szCs w:val="22"/>
        </w:rPr>
        <w:t xml:space="preserve">(dále též „záruční doba“). </w:t>
      </w:r>
    </w:p>
    <w:p w:rsidR="00B000CF" w:rsidRDefault="007E4F4A" w:rsidP="00B000CF">
      <w:pPr>
        <w:pStyle w:val="Bezmezer"/>
        <w:ind w:left="426"/>
        <w:jc w:val="both"/>
        <w:rPr>
          <w:szCs w:val="22"/>
        </w:rPr>
      </w:pPr>
      <w:r w:rsidRPr="00B35CB3">
        <w:rPr>
          <w:szCs w:val="22"/>
        </w:rPr>
        <w:t>Záruční doba začíná běžet dnem převzetí díla objednatelem. Záruční doba se staví po dobu, po kterou nemůže objednatel dílo řádně užívat pro vady, za které nese odpovědnos</w:t>
      </w:r>
      <w:r w:rsidR="003F2F83" w:rsidRPr="00B35CB3">
        <w:rPr>
          <w:szCs w:val="22"/>
        </w:rPr>
        <w:t xml:space="preserve">t zhotovitel. </w:t>
      </w:r>
    </w:p>
    <w:p w:rsidR="00B000CF" w:rsidRDefault="00B000CF" w:rsidP="00B000CF">
      <w:pPr>
        <w:pStyle w:val="Bezmezer"/>
        <w:ind w:left="426"/>
        <w:jc w:val="both"/>
        <w:rPr>
          <w:szCs w:val="22"/>
        </w:rPr>
      </w:pPr>
    </w:p>
    <w:p w:rsidR="007E4F4A" w:rsidRPr="00B35CB3" w:rsidRDefault="007E4F4A" w:rsidP="00B000CF">
      <w:pPr>
        <w:pStyle w:val="Bezmezer"/>
        <w:ind w:left="426"/>
        <w:jc w:val="both"/>
        <w:rPr>
          <w:szCs w:val="22"/>
        </w:rPr>
      </w:pPr>
      <w:r w:rsidRPr="00B35CB3">
        <w:rPr>
          <w:szCs w:val="22"/>
        </w:rPr>
        <w:t>Veškeré vady díla bude objednatel povinen uplatnit u zhotovitele bez zbytečného odkladu poté, kdy vadu zjistil, a to formou písemného oznámení (za písemné oznámení se považuje i oznámení faxem nebo e-</w:t>
      </w:r>
      <w:r w:rsidRPr="00B35CB3">
        <w:rPr>
          <w:szCs w:val="22"/>
        </w:rPr>
        <w:lastRenderedPageBreak/>
        <w:t xml:space="preserve">mailem), obsahujícího specifikaci zjištěné vady. Objednatel bude vady díla oznamovat </w:t>
      </w:r>
      <w:proofErr w:type="gramStart"/>
      <w:r w:rsidRPr="00B35CB3">
        <w:rPr>
          <w:szCs w:val="22"/>
        </w:rPr>
        <w:t>na</w:t>
      </w:r>
      <w:proofErr w:type="gramEnd"/>
      <w:r w:rsidRPr="00B35CB3">
        <w:rPr>
          <w:szCs w:val="22"/>
        </w:rPr>
        <w:t>:</w:t>
      </w:r>
    </w:p>
    <w:p w:rsidR="007E4F4A" w:rsidRPr="00B35CB3" w:rsidRDefault="007E4F4A" w:rsidP="00AB0FA7">
      <w:pPr>
        <w:pStyle w:val="Bezmezer"/>
        <w:numPr>
          <w:ilvl w:val="0"/>
          <w:numId w:val="32"/>
        </w:numPr>
        <w:jc w:val="both"/>
        <w:rPr>
          <w:szCs w:val="22"/>
        </w:rPr>
      </w:pPr>
      <w:r w:rsidRPr="00B35CB3">
        <w:rPr>
          <w:szCs w:val="22"/>
        </w:rPr>
        <w:t xml:space="preserve">faxové číslo: </w:t>
      </w:r>
      <w:r w:rsidR="00A10F68" w:rsidRPr="00B35CB3">
        <w:rPr>
          <w:szCs w:val="22"/>
          <w:highlight w:val="yellow"/>
        </w:rPr>
        <w:t>……………….</w:t>
      </w:r>
      <w:r w:rsidRPr="00B35CB3">
        <w:rPr>
          <w:bCs/>
          <w:szCs w:val="22"/>
          <w:highlight w:val="yellow"/>
        </w:rPr>
        <w:t>,</w:t>
      </w:r>
      <w:r w:rsidRPr="00B35CB3">
        <w:rPr>
          <w:bCs/>
          <w:szCs w:val="22"/>
        </w:rPr>
        <w:t xml:space="preserve"> nebo</w:t>
      </w:r>
    </w:p>
    <w:p w:rsidR="007E4F4A" w:rsidRPr="00B35CB3" w:rsidRDefault="007E4F4A" w:rsidP="00AB0FA7">
      <w:pPr>
        <w:pStyle w:val="Bezmezer"/>
        <w:numPr>
          <w:ilvl w:val="0"/>
          <w:numId w:val="32"/>
        </w:numPr>
        <w:jc w:val="both"/>
        <w:rPr>
          <w:szCs w:val="22"/>
        </w:rPr>
      </w:pPr>
      <w:r w:rsidRPr="00B35CB3">
        <w:rPr>
          <w:szCs w:val="22"/>
        </w:rPr>
        <w:t xml:space="preserve">e-mail: </w:t>
      </w:r>
      <w:r w:rsidR="00A10F68" w:rsidRPr="00B35CB3">
        <w:rPr>
          <w:szCs w:val="22"/>
          <w:highlight w:val="yellow"/>
        </w:rPr>
        <w:t>………</w:t>
      </w:r>
      <w:proofErr w:type="gramStart"/>
      <w:r w:rsidR="00A10F68" w:rsidRPr="00B35CB3">
        <w:rPr>
          <w:szCs w:val="22"/>
          <w:highlight w:val="yellow"/>
        </w:rPr>
        <w:t>…..…</w:t>
      </w:r>
      <w:proofErr w:type="gramEnd"/>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AB0FA7">
      <w:pPr>
        <w:pStyle w:val="Bezmezer"/>
        <w:numPr>
          <w:ilvl w:val="0"/>
          <w:numId w:val="32"/>
        </w:numPr>
        <w:jc w:val="both"/>
        <w:rPr>
          <w:szCs w:val="22"/>
        </w:rPr>
      </w:pPr>
      <w:r w:rsidRPr="00B35CB3">
        <w:rPr>
          <w:szCs w:val="22"/>
        </w:rPr>
        <w:t xml:space="preserve">adresu: </w:t>
      </w:r>
      <w:r w:rsidR="00A10F68" w:rsidRPr="00B35CB3">
        <w:rPr>
          <w:szCs w:val="22"/>
          <w:highlight w:val="yellow"/>
        </w:rPr>
        <w:t>…………………</w:t>
      </w:r>
      <w:proofErr w:type="gramStart"/>
      <w:r w:rsidR="00A10F68" w:rsidRPr="00B35CB3">
        <w:rPr>
          <w:szCs w:val="22"/>
          <w:highlight w:val="yellow"/>
        </w:rPr>
        <w:t>…..</w:t>
      </w:r>
      <w:r w:rsidRPr="00B35CB3">
        <w:rPr>
          <w:bCs/>
          <w:szCs w:val="22"/>
          <w:highlight w:val="yellow"/>
        </w:rPr>
        <w:t>,</w:t>
      </w:r>
      <w:proofErr w:type="gramEnd"/>
      <w:r w:rsidR="00A10F68" w:rsidRPr="00B35CB3">
        <w:rPr>
          <w:bCs/>
          <w:szCs w:val="22"/>
        </w:rPr>
        <w:t xml:space="preserve"> </w:t>
      </w:r>
    </w:p>
    <w:p w:rsidR="007E4F4A" w:rsidRPr="00B35CB3" w:rsidRDefault="007E4F4A" w:rsidP="00AB0FA7">
      <w:pPr>
        <w:pStyle w:val="Bezmezer"/>
        <w:numPr>
          <w:ilvl w:val="0"/>
          <w:numId w:val="32"/>
        </w:numPr>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AB0FA7">
      <w:pPr>
        <w:pStyle w:val="Bezmezer"/>
        <w:numPr>
          <w:ilvl w:val="0"/>
          <w:numId w:val="30"/>
        </w:numPr>
        <w:ind w:left="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Pr="00B35CB3" w:rsidRDefault="007E4F4A" w:rsidP="00AB0FA7">
      <w:pPr>
        <w:pStyle w:val="Bezmezer"/>
        <w:numPr>
          <w:ilvl w:val="0"/>
          <w:numId w:val="30"/>
        </w:numPr>
        <w:ind w:left="426"/>
        <w:jc w:val="both"/>
        <w:rPr>
          <w:szCs w:val="22"/>
        </w:rPr>
      </w:pPr>
      <w:r w:rsidRPr="00B35CB3">
        <w:rPr>
          <w:szCs w:val="22"/>
        </w:rPr>
        <w:t xml:space="preserve">Zhotovitel započne s odstraněním vady nejpozději do </w:t>
      </w:r>
      <w:r w:rsidRPr="00B35CB3">
        <w:rPr>
          <w:bCs/>
          <w:szCs w:val="22"/>
        </w:rPr>
        <w:t>3</w:t>
      </w:r>
      <w:r w:rsidRPr="00B35CB3">
        <w:rPr>
          <w:szCs w:val="22"/>
        </w:rPr>
        <w:t xml:space="preserve"> </w:t>
      </w:r>
      <w:r w:rsidRPr="00B35CB3">
        <w:rPr>
          <w:bCs/>
          <w:szCs w:val="22"/>
        </w:rPr>
        <w:t>dnů</w:t>
      </w:r>
      <w:r w:rsidRPr="00B35CB3">
        <w:rPr>
          <w:i/>
          <w:iCs/>
          <w:color w:val="0000FF"/>
          <w:szCs w:val="22"/>
        </w:rPr>
        <w:t xml:space="preserve"> </w:t>
      </w:r>
      <w:r w:rsidRPr="00B35CB3">
        <w:rPr>
          <w:szCs w:val="22"/>
        </w:rPr>
        <w:t xml:space="preserve">od doručení oznámení o vadě, pokud se smluvní strany nedohodnou písemně jinak. V případě havárie započne s odstraněním vady neodkladně, nejpozději do </w:t>
      </w:r>
      <w:r w:rsidRPr="00B35CB3">
        <w:rPr>
          <w:bCs/>
          <w:szCs w:val="22"/>
        </w:rPr>
        <w:t>24</w:t>
      </w:r>
      <w:r w:rsidRPr="00B35CB3">
        <w:rPr>
          <w:szCs w:val="22"/>
        </w:rPr>
        <w:t xml:space="preserve"> </w:t>
      </w:r>
      <w:r w:rsidRPr="00B35CB3">
        <w:rPr>
          <w:bCs/>
          <w:szCs w:val="22"/>
        </w:rPr>
        <w:t xml:space="preserve">hodin </w:t>
      </w:r>
      <w:r w:rsidRPr="00B35CB3">
        <w:rPr>
          <w:szCs w:val="22"/>
        </w:rPr>
        <w:t>od doručení oznámení o vadě. Nezapočne-li zhotovitel s odstraněním vady ve stanovené lhůtě, je objednatel opráv</w:t>
      </w:r>
      <w:r w:rsidR="003F2F83" w:rsidRPr="00B35CB3">
        <w:rPr>
          <w:szCs w:val="22"/>
        </w:rPr>
        <w:t>něn zajistit odstranění vady na </w:t>
      </w:r>
      <w:r w:rsidRPr="00B35CB3">
        <w:rPr>
          <w:szCs w:val="22"/>
        </w:rPr>
        <w:t>náklady zhotovitele u jiné odborné osoby. Vada bude odstraněna nejpozději do </w:t>
      </w:r>
      <w:r w:rsidRPr="00B35CB3">
        <w:rPr>
          <w:bCs/>
          <w:szCs w:val="22"/>
        </w:rPr>
        <w:t xml:space="preserve">7 dnů </w:t>
      </w:r>
      <w:r w:rsidRPr="00B35CB3">
        <w:rPr>
          <w:szCs w:val="22"/>
        </w:rPr>
        <w:t>ode dne doručení oznámení o vadě</w:t>
      </w:r>
      <w:r w:rsidRPr="00B35CB3">
        <w:rPr>
          <w:i/>
          <w:iCs/>
          <w:szCs w:val="22"/>
        </w:rPr>
        <w:t>,</w:t>
      </w:r>
      <w:r w:rsidRPr="00B35CB3">
        <w:rPr>
          <w:szCs w:val="22"/>
        </w:rPr>
        <w:t xml:space="preserve"> v případě havárie nejpozději do </w:t>
      </w:r>
      <w:r w:rsidRPr="00B35CB3">
        <w:rPr>
          <w:bCs/>
          <w:szCs w:val="22"/>
        </w:rPr>
        <w:t>48</w:t>
      </w:r>
      <w:r w:rsidRPr="00B35CB3">
        <w:rPr>
          <w:szCs w:val="22"/>
        </w:rPr>
        <w:t xml:space="preserve"> </w:t>
      </w:r>
      <w:r w:rsidRPr="00B35CB3">
        <w:rPr>
          <w:bCs/>
          <w:szCs w:val="22"/>
        </w:rPr>
        <w:t xml:space="preserve">hodin </w:t>
      </w:r>
      <w:r w:rsidR="003F2F83" w:rsidRPr="00B35CB3">
        <w:rPr>
          <w:szCs w:val="22"/>
        </w:rPr>
        <w:t>od doručení oznámení o </w:t>
      </w:r>
      <w:r w:rsidRPr="00B35CB3">
        <w:rPr>
          <w:szCs w:val="22"/>
        </w:rPr>
        <w:t>vadě, pokud se smluvní strany nedohodnou písemně jinak. K dohodám dle tohoto odstavce je oprávněna pouze osoba oprávněná jednat ve věcech realizace stavby dle čl. I</w:t>
      </w:r>
      <w:r w:rsidR="003F2F83" w:rsidRPr="00B35CB3">
        <w:rPr>
          <w:szCs w:val="22"/>
        </w:rPr>
        <w:t>.</w:t>
      </w:r>
      <w:r w:rsidRPr="00B35CB3">
        <w:rPr>
          <w:szCs w:val="22"/>
        </w:rPr>
        <w:t xml:space="preserve"> odst. 1 této smlouvy, příp. jiný oprávněný zástupce objednatele.</w:t>
      </w:r>
    </w:p>
    <w:p w:rsidR="007E4F4A" w:rsidRPr="00B35CB3" w:rsidRDefault="007E4F4A" w:rsidP="00AB0FA7">
      <w:pPr>
        <w:pStyle w:val="Bezmezer"/>
        <w:numPr>
          <w:ilvl w:val="0"/>
          <w:numId w:val="30"/>
        </w:numPr>
        <w:ind w:left="426"/>
        <w:jc w:val="both"/>
        <w:rPr>
          <w:szCs w:val="22"/>
        </w:rPr>
      </w:pPr>
      <w:r w:rsidRPr="00B35CB3">
        <w:rPr>
          <w:szCs w:val="22"/>
        </w:rPr>
        <w:t xml:space="preserve">Provedenou opravu vady zhotovitel objednateli předá písemně. Na provedenou opravu poskytne zhotovitel záruku za jakost v délce min. 24 měsíců,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převzetí díla objednatelem.</w:t>
      </w:r>
    </w:p>
    <w:p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jiných škodlivých látek na stavbě.</w:t>
      </w:r>
    </w:p>
    <w:p w:rsidR="007E4F4A" w:rsidRPr="0032693C" w:rsidRDefault="007E4F4A" w:rsidP="00AB0FA7">
      <w:pPr>
        <w:pStyle w:val="Bezmezer"/>
        <w:numPr>
          <w:ilvl w:val="0"/>
          <w:numId w:val="33"/>
        </w:numPr>
        <w:ind w:left="426"/>
        <w:jc w:val="both"/>
      </w:pPr>
      <w:r w:rsidRPr="0032693C">
        <w:t>Zhotovitel je povinen učinit veškerá opatření potřebná k odvrácení škody nebo k jejímu zmírnění.</w:t>
      </w:r>
      <w:r w:rsidRPr="00080FC0">
        <w:rPr>
          <w:sz w:val="23"/>
          <w:szCs w:val="23"/>
        </w:rPr>
        <w:t xml:space="preserve"> </w:t>
      </w:r>
    </w:p>
    <w:p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odpovědnosti za škodu způsobenou třetím osobám vyplývající z dodávaného předmětu plnění s limitem min. </w:t>
      </w:r>
      <w:r>
        <w:t>5</w:t>
      </w:r>
      <w:r w:rsidRPr="0032693C">
        <w:t xml:space="preserve"> mil. Kč. Pojištění musí obsahovat krytí škod způsobené na majetku, zdraví třetích osob včetně krytí odpovědnosti za finanční škody. </w:t>
      </w:r>
    </w:p>
    <w:p w:rsidR="007E4F4A" w:rsidRDefault="007E4F4A" w:rsidP="00AB0FA7">
      <w:pPr>
        <w:pStyle w:val="Bezmezer"/>
        <w:numPr>
          <w:ilvl w:val="0"/>
          <w:numId w:val="33"/>
        </w:numPr>
        <w:ind w:left="426"/>
        <w:jc w:val="both"/>
      </w:pPr>
      <w:r w:rsidRPr="0032693C">
        <w:t>Zhotovitel je povinen před</w:t>
      </w:r>
      <w:r w:rsidR="008941F4">
        <w:t>ložit k nahlédnutí</w:t>
      </w:r>
      <w:r w:rsidRPr="0032693C">
        <w:t xml:space="preserve"> objednateli při podpisu této </w:t>
      </w:r>
      <w:r w:rsidRPr="009B28E5">
        <w:t xml:space="preserve">smlouvy </w:t>
      </w:r>
      <w:r w:rsidR="008941F4">
        <w:t>originály</w:t>
      </w:r>
      <w:r w:rsidRPr="009B28E5">
        <w:t xml:space="preserve"> pojistných smluv na požadovaná pojištění dle odst. 5 a 6 tohoto článku </w:t>
      </w:r>
      <w:r>
        <w:t>včetně všech dodatků</w:t>
      </w:r>
      <w:r w:rsidR="008941F4">
        <w:t xml:space="preserve"> a umožnit objednateli pořízení jejich kopií.</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BD1390" w:rsidRDefault="007E4F4A" w:rsidP="00AB0FA7">
      <w:pPr>
        <w:pStyle w:val="Bezmezer"/>
        <w:numPr>
          <w:ilvl w:val="0"/>
          <w:numId w:val="34"/>
        </w:numPr>
        <w:ind w:left="426"/>
        <w:jc w:val="both"/>
      </w:pPr>
      <w:r>
        <w:t>V případě, že zhotovitel neprovede dílo včas,</w:t>
      </w:r>
      <w:r w:rsidRPr="0032693C">
        <w:t xml:space="preserve"> je povinen zaplatit objednateli smluvní pokutu ve </w:t>
      </w:r>
      <w:r w:rsidRPr="0034516D">
        <w:t>výši 0,</w:t>
      </w:r>
      <w:r>
        <w:t>1</w:t>
      </w:r>
      <w:r w:rsidR="003F2F83">
        <w:t> </w:t>
      </w:r>
      <w:r w:rsidRPr="0034516D">
        <w:t>% z</w:t>
      </w:r>
      <w:r w:rsidRPr="0032693C">
        <w:t xml:space="preserve"> ceny za dílo </w:t>
      </w:r>
      <w:r>
        <w:t>bez</w:t>
      </w:r>
      <w:r w:rsidRPr="0032693C">
        <w:t xml:space="preserve"> DPH za každý i započatý den </w:t>
      </w:r>
      <w:r>
        <w:t>prodlení</w:t>
      </w:r>
      <w:r w:rsidRPr="0032693C">
        <w:t>.</w:t>
      </w:r>
    </w:p>
    <w:p w:rsidR="007E4F4A" w:rsidRPr="0034516D" w:rsidRDefault="007E4F4A" w:rsidP="00AB0FA7">
      <w:pPr>
        <w:pStyle w:val="Bezmezer"/>
        <w:numPr>
          <w:ilvl w:val="0"/>
          <w:numId w:val="34"/>
        </w:numPr>
        <w:ind w:left="426"/>
        <w:jc w:val="both"/>
      </w:pPr>
      <w:r w:rsidRPr="00BD1390">
        <w:t xml:space="preserve">V případě, že zhotovitel neodstraní vady a nedodělky, s nimiž bylo dílo převzato (převzetí s výhradami) ve stanovené lhůtě, je povinen zaplatit objednateli smluvní </w:t>
      </w:r>
      <w:r w:rsidRPr="0034516D">
        <w:t xml:space="preserve">pokutu ve výši </w:t>
      </w:r>
      <w:r w:rsidR="00C63F07">
        <w:t>1.000 Kč</w:t>
      </w:r>
      <w:r w:rsidRPr="0034516D">
        <w:t xml:space="preserve"> za každý i započatý den prodlení</w:t>
      </w:r>
      <w:r w:rsidR="00250558">
        <w:t>.</w:t>
      </w:r>
    </w:p>
    <w:p w:rsidR="007E4F4A" w:rsidRPr="0034516D" w:rsidRDefault="007E4F4A" w:rsidP="00AB0FA7">
      <w:pPr>
        <w:pStyle w:val="Bezmezer"/>
        <w:numPr>
          <w:ilvl w:val="0"/>
          <w:numId w:val="34"/>
        </w:numPr>
        <w:ind w:left="426"/>
        <w:jc w:val="both"/>
      </w:pPr>
      <w:r w:rsidRPr="0034516D">
        <w:t xml:space="preserve">Pro případ prodlení se zaplacením ceny za dílo sjednávají smluvní strany úrok z prodlení ve výši </w:t>
      </w:r>
      <w:r w:rsidR="00565CCA">
        <w:t>0,0</w:t>
      </w:r>
      <w:r w:rsidR="002576FF">
        <w:t>2</w:t>
      </w:r>
      <w:r w:rsidR="00565CCA">
        <w:t xml:space="preserve"> % z ceny za dílo za každý den prodlení</w:t>
      </w:r>
      <w:r w:rsidRPr="0034516D">
        <w:t>.</w:t>
      </w:r>
    </w:p>
    <w:p w:rsidR="007E4F4A" w:rsidRPr="0034516D" w:rsidRDefault="007E4F4A" w:rsidP="00AB0FA7">
      <w:pPr>
        <w:pStyle w:val="Bezmezer"/>
        <w:numPr>
          <w:ilvl w:val="0"/>
          <w:numId w:val="34"/>
        </w:numPr>
        <w:ind w:left="426"/>
        <w:jc w:val="both"/>
      </w:pPr>
      <w:r w:rsidRPr="0034516D">
        <w:t>V případě prodlení s vyklizením a vyčištěním staveniště se zhotovitel zavazuje uhradit objednateli smluvní pokutu ve výši 0,</w:t>
      </w:r>
      <w:r w:rsidR="002576FF">
        <w:t>01</w:t>
      </w:r>
      <w:r w:rsidRPr="0034516D">
        <w:t xml:space="preserve"> % z ceny za dílo bez DPH za každý i započatý den prodlení</w:t>
      </w:r>
      <w:r w:rsidR="002576FF">
        <w:t>, nejvýše však 50 000 Kč za den</w:t>
      </w:r>
      <w:r w:rsidRPr="0034516D">
        <w:t>.</w:t>
      </w:r>
    </w:p>
    <w:p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vznikne druhé straně škoda. </w:t>
      </w:r>
    </w:p>
    <w:p w:rsidR="007E4F4A" w:rsidRPr="0032693C" w:rsidRDefault="007E4F4A" w:rsidP="00AB0FA7">
      <w:pPr>
        <w:pStyle w:val="Bezmezer"/>
        <w:numPr>
          <w:ilvl w:val="0"/>
          <w:numId w:val="34"/>
        </w:numPr>
        <w:ind w:left="426"/>
        <w:jc w:val="both"/>
      </w:pPr>
      <w:r w:rsidRPr="0032693C">
        <w:t xml:space="preserve">Smluvní pokuty se nezapočítávají na náhradu případně vzniklé škody. Náhradu škody lze vymáhat </w:t>
      </w:r>
      <w:r w:rsidRPr="0032693C">
        <w:lastRenderedPageBreak/>
        <w:t>samostatně vedle smluvní pokuty v plné výši.</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 xml:space="preserve">čl. IV odst. 1 této </w:t>
      </w:r>
      <w:r w:rsidRPr="0032693C">
        <w:t>smlouvy,</w:t>
      </w:r>
    </w:p>
    <w:p w:rsidR="007E4F4A" w:rsidRPr="00EF1655" w:rsidRDefault="007E4F4A" w:rsidP="00AB0FA7">
      <w:pPr>
        <w:pStyle w:val="Bezmezer"/>
        <w:numPr>
          <w:ilvl w:val="0"/>
          <w:numId w:val="36"/>
        </w:numPr>
        <w:jc w:val="both"/>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w:t>
      </w:r>
      <w:r w:rsidR="004934C2">
        <w:t>do 10 </w:t>
      </w:r>
      <w:r w:rsidRPr="00EF1655">
        <w:t>dnů od nabytí účinnosti smlouvy objednateli,</w:t>
      </w:r>
    </w:p>
    <w:p w:rsidR="007E4F4A" w:rsidRPr="00EF1655" w:rsidRDefault="007E4F4A" w:rsidP="00AB0FA7">
      <w:pPr>
        <w:pStyle w:val="Bezmezer"/>
        <w:numPr>
          <w:ilvl w:val="0"/>
          <w:numId w:val="36"/>
        </w:numPr>
        <w:jc w:val="both"/>
      </w:pPr>
      <w:r w:rsidRPr="00EF1655">
        <w:t>nepřevzetí staveniště zhotovitelem na výzvu objednatele (s výjimkou případů, kdy převzetí brání důvody na straně objednatele),</w:t>
      </w:r>
    </w:p>
    <w:p w:rsidR="007E4F4A" w:rsidRPr="0032693C" w:rsidRDefault="007E4F4A" w:rsidP="00AB0FA7">
      <w:pPr>
        <w:pStyle w:val="Bezmezer"/>
        <w:numPr>
          <w:ilvl w:val="0"/>
          <w:numId w:val="36"/>
        </w:numPr>
        <w:jc w:val="both"/>
      </w:pPr>
      <w:r w:rsidRPr="0032693C">
        <w:t>nedodržení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7D7F59" w:rsidRPr="007D7F59" w:rsidRDefault="007D7F59" w:rsidP="007D7F59">
      <w:pPr>
        <w:pStyle w:val="Bezmezer"/>
        <w:numPr>
          <w:ilvl w:val="0"/>
          <w:numId w:val="43"/>
        </w:numPr>
        <w:suppressAutoHyphens/>
        <w:ind w:left="284" w:hanging="284"/>
        <w:jc w:val="both"/>
        <w:rPr>
          <w:szCs w:val="22"/>
        </w:rPr>
      </w:pPr>
      <w:r>
        <w:rPr>
          <w:szCs w:val="22"/>
        </w:rPr>
        <w:t>Tato s</w:t>
      </w:r>
      <w:r w:rsidRPr="007D7F59">
        <w:rPr>
          <w:szCs w:val="22"/>
        </w:rPr>
        <w:t xml:space="preserve">mlouva nabývá platnosti </w:t>
      </w:r>
      <w:r w:rsidR="00BB3B19">
        <w:rPr>
          <w:szCs w:val="22"/>
        </w:rPr>
        <w:t xml:space="preserve">a účinnosti </w:t>
      </w:r>
      <w:r w:rsidRPr="007D7F59">
        <w:rPr>
          <w:szCs w:val="22"/>
        </w:rPr>
        <w:t>podpisem obou smluvních stran</w:t>
      </w:r>
      <w:r w:rsidR="00BB3B19">
        <w:rPr>
          <w:szCs w:val="22"/>
        </w:rPr>
        <w:t xml:space="preserve">. </w:t>
      </w:r>
    </w:p>
    <w:p w:rsidR="000A77B2" w:rsidRPr="00CA7AE7" w:rsidRDefault="000A77B2" w:rsidP="000A77B2">
      <w:pPr>
        <w:pStyle w:val="Bezmezer"/>
        <w:numPr>
          <w:ilvl w:val="0"/>
          <w:numId w:val="43"/>
        </w:numPr>
        <w:suppressAutoHyphens/>
        <w:ind w:left="284" w:hanging="284"/>
        <w:jc w:val="both"/>
        <w:rPr>
          <w:szCs w:val="22"/>
        </w:rPr>
      </w:pPr>
      <w:r w:rsidRPr="00CA7AE7">
        <w:rPr>
          <w:szCs w:val="22"/>
        </w:rPr>
        <w:t>Tuto smlouvu lze změnit nebo zrušit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Sb., občanského zákoníku</w:t>
      </w:r>
      <w:r w:rsidR="00BB3B19">
        <w:rPr>
          <w:szCs w:val="22"/>
        </w:rPr>
        <w:t xml:space="preserve"> v platném znění</w:t>
      </w:r>
      <w:r w:rsidRPr="00CA7AE7">
        <w:rPr>
          <w:szCs w:val="22"/>
        </w:rPr>
        <w:t xml:space="preserve">,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w:t>
      </w:r>
      <w:r w:rsidRPr="00EF3A82">
        <w:rPr>
          <w:szCs w:val="22"/>
        </w:rPr>
        <w:lastRenderedPageBreak/>
        <w:t>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00BB3B19">
        <w:rPr>
          <w:szCs w:val="22"/>
        </w:rPr>
        <w:t xml:space="preserve"> </w:t>
      </w:r>
      <w:proofErr w:type="gramStart"/>
      <w:r w:rsidR="00BB3B19">
        <w:rPr>
          <w:szCs w:val="22"/>
        </w:rPr>
        <w:t xml:space="preserve">případně </w:t>
      </w:r>
      <w:r w:rsidRPr="00105F12">
        <w:rPr>
          <w:szCs w:val="22"/>
        </w:rPr>
        <w:t>o nichž</w:t>
      </w:r>
      <w:proofErr w:type="gramEnd"/>
      <w:r w:rsidRPr="00105F12">
        <w:rPr>
          <w:szCs w:val="22"/>
        </w:rPr>
        <w:t xml:space="preserve">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rsidR="000A77B2" w:rsidRPr="009D62F3" w:rsidRDefault="000A77B2" w:rsidP="000A77B2">
      <w:pPr>
        <w:pStyle w:val="Bezmezer"/>
        <w:numPr>
          <w:ilvl w:val="0"/>
          <w:numId w:val="43"/>
        </w:numPr>
        <w:jc w:val="both"/>
        <w:rPr>
          <w:szCs w:val="22"/>
        </w:rPr>
      </w:pPr>
      <w:r w:rsidRPr="00105F12">
        <w:rPr>
          <w:szCs w:val="22"/>
        </w:rPr>
        <w:t xml:space="preserve">Smluvní strany se dohodly, že veškeré údaje, které objednatel při jednáních o uzavření této smlouvy </w:t>
      </w:r>
      <w:proofErr w:type="gramStart"/>
      <w:r w:rsidRPr="00105F12">
        <w:rPr>
          <w:szCs w:val="22"/>
        </w:rPr>
        <w:t>sdělí</w:t>
      </w:r>
      <w:proofErr w:type="gramEnd"/>
      <w:r w:rsidRPr="00105F12">
        <w:rPr>
          <w:szCs w:val="22"/>
        </w:rPr>
        <w:t xml:space="preserve"> zhotoviteli se </w:t>
      </w:r>
      <w:proofErr w:type="gramStart"/>
      <w:r w:rsidRPr="00105F12">
        <w:rPr>
          <w:szCs w:val="22"/>
        </w:rPr>
        <w:t>považují</w:t>
      </w:r>
      <w:proofErr w:type="gramEnd"/>
      <w:r w:rsidRPr="00105F12">
        <w:rPr>
          <w:szCs w:val="22"/>
        </w:rPr>
        <w:t xml:space="preserve"> za údaje důvěrné a v této souvislosti objednatel požaduje po zhotoviteli jako příjemci těchto údajů, aby s nimi nakládal jako s údaji důvěrnými, a to způsobem dle § 1730 odst. 2 zákona č. 89/2012 Sb., občanského zákoníku.</w:t>
      </w:r>
    </w:p>
    <w:p w:rsidR="000A77B2" w:rsidRPr="00105F12" w:rsidRDefault="000A77B2" w:rsidP="000A77B2">
      <w:pPr>
        <w:pStyle w:val="Bezmezer"/>
        <w:numPr>
          <w:ilvl w:val="0"/>
          <w:numId w:val="43"/>
        </w:numPr>
        <w:jc w:val="both"/>
        <w:rPr>
          <w:szCs w:val="22"/>
        </w:rPr>
      </w:pPr>
      <w:r w:rsidRPr="00105F12">
        <w:rPr>
          <w:szCs w:val="22"/>
        </w:rPr>
        <w:t>Práva a povinnosti ve smlouvě výslovně neupravená se řídí ustanoveními obecně závazných právních předpisů, zejména zákonem č. 89/2012 Sb., občanský zákoník v platném znění.</w:t>
      </w:r>
    </w:p>
    <w:p w:rsidR="000A77B2" w:rsidRPr="00105F12" w:rsidRDefault="000A77B2" w:rsidP="000A77B2">
      <w:pPr>
        <w:pStyle w:val="Bezmezer"/>
        <w:numPr>
          <w:ilvl w:val="0"/>
          <w:numId w:val="43"/>
        </w:numPr>
        <w:jc w:val="both"/>
        <w:rPr>
          <w:szCs w:val="22"/>
        </w:rPr>
      </w:pPr>
      <w:r w:rsidRPr="00105F12">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rsidR="000A77B2" w:rsidRDefault="000A77B2" w:rsidP="000A77B2">
      <w:pPr>
        <w:pStyle w:val="Bezmezer"/>
        <w:numPr>
          <w:ilvl w:val="0"/>
          <w:numId w:val="43"/>
        </w:numPr>
        <w:jc w:val="both"/>
        <w:rPr>
          <w:szCs w:val="22"/>
        </w:rPr>
      </w:pPr>
      <w:r w:rsidRPr="00105F12">
        <w:t xml:space="preserve">Smluvní strany výslovně souhlasí se zveřejněním celého textu této smlouvy na </w:t>
      </w:r>
      <w:r w:rsidR="00052A62">
        <w:t>profilu zadavatele,</w:t>
      </w:r>
      <w:r w:rsidRPr="00105F12">
        <w:t xml:space="preserve"> a to včetně všech případných příloh a dodatků. Tyto stránky jsou trvale veřejně přístupné a obsahují údaje zejména o smluvních stranách, předmětu smlouvy, číselném označení smlouvy a o datu</w:t>
      </w:r>
      <w:r w:rsidRPr="00105F12">
        <w:rPr>
          <w:caps/>
        </w:rPr>
        <w:t xml:space="preserve"> </w:t>
      </w:r>
      <w:r w:rsidRPr="00105F12">
        <w:t>podpisu smlouvy. Smluvní strany dále prohlašují, že skutečnosti uvedené v této smlouvě nepovažují za obchodní tajemství ve smyslu příslušných ustanovení právních předpisů a udělují souhlas k jejich užití a zveřejnění bez stanovení dalších podmínek.</w:t>
      </w:r>
      <w:r w:rsidRPr="00105F12">
        <w:rPr>
          <w:szCs w:val="22"/>
        </w:rPr>
        <w:t xml:space="preserve"> </w:t>
      </w:r>
    </w:p>
    <w:p w:rsidR="00D24638" w:rsidRPr="00D24638" w:rsidRDefault="00052A62" w:rsidP="00D24638">
      <w:pPr>
        <w:pStyle w:val="Bezmezer"/>
        <w:numPr>
          <w:ilvl w:val="0"/>
          <w:numId w:val="43"/>
        </w:numPr>
        <w:suppressAutoHyphens/>
        <w:jc w:val="both"/>
        <w:rPr>
          <w:szCs w:val="22"/>
        </w:rPr>
      </w:pPr>
      <w:r>
        <w:rPr>
          <w:szCs w:val="22"/>
        </w:rPr>
        <w:t>Z</w:t>
      </w:r>
      <w:r w:rsidR="00F60670">
        <w:rPr>
          <w:szCs w:val="22"/>
        </w:rPr>
        <w:t>adavatel</w:t>
      </w:r>
      <w:r w:rsidR="00D24638" w:rsidRPr="00DC2DD8">
        <w:rPr>
          <w:szCs w:val="22"/>
        </w:rPr>
        <w:t xml:space="preserve"> </w:t>
      </w:r>
      <w:r>
        <w:rPr>
          <w:szCs w:val="22"/>
        </w:rPr>
        <w:t>VOŠ, SOŠ a SOU Kopřivnice, příspěvková organizace</w:t>
      </w:r>
      <w:r w:rsidR="00D24638" w:rsidRPr="00DC2DD8">
        <w:rPr>
          <w:szCs w:val="22"/>
        </w:rPr>
        <w:t xml:space="preserve"> sděluje, že tato smlouva bude</w:t>
      </w:r>
      <w:r w:rsidR="00D24638">
        <w:rPr>
          <w:szCs w:val="22"/>
        </w:rPr>
        <w:t xml:space="preserve"> </w:t>
      </w:r>
      <w:r w:rsidR="00D24638" w:rsidRPr="00DC2DD8">
        <w:rPr>
          <w:szCs w:val="22"/>
        </w:rPr>
        <w:t xml:space="preserve">ve smyslu zákona č. 89/2012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 </w:t>
      </w:r>
    </w:p>
    <w:p w:rsidR="000A77B2" w:rsidRPr="00AA7EFD" w:rsidRDefault="000A77B2" w:rsidP="000A77B2">
      <w:pPr>
        <w:pStyle w:val="Bezmezer"/>
        <w:numPr>
          <w:ilvl w:val="0"/>
          <w:numId w:val="43"/>
        </w:numPr>
        <w:jc w:val="both"/>
        <w:rPr>
          <w:szCs w:val="22"/>
        </w:rPr>
      </w:pPr>
      <w:r w:rsidRPr="00105F12">
        <w:rPr>
          <w:szCs w:val="22"/>
        </w:rPr>
        <w:t>Smlouva je vyhoto</w:t>
      </w:r>
      <w:r>
        <w:rPr>
          <w:szCs w:val="22"/>
        </w:rPr>
        <w:t>vena ve čtyřech</w:t>
      </w:r>
      <w:r w:rsidRPr="00105F12">
        <w:rPr>
          <w:szCs w:val="22"/>
        </w:rPr>
        <w:t xml:space="preserve"> stejnopisech s platností originálu podepsaných oprávněnými zástupci smluvních stran, přičemž objednatel obdrží tři vyhotovení a zhotovitel </w:t>
      </w:r>
      <w:r>
        <w:rPr>
          <w:szCs w:val="22"/>
        </w:rPr>
        <w:t>jedno</w:t>
      </w:r>
      <w:r w:rsidRPr="00105F12">
        <w:rPr>
          <w:szCs w:val="22"/>
        </w:rPr>
        <w:t xml:space="preserve"> vyhotovení.</w:t>
      </w:r>
    </w:p>
    <w:p w:rsidR="002B4D21" w:rsidRDefault="002B4D21" w:rsidP="002B4D21">
      <w:pPr>
        <w:pStyle w:val="Bezmezer"/>
        <w:snapToGrid w:val="0"/>
        <w:ind w:left="360"/>
        <w:jc w:val="both"/>
        <w:rPr>
          <w:szCs w:val="22"/>
        </w:rPr>
      </w:pPr>
      <w:r w:rsidRPr="00095285">
        <w:rPr>
          <w:szCs w:val="22"/>
        </w:rPr>
        <w:t>Nedílnou součástí této smlouvy j</w:t>
      </w:r>
      <w:r>
        <w:rPr>
          <w:szCs w:val="22"/>
        </w:rPr>
        <w:t xml:space="preserve">sou tyto přílohy: </w:t>
      </w:r>
    </w:p>
    <w:p w:rsidR="002B4D21" w:rsidRPr="00C63A5E" w:rsidRDefault="002B4D21" w:rsidP="002B4D21">
      <w:pPr>
        <w:pStyle w:val="Bezmezer"/>
        <w:snapToGrid w:val="0"/>
        <w:ind w:left="360"/>
        <w:jc w:val="both"/>
        <w:rPr>
          <w:szCs w:val="22"/>
        </w:rPr>
      </w:pPr>
      <w:r w:rsidRPr="00C63A5E">
        <w:rPr>
          <w:b/>
          <w:szCs w:val="22"/>
        </w:rPr>
        <w:t xml:space="preserve">Příloha č. 1 </w:t>
      </w:r>
      <w:r w:rsidR="006E1140">
        <w:rPr>
          <w:szCs w:val="22"/>
        </w:rPr>
        <w:t>–</w:t>
      </w:r>
      <w:r w:rsidRPr="00C63A5E">
        <w:rPr>
          <w:szCs w:val="22"/>
        </w:rPr>
        <w:t xml:space="preserve"> </w:t>
      </w:r>
      <w:r w:rsidR="006E1140">
        <w:rPr>
          <w:szCs w:val="22"/>
        </w:rPr>
        <w:t>Položkový r</w:t>
      </w:r>
      <w:r w:rsidRPr="00C63A5E">
        <w:rPr>
          <w:szCs w:val="22"/>
        </w:rPr>
        <w:t>ozpočet stavby – rekapitulace nákladů</w:t>
      </w:r>
      <w:r w:rsidR="006E1140">
        <w:rPr>
          <w:szCs w:val="22"/>
        </w:rPr>
        <w:t>.</w:t>
      </w:r>
    </w:p>
    <w:p w:rsidR="000A77B2" w:rsidRPr="00BE5880" w:rsidRDefault="000A77B2" w:rsidP="000A77B2">
      <w:pPr>
        <w:pStyle w:val="Bezmezer"/>
        <w:suppressAutoHyphens/>
        <w:ind w:left="284"/>
        <w:jc w:val="both"/>
        <w:rPr>
          <w:rFonts w:ascii="Arial" w:hAnsi="Arial" w:cs="Arial"/>
          <w:sz w:val="24"/>
          <w:szCs w:val="24"/>
        </w:rPr>
      </w:pPr>
    </w:p>
    <w:p w:rsidR="001B1075" w:rsidRPr="00744641" w:rsidRDefault="001B1075" w:rsidP="001B1075">
      <w:pPr>
        <w:pStyle w:val="Bezmezer"/>
        <w:jc w:val="both"/>
        <w:rPr>
          <w:rFonts w:ascii="Arial" w:hAnsi="Arial" w:cs="Arial"/>
          <w:b/>
          <w:sz w:val="24"/>
          <w:szCs w:val="24"/>
        </w:rPr>
      </w:pPr>
      <w:r w:rsidRPr="00744641">
        <w:rPr>
          <w:rFonts w:ascii="Arial" w:hAnsi="Arial" w:cs="Arial"/>
          <w:b/>
          <w:sz w:val="24"/>
          <w:szCs w:val="24"/>
        </w:rPr>
        <w:t>čl. XVIII.</w:t>
      </w:r>
    </w:p>
    <w:p w:rsidR="001B1075" w:rsidRPr="00744641" w:rsidRDefault="001B1075" w:rsidP="001B1075">
      <w:pPr>
        <w:pStyle w:val="Bezmezer"/>
        <w:jc w:val="both"/>
        <w:outlineLvl w:val="0"/>
        <w:rPr>
          <w:rFonts w:ascii="Arial" w:hAnsi="Arial" w:cs="Arial"/>
          <w:b/>
          <w:sz w:val="24"/>
          <w:szCs w:val="24"/>
        </w:rPr>
      </w:pPr>
      <w:r>
        <w:rPr>
          <w:rFonts w:ascii="Arial" w:hAnsi="Arial" w:cs="Arial"/>
          <w:b/>
          <w:sz w:val="24"/>
          <w:szCs w:val="24"/>
        </w:rPr>
        <w:t>Povinné sdělení</w:t>
      </w:r>
    </w:p>
    <w:p w:rsidR="001B1075" w:rsidRDefault="00052A62" w:rsidP="001B1075">
      <w:pPr>
        <w:pStyle w:val="Bezmezer"/>
        <w:jc w:val="both"/>
      </w:pPr>
      <w:r>
        <w:t xml:space="preserve">Zadavatel </w:t>
      </w:r>
      <w:r>
        <w:rPr>
          <w:szCs w:val="22"/>
        </w:rPr>
        <w:t>VOŠ, SOŠ a SOU Kopřivnice, příspěvková organizace</w:t>
      </w:r>
      <w:r w:rsidRPr="00DC2DD8">
        <w:rPr>
          <w:szCs w:val="22"/>
        </w:rPr>
        <w:t xml:space="preserve"> </w:t>
      </w:r>
      <w:r w:rsidR="001B1075">
        <w:t>sděluje, že tato smlouva bude ve smyslu zákona č. 89/2014 Sb., občanský zákoník, § 1728 odst. 2 a zákona č. 340/2015 Sb., o zvláštních podmínkách účinnosti některých smluv</w:t>
      </w:r>
      <w:r w:rsidR="00885EF5">
        <w:t>, uveřejňování těchto smluv a o registru smluv</w:t>
      </w:r>
      <w:r w:rsidR="001B1075">
        <w:t xml:space="preserve"> (zákon o registru smluv) §</w:t>
      </w:r>
      <w:r w:rsidR="00885EF5">
        <w:t xml:space="preserve"> </w:t>
      </w:r>
      <w:r w:rsidR="001B1075">
        <w:t>2 odst. 1, registrovan</w:t>
      </w:r>
      <w:r w:rsidR="001230FC">
        <w:t>á</w:t>
      </w:r>
      <w:r w:rsidR="001B1075">
        <w:t xml:space="preserve"> v registru smluv, jehož správcem je Ministerstvo vnitra České republiky.</w:t>
      </w:r>
      <w:r w:rsidR="00885EF5">
        <w:t xml:space="preserve"> </w:t>
      </w:r>
    </w:p>
    <w:p w:rsidR="001B1075" w:rsidRDefault="001B1075" w:rsidP="001B1075">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 xml:space="preserve">čl. </w:t>
      </w:r>
      <w:r w:rsidR="0076638A" w:rsidRPr="0076638A">
        <w:rPr>
          <w:rFonts w:ascii="Arial" w:hAnsi="Arial" w:cs="Arial"/>
          <w:b/>
          <w:sz w:val="24"/>
          <w:szCs w:val="24"/>
        </w:rPr>
        <w:t>XIX</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Default="00BF1183" w:rsidP="000A77B2">
      <w:pPr>
        <w:pStyle w:val="Bezmezer"/>
        <w:jc w:val="both"/>
        <w:rPr>
          <w:szCs w:val="22"/>
        </w:rPr>
      </w:pPr>
    </w:p>
    <w:p w:rsidR="00BF1183" w:rsidRDefault="00BF1183" w:rsidP="000A77B2">
      <w:pPr>
        <w:pStyle w:val="Bezmezer"/>
        <w:jc w:val="both"/>
        <w:rPr>
          <w:szCs w:val="22"/>
        </w:rPr>
      </w:pPr>
    </w:p>
    <w:p w:rsidR="005360CF" w:rsidRDefault="005360CF" w:rsidP="000A77B2">
      <w:pPr>
        <w:pStyle w:val="Bezmezer"/>
        <w:jc w:val="both"/>
        <w:rPr>
          <w:szCs w:val="22"/>
        </w:rPr>
      </w:pPr>
    </w:p>
    <w:p w:rsidR="000A77B2" w:rsidRDefault="000A77B2" w:rsidP="000A77B2">
      <w:pPr>
        <w:pStyle w:val="Bezmezer"/>
        <w:jc w:val="both"/>
        <w:rPr>
          <w:szCs w:val="22"/>
        </w:rPr>
      </w:pPr>
      <w:r w:rsidRPr="00095285">
        <w:rPr>
          <w:szCs w:val="22"/>
        </w:rPr>
        <w:t>V</w:t>
      </w:r>
      <w:r>
        <w:rPr>
          <w:szCs w:val="22"/>
        </w:rPr>
        <w:t> </w:t>
      </w:r>
      <w:r w:rsidR="00052A62">
        <w:rPr>
          <w:szCs w:val="22"/>
        </w:rPr>
        <w:t>Kopřivnici</w:t>
      </w:r>
      <w:r w:rsidRPr="00095285">
        <w:rPr>
          <w:szCs w:val="22"/>
        </w:rPr>
        <w:t xml:space="preserve"> dne:</w:t>
      </w:r>
      <w:r w:rsidRPr="00095285">
        <w:rPr>
          <w:szCs w:val="22"/>
        </w:rPr>
        <w:tab/>
      </w:r>
      <w:r w:rsidR="00052A62">
        <w:rPr>
          <w:szCs w:val="22"/>
        </w:rPr>
        <w:t xml:space="preserve">13. 7. </w:t>
      </w:r>
      <w:proofErr w:type="gramStart"/>
      <w:r w:rsidR="00052A62">
        <w:rPr>
          <w:szCs w:val="22"/>
        </w:rPr>
        <w:t>2017</w:t>
      </w:r>
      <w:r w:rsidRPr="00095285">
        <w:rPr>
          <w:szCs w:val="22"/>
        </w:rPr>
        <w:tab/>
      </w:r>
      <w:r w:rsidRPr="00095285">
        <w:rPr>
          <w:szCs w:val="22"/>
        </w:rPr>
        <w:tab/>
      </w:r>
      <w:r w:rsidR="00524069">
        <w:rPr>
          <w:szCs w:val="22"/>
        </w:rPr>
        <w:t xml:space="preserve">             </w:t>
      </w:r>
      <w:r w:rsidR="000C3D30" w:rsidRPr="00A67300">
        <w:rPr>
          <w:szCs w:val="22"/>
          <w:highlight w:val="yellow"/>
        </w:rPr>
        <w:t>V</w:t>
      </w:r>
      <w:r w:rsidRPr="00A67300">
        <w:rPr>
          <w:szCs w:val="22"/>
          <w:highlight w:val="yellow"/>
        </w:rPr>
        <w:t> </w:t>
      </w:r>
      <w:r w:rsidR="00524069" w:rsidRPr="00A67300">
        <w:rPr>
          <w:szCs w:val="22"/>
          <w:highlight w:val="yellow"/>
        </w:rPr>
        <w:t>.............................</w:t>
      </w:r>
      <w:r w:rsidRPr="00A67300">
        <w:rPr>
          <w:szCs w:val="22"/>
          <w:highlight w:val="yellow"/>
        </w:rPr>
        <w:t>, dne</w:t>
      </w:r>
      <w:proofErr w:type="gramEnd"/>
      <w:r w:rsidRPr="00A67300">
        <w:rPr>
          <w:szCs w:val="22"/>
          <w:highlight w:val="yellow"/>
        </w:rPr>
        <w:t>:</w:t>
      </w:r>
      <w:r w:rsidRPr="00095285">
        <w:rPr>
          <w:szCs w:val="22"/>
        </w:rPr>
        <w:t xml:space="preserve"> </w:t>
      </w: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524069" w:rsidRDefault="00524069" w:rsidP="000A77B2">
      <w:pPr>
        <w:pStyle w:val="Bezmezer"/>
        <w:jc w:val="both"/>
        <w:rPr>
          <w:szCs w:val="22"/>
        </w:rPr>
      </w:pPr>
    </w:p>
    <w:p w:rsidR="00524069" w:rsidRDefault="00524069" w:rsidP="000A77B2">
      <w:pPr>
        <w:pStyle w:val="Bezmezer"/>
        <w:jc w:val="both"/>
        <w:rPr>
          <w:szCs w:val="22"/>
        </w:rPr>
      </w:pPr>
    </w:p>
    <w:p w:rsidR="00524069" w:rsidRDefault="00524069" w:rsidP="000A77B2">
      <w:pPr>
        <w:pStyle w:val="Bezmezer"/>
        <w:jc w:val="both"/>
        <w:rPr>
          <w:szCs w:val="22"/>
        </w:rPr>
      </w:pPr>
    </w:p>
    <w:p w:rsidR="00524069" w:rsidRDefault="00524069" w:rsidP="000A77B2">
      <w:pPr>
        <w:pStyle w:val="Bezmezer"/>
        <w:jc w:val="both"/>
        <w:rPr>
          <w:szCs w:val="22"/>
        </w:rPr>
      </w:pPr>
    </w:p>
    <w:p w:rsidR="00BF1183" w:rsidRDefault="00BF1183" w:rsidP="000A77B2">
      <w:pPr>
        <w:pStyle w:val="Bezmezer"/>
        <w:jc w:val="both"/>
        <w:rPr>
          <w:szCs w:val="22"/>
        </w:rPr>
      </w:pPr>
    </w:p>
    <w:p w:rsidR="00BF1183" w:rsidRPr="00095285" w:rsidRDefault="00BF1183" w:rsidP="000A77B2">
      <w:pPr>
        <w:pStyle w:val="Bezmezer"/>
        <w:jc w:val="both"/>
        <w:rPr>
          <w:szCs w:val="22"/>
        </w:rPr>
      </w:pPr>
    </w:p>
    <w:p w:rsidR="000A77B2" w:rsidRPr="00095285" w:rsidRDefault="000A77B2" w:rsidP="000A77B2">
      <w:pPr>
        <w:pStyle w:val="Bezmezer"/>
        <w:jc w:val="both"/>
        <w:rPr>
          <w:szCs w:val="22"/>
        </w:rPr>
      </w:pPr>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w:t>
      </w:r>
      <w:r w:rsidR="00524069">
        <w:rPr>
          <w:szCs w:val="22"/>
        </w:rPr>
        <w:tab/>
      </w:r>
      <w:r w:rsidRPr="00095285">
        <w:rPr>
          <w:szCs w:val="22"/>
        </w:rPr>
        <w:t>____________________________</w:t>
      </w:r>
    </w:p>
    <w:p w:rsidR="000A77B2" w:rsidRPr="00095285" w:rsidRDefault="00052A62" w:rsidP="000A77B2">
      <w:pPr>
        <w:pStyle w:val="Bezmezer"/>
        <w:jc w:val="both"/>
        <w:rPr>
          <w:szCs w:val="22"/>
        </w:rPr>
      </w:pPr>
      <w:r>
        <w:rPr>
          <w:szCs w:val="22"/>
        </w:rPr>
        <w:t>Mgr. Jan Pavelka, ředitel</w:t>
      </w:r>
      <w:r w:rsidR="000A77B2" w:rsidRPr="00095285">
        <w:rPr>
          <w:szCs w:val="22"/>
        </w:rPr>
        <w:tab/>
      </w:r>
      <w:r w:rsidR="000A77B2" w:rsidRPr="00095285">
        <w:rPr>
          <w:szCs w:val="22"/>
        </w:rPr>
        <w:tab/>
      </w:r>
      <w:r w:rsidR="000A77B2" w:rsidRPr="00095285">
        <w:rPr>
          <w:szCs w:val="22"/>
        </w:rPr>
        <w:tab/>
      </w:r>
      <w:r w:rsidR="000A77B2" w:rsidRPr="00095285">
        <w:rPr>
          <w:szCs w:val="22"/>
        </w:rPr>
        <w:tab/>
      </w:r>
      <w:r w:rsidR="000A77B2" w:rsidRPr="00095285">
        <w:rPr>
          <w:szCs w:val="22"/>
        </w:rPr>
        <w:tab/>
        <w:t xml:space="preserve">   </w:t>
      </w:r>
      <w:r w:rsidR="000C3D30">
        <w:rPr>
          <w:szCs w:val="22"/>
        </w:rPr>
        <w:t xml:space="preserve"> </w:t>
      </w:r>
      <w:r w:rsidR="000A77B2" w:rsidRPr="00A67300">
        <w:rPr>
          <w:szCs w:val="22"/>
          <w:highlight w:val="yellow"/>
        </w:rPr>
        <w:t>za zhotovitele</w:t>
      </w: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B4759F" w:rsidRDefault="00B4759F" w:rsidP="00FD1AAD">
      <w:pPr>
        <w:pStyle w:val="Bezmezer"/>
        <w:jc w:val="both"/>
        <w:rPr>
          <w:szCs w:val="22"/>
        </w:rPr>
      </w:pPr>
    </w:p>
    <w:sectPr w:rsidR="00B4759F" w:rsidSect="00652985">
      <w:headerReference w:type="even" r:id="rId8"/>
      <w:headerReference w:type="default" r:id="rId9"/>
      <w:footerReference w:type="even" r:id="rId10"/>
      <w:footerReference w:type="default" r:id="rId11"/>
      <w:headerReference w:type="first" r:id="rId12"/>
      <w:footerReference w:type="first" r:id="rId13"/>
      <w:pgSz w:w="11906" w:h="16838" w:code="9"/>
      <w:pgMar w:top="1276"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CA" w:rsidRDefault="009E70CA" w:rsidP="00B4759F">
      <w:r>
        <w:separator/>
      </w:r>
    </w:p>
    <w:p w:rsidR="009E70CA" w:rsidRDefault="009E70CA" w:rsidP="00B4759F"/>
    <w:p w:rsidR="009E70CA" w:rsidRDefault="009E70CA" w:rsidP="00B4759F"/>
    <w:p w:rsidR="009E70CA" w:rsidRDefault="009E70CA" w:rsidP="00B4759F"/>
    <w:p w:rsidR="009E70CA" w:rsidRDefault="009E70CA" w:rsidP="00B4759F"/>
    <w:p w:rsidR="009E70CA" w:rsidRDefault="009E70CA" w:rsidP="00B4759F"/>
    <w:p w:rsidR="009E70CA" w:rsidRDefault="009E70CA" w:rsidP="00B4759F"/>
    <w:p w:rsidR="009E70CA" w:rsidRDefault="009E70CA" w:rsidP="00B4759F"/>
  </w:endnote>
  <w:endnote w:type="continuationSeparator" w:id="0">
    <w:p w:rsidR="009E70CA" w:rsidRDefault="009E70CA" w:rsidP="00B4759F">
      <w:r>
        <w:continuationSeparator/>
      </w:r>
    </w:p>
    <w:p w:rsidR="009E70CA" w:rsidRDefault="009E70CA" w:rsidP="00B4759F"/>
    <w:p w:rsidR="009E70CA" w:rsidRDefault="009E70CA" w:rsidP="00B4759F"/>
    <w:p w:rsidR="009E70CA" w:rsidRDefault="009E70CA" w:rsidP="00B4759F"/>
    <w:p w:rsidR="009E70CA" w:rsidRDefault="009E70CA" w:rsidP="00B4759F"/>
    <w:p w:rsidR="009E70CA" w:rsidRDefault="009E70CA" w:rsidP="00B4759F"/>
    <w:p w:rsidR="009E70CA" w:rsidRDefault="009E70CA" w:rsidP="00B4759F"/>
    <w:p w:rsidR="009E70CA" w:rsidRDefault="009E70CA" w:rsidP="00B47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Default="00A7299C">
    <w:pPr>
      <w:pStyle w:val="Zpat"/>
    </w:pPr>
  </w:p>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Default="00A7299C" w:rsidP="004D2210">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DC4A5B" w:rsidRPr="005E4F1F">
      <w:rPr>
        <w:rStyle w:val="slostrnky"/>
        <w:b w:val="0"/>
        <w:kern w:val="24"/>
        <w:sz w:val="16"/>
      </w:rPr>
      <w:fldChar w:fldCharType="begin"/>
    </w:r>
    <w:r w:rsidRPr="005E4F1F">
      <w:rPr>
        <w:rStyle w:val="slostrnky"/>
        <w:b w:val="0"/>
        <w:kern w:val="24"/>
        <w:sz w:val="16"/>
      </w:rPr>
      <w:instrText xml:space="preserve"> PAGE </w:instrText>
    </w:r>
    <w:r w:rsidR="00DC4A5B" w:rsidRPr="005E4F1F">
      <w:rPr>
        <w:rStyle w:val="slostrnky"/>
        <w:b w:val="0"/>
        <w:kern w:val="24"/>
        <w:sz w:val="16"/>
      </w:rPr>
      <w:fldChar w:fldCharType="separate"/>
    </w:r>
    <w:r w:rsidR="00326590">
      <w:rPr>
        <w:rStyle w:val="slostrnky"/>
        <w:b w:val="0"/>
        <w:noProof/>
        <w:kern w:val="24"/>
        <w:sz w:val="16"/>
      </w:rPr>
      <w:t>6</w:t>
    </w:r>
    <w:r w:rsidR="00DC4A5B" w:rsidRPr="005E4F1F">
      <w:rPr>
        <w:rStyle w:val="slostrnky"/>
        <w:b w:val="0"/>
        <w:kern w:val="24"/>
        <w:sz w:val="16"/>
      </w:rPr>
      <w:fldChar w:fldCharType="end"/>
    </w:r>
    <w:r w:rsidRPr="005E4F1F">
      <w:rPr>
        <w:rStyle w:val="slostrnky"/>
        <w:b w:val="0"/>
        <w:kern w:val="24"/>
        <w:sz w:val="16"/>
      </w:rPr>
      <w:t>/</w:t>
    </w:r>
    <w:r w:rsidR="00DC4A5B" w:rsidRPr="005E4F1F">
      <w:rPr>
        <w:rStyle w:val="slostrnky"/>
        <w:b w:val="0"/>
        <w:kern w:val="24"/>
        <w:sz w:val="16"/>
      </w:rPr>
      <w:fldChar w:fldCharType="begin"/>
    </w:r>
    <w:r w:rsidRPr="005E4F1F">
      <w:rPr>
        <w:rStyle w:val="slostrnky"/>
        <w:b w:val="0"/>
        <w:kern w:val="24"/>
        <w:sz w:val="16"/>
      </w:rPr>
      <w:instrText xml:space="preserve"> NUMPAGES </w:instrText>
    </w:r>
    <w:r w:rsidR="00DC4A5B" w:rsidRPr="005E4F1F">
      <w:rPr>
        <w:rStyle w:val="slostrnky"/>
        <w:b w:val="0"/>
        <w:kern w:val="24"/>
        <w:sz w:val="16"/>
      </w:rPr>
      <w:fldChar w:fldCharType="separate"/>
    </w:r>
    <w:r w:rsidR="00326590">
      <w:rPr>
        <w:rStyle w:val="slostrnky"/>
        <w:b w:val="0"/>
        <w:noProof/>
        <w:kern w:val="24"/>
        <w:sz w:val="16"/>
      </w:rPr>
      <w:t>12</w:t>
    </w:r>
    <w:r w:rsidR="00DC4A5B" w:rsidRPr="005E4F1F">
      <w:rPr>
        <w:rStyle w:val="slostrnky"/>
        <w:b w:val="0"/>
        <w:kern w:val="24"/>
        <w:sz w:val="16"/>
      </w:rPr>
      <w:fldChar w:fldCharType="end"/>
    </w:r>
    <w:r>
      <w:rPr>
        <w:rStyle w:val="slostrnky"/>
        <w:b w:val="0"/>
        <w:kern w:val="24"/>
        <w:sz w:val="16"/>
      </w:rPr>
      <w:t xml:space="preserve">         </w:t>
    </w:r>
  </w:p>
  <w:p w:rsidR="00A7299C" w:rsidRDefault="00A7299C" w:rsidP="004D2210">
    <w:pPr>
      <w:pStyle w:val="Zpat"/>
      <w:tabs>
        <w:tab w:val="clear" w:pos="4536"/>
        <w:tab w:val="clear" w:pos="9072"/>
        <w:tab w:val="left" w:pos="540"/>
        <w:tab w:val="left" w:pos="1418"/>
        <w:tab w:val="left" w:pos="1980"/>
        <w:tab w:val="left" w:pos="7620"/>
      </w:tabs>
      <w:ind w:hanging="540"/>
    </w:pPr>
    <w:r>
      <w:t xml:space="preserve">                              </w:t>
    </w:r>
  </w:p>
  <w:p w:rsidR="00A7299C" w:rsidRDefault="00A7299C" w:rsidP="004D2210">
    <w:pPr>
      <w:pStyle w:val="Zpat"/>
      <w:tabs>
        <w:tab w:val="clear" w:pos="4536"/>
        <w:tab w:val="clear" w:pos="9072"/>
        <w:tab w:val="left" w:pos="540"/>
        <w:tab w:val="left" w:pos="1418"/>
        <w:tab w:val="left" w:pos="1980"/>
        <w:tab w:val="left" w:pos="7620"/>
      </w:tabs>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Default="00A7299C" w:rsidP="00832F02">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DC4A5B" w:rsidRPr="005E4F1F">
      <w:rPr>
        <w:rStyle w:val="slostrnky"/>
        <w:b w:val="0"/>
        <w:kern w:val="24"/>
        <w:sz w:val="16"/>
      </w:rPr>
      <w:fldChar w:fldCharType="begin"/>
    </w:r>
    <w:r w:rsidRPr="005E4F1F">
      <w:rPr>
        <w:rStyle w:val="slostrnky"/>
        <w:b w:val="0"/>
        <w:kern w:val="24"/>
        <w:sz w:val="16"/>
      </w:rPr>
      <w:instrText xml:space="preserve"> PAGE </w:instrText>
    </w:r>
    <w:r w:rsidR="00DC4A5B" w:rsidRPr="005E4F1F">
      <w:rPr>
        <w:rStyle w:val="slostrnky"/>
        <w:b w:val="0"/>
        <w:kern w:val="24"/>
        <w:sz w:val="16"/>
      </w:rPr>
      <w:fldChar w:fldCharType="separate"/>
    </w:r>
    <w:r w:rsidR="00326590">
      <w:rPr>
        <w:rStyle w:val="slostrnky"/>
        <w:b w:val="0"/>
        <w:noProof/>
        <w:kern w:val="24"/>
        <w:sz w:val="16"/>
      </w:rPr>
      <w:t>1</w:t>
    </w:r>
    <w:r w:rsidR="00DC4A5B" w:rsidRPr="005E4F1F">
      <w:rPr>
        <w:rStyle w:val="slostrnky"/>
        <w:b w:val="0"/>
        <w:kern w:val="24"/>
        <w:sz w:val="16"/>
      </w:rPr>
      <w:fldChar w:fldCharType="end"/>
    </w:r>
    <w:r w:rsidRPr="005E4F1F">
      <w:rPr>
        <w:rStyle w:val="slostrnky"/>
        <w:b w:val="0"/>
        <w:kern w:val="24"/>
        <w:sz w:val="16"/>
      </w:rPr>
      <w:t>/</w:t>
    </w:r>
    <w:r w:rsidR="00DC4A5B" w:rsidRPr="005E4F1F">
      <w:rPr>
        <w:rStyle w:val="slostrnky"/>
        <w:b w:val="0"/>
        <w:kern w:val="24"/>
        <w:sz w:val="16"/>
      </w:rPr>
      <w:fldChar w:fldCharType="begin"/>
    </w:r>
    <w:r w:rsidRPr="005E4F1F">
      <w:rPr>
        <w:rStyle w:val="slostrnky"/>
        <w:b w:val="0"/>
        <w:kern w:val="24"/>
        <w:sz w:val="16"/>
      </w:rPr>
      <w:instrText xml:space="preserve"> NUMPAGES </w:instrText>
    </w:r>
    <w:r w:rsidR="00DC4A5B" w:rsidRPr="005E4F1F">
      <w:rPr>
        <w:rStyle w:val="slostrnky"/>
        <w:b w:val="0"/>
        <w:kern w:val="24"/>
        <w:sz w:val="16"/>
      </w:rPr>
      <w:fldChar w:fldCharType="separate"/>
    </w:r>
    <w:r w:rsidR="00326590">
      <w:rPr>
        <w:rStyle w:val="slostrnky"/>
        <w:b w:val="0"/>
        <w:noProof/>
        <w:kern w:val="24"/>
        <w:sz w:val="16"/>
      </w:rPr>
      <w:t>12</w:t>
    </w:r>
    <w:r w:rsidR="00DC4A5B" w:rsidRPr="005E4F1F">
      <w:rPr>
        <w:rStyle w:val="slostrnky"/>
        <w:b w:val="0"/>
        <w:kern w:val="24"/>
        <w:sz w:val="16"/>
      </w:rPr>
      <w:fldChar w:fldCharType="end"/>
    </w:r>
    <w:r>
      <w:rPr>
        <w:rStyle w:val="slostrnky"/>
        <w:b w:val="0"/>
        <w:kern w:val="24"/>
        <w:sz w:val="16"/>
      </w:rPr>
      <w:t xml:space="preserve">         </w:t>
    </w:r>
  </w:p>
  <w:p w:rsidR="00A7299C" w:rsidRDefault="00A7299C" w:rsidP="004D2210">
    <w:pPr>
      <w:pStyle w:val="Zpat"/>
      <w:tabs>
        <w:tab w:val="clear" w:pos="4536"/>
        <w:tab w:val="clear" w:pos="9072"/>
        <w:tab w:val="left" w:pos="540"/>
        <w:tab w:val="left" w:pos="1418"/>
        <w:tab w:val="left" w:pos="1980"/>
        <w:tab w:val="left" w:pos="7620"/>
      </w:tabs>
      <w:ind w:hanging="5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CA" w:rsidRDefault="009E70CA" w:rsidP="00B4759F">
      <w:r>
        <w:separator/>
      </w:r>
    </w:p>
    <w:p w:rsidR="009E70CA" w:rsidRDefault="009E70CA" w:rsidP="00B4759F"/>
    <w:p w:rsidR="009E70CA" w:rsidRDefault="009E70CA" w:rsidP="00B4759F"/>
    <w:p w:rsidR="009E70CA" w:rsidRDefault="009E70CA" w:rsidP="00B4759F"/>
    <w:p w:rsidR="009E70CA" w:rsidRDefault="009E70CA" w:rsidP="00B4759F"/>
    <w:p w:rsidR="009E70CA" w:rsidRDefault="009E70CA" w:rsidP="00B4759F"/>
    <w:p w:rsidR="009E70CA" w:rsidRDefault="009E70CA" w:rsidP="00B4759F"/>
    <w:p w:rsidR="009E70CA" w:rsidRDefault="009E70CA" w:rsidP="00B4759F"/>
  </w:footnote>
  <w:footnote w:type="continuationSeparator" w:id="0">
    <w:p w:rsidR="009E70CA" w:rsidRDefault="009E70CA" w:rsidP="00B4759F">
      <w:r>
        <w:continuationSeparator/>
      </w:r>
    </w:p>
    <w:p w:rsidR="009E70CA" w:rsidRDefault="009E70CA" w:rsidP="00B4759F"/>
    <w:p w:rsidR="009E70CA" w:rsidRDefault="009E70CA" w:rsidP="00B4759F"/>
    <w:p w:rsidR="009E70CA" w:rsidRDefault="009E70CA" w:rsidP="00B4759F"/>
    <w:p w:rsidR="009E70CA" w:rsidRDefault="009E70CA" w:rsidP="00B4759F"/>
    <w:p w:rsidR="009E70CA" w:rsidRDefault="009E70CA" w:rsidP="00B4759F"/>
    <w:p w:rsidR="009E70CA" w:rsidRDefault="009E70CA" w:rsidP="00B4759F"/>
    <w:p w:rsidR="009E70CA" w:rsidRDefault="009E70CA" w:rsidP="00B47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Default="00A7299C">
    <w:pPr>
      <w:pStyle w:val="Zhlav0"/>
    </w:pPr>
  </w:p>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Pr="00832F02" w:rsidRDefault="00A7299C" w:rsidP="00832F02">
    <w:pPr>
      <w:pStyle w:val="Zhlav0"/>
      <w:tabs>
        <w:tab w:val="clear" w:pos="4536"/>
        <w:tab w:val="clear" w:pos="9072"/>
      </w:tabs>
      <w:spacing w:line="240" w:lineRule="exact"/>
      <w:rPr>
        <w:rFonts w:cs="Arial"/>
        <w:b/>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Default="00A7299C" w:rsidP="00B4759F"/>
  <w:p w:rsidR="00A7299C" w:rsidRDefault="00A7299C" w:rsidP="00B475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508E5"/>
    <w:multiLevelType w:val="hybridMultilevel"/>
    <w:tmpl w:val="FCC4AEC2"/>
    <w:lvl w:ilvl="0" w:tplc="F90AB98E">
      <w:start w:val="1"/>
      <w:numFmt w:val="decimal"/>
      <w:lvlText w:val="%1."/>
      <w:lvlJc w:val="left"/>
      <w:pPr>
        <w:ind w:left="360" w:hanging="360"/>
      </w:pPr>
      <w:rPr>
        <w:rFonts w:ascii="Times New Roman" w:hAnsi="Times New Roman" w:cs="Times New Roman"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E3212"/>
    <w:multiLevelType w:val="hybridMultilevel"/>
    <w:tmpl w:val="019289B6"/>
    <w:lvl w:ilvl="0" w:tplc="84B22CD4">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nsid w:val="23BF0D97"/>
    <w:multiLevelType w:val="hybridMultilevel"/>
    <w:tmpl w:val="23C221C6"/>
    <w:lvl w:ilvl="0" w:tplc="EFAEA43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nsid w:val="3FF84EF3"/>
    <w:multiLevelType w:val="hybridMultilevel"/>
    <w:tmpl w:val="1EB0C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2">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66D4D1A"/>
    <w:multiLevelType w:val="hybridMultilevel"/>
    <w:tmpl w:val="53F0B026"/>
    <w:lvl w:ilvl="0" w:tplc="50F66E5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2">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3">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0"/>
  </w:num>
  <w:num w:numId="3">
    <w:abstractNumId w:val="37"/>
  </w:num>
  <w:num w:numId="4">
    <w:abstractNumId w:val="23"/>
  </w:num>
  <w:num w:numId="5">
    <w:abstractNumId w:val="10"/>
  </w:num>
  <w:num w:numId="6">
    <w:abstractNumId w:val="18"/>
  </w:num>
  <w:num w:numId="7">
    <w:abstractNumId w:val="0"/>
  </w:num>
  <w:num w:numId="8">
    <w:abstractNumId w:val="11"/>
  </w:num>
  <w:num w:numId="9">
    <w:abstractNumId w:val="12"/>
  </w:num>
  <w:num w:numId="10">
    <w:abstractNumId w:val="25"/>
  </w:num>
  <w:num w:numId="11">
    <w:abstractNumId w:val="9"/>
  </w:num>
  <w:num w:numId="12">
    <w:abstractNumId w:val="39"/>
  </w:num>
  <w:num w:numId="13">
    <w:abstractNumId w:val="5"/>
  </w:num>
  <w:num w:numId="14">
    <w:abstractNumId w:val="8"/>
  </w:num>
  <w:num w:numId="15">
    <w:abstractNumId w:val="38"/>
  </w:num>
  <w:num w:numId="16">
    <w:abstractNumId w:val="19"/>
  </w:num>
  <w:num w:numId="17">
    <w:abstractNumId w:val="4"/>
  </w:num>
  <w:num w:numId="18">
    <w:abstractNumId w:val="1"/>
  </w:num>
  <w:num w:numId="19">
    <w:abstractNumId w:val="33"/>
  </w:num>
  <w:num w:numId="20">
    <w:abstractNumId w:val="24"/>
  </w:num>
  <w:num w:numId="21">
    <w:abstractNumId w:val="28"/>
  </w:num>
  <w:num w:numId="22">
    <w:abstractNumId w:val="17"/>
  </w:num>
  <w:num w:numId="23">
    <w:abstractNumId w:val="40"/>
  </w:num>
  <w:num w:numId="24">
    <w:abstractNumId w:val="20"/>
  </w:num>
  <w:num w:numId="25">
    <w:abstractNumId w:val="6"/>
  </w:num>
  <w:num w:numId="26">
    <w:abstractNumId w:val="15"/>
  </w:num>
  <w:num w:numId="27">
    <w:abstractNumId w:val="29"/>
  </w:num>
  <w:num w:numId="28">
    <w:abstractNumId w:val="22"/>
  </w:num>
  <w:num w:numId="29">
    <w:abstractNumId w:val="35"/>
  </w:num>
  <w:num w:numId="30">
    <w:abstractNumId w:val="7"/>
  </w:num>
  <w:num w:numId="31">
    <w:abstractNumId w:val="42"/>
  </w:num>
  <w:num w:numId="32">
    <w:abstractNumId w:val="36"/>
  </w:num>
  <w:num w:numId="33">
    <w:abstractNumId w:val="34"/>
  </w:num>
  <w:num w:numId="34">
    <w:abstractNumId w:val="31"/>
  </w:num>
  <w:num w:numId="35">
    <w:abstractNumId w:val="43"/>
  </w:num>
  <w:num w:numId="36">
    <w:abstractNumId w:val="21"/>
  </w:num>
  <w:num w:numId="37">
    <w:abstractNumId w:val="14"/>
  </w:num>
  <w:num w:numId="38">
    <w:abstractNumId w:val="16"/>
  </w:num>
  <w:num w:numId="39">
    <w:abstractNumId w:val="13"/>
  </w:num>
  <w:num w:numId="40">
    <w:abstractNumId w:val="44"/>
  </w:num>
  <w:num w:numId="41">
    <w:abstractNumId w:val="2"/>
  </w:num>
  <w:num w:numId="42">
    <w:abstractNumId w:val="27"/>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0C0"/>
    <w:rsid w:val="00027B1D"/>
    <w:rsid w:val="0003009D"/>
    <w:rsid w:val="00052A62"/>
    <w:rsid w:val="00055FCD"/>
    <w:rsid w:val="000A77B2"/>
    <w:rsid w:val="000B79D8"/>
    <w:rsid w:val="000C3D30"/>
    <w:rsid w:val="000C6797"/>
    <w:rsid w:val="001102EE"/>
    <w:rsid w:val="001230FC"/>
    <w:rsid w:val="00123410"/>
    <w:rsid w:val="00126F36"/>
    <w:rsid w:val="0018111D"/>
    <w:rsid w:val="001934C8"/>
    <w:rsid w:val="001B1075"/>
    <w:rsid w:val="001B2274"/>
    <w:rsid w:val="001B3AD5"/>
    <w:rsid w:val="001E77B3"/>
    <w:rsid w:val="00250558"/>
    <w:rsid w:val="002576FF"/>
    <w:rsid w:val="00263F66"/>
    <w:rsid w:val="002666D6"/>
    <w:rsid w:val="002B4D21"/>
    <w:rsid w:val="002B7077"/>
    <w:rsid w:val="002F2CDA"/>
    <w:rsid w:val="002F6BC7"/>
    <w:rsid w:val="00303862"/>
    <w:rsid w:val="00306069"/>
    <w:rsid w:val="00313C01"/>
    <w:rsid w:val="00326590"/>
    <w:rsid w:val="003353CB"/>
    <w:rsid w:val="0035201A"/>
    <w:rsid w:val="00373122"/>
    <w:rsid w:val="0038241A"/>
    <w:rsid w:val="0038683C"/>
    <w:rsid w:val="003943C5"/>
    <w:rsid w:val="003A6890"/>
    <w:rsid w:val="003C1EE9"/>
    <w:rsid w:val="003E3D4D"/>
    <w:rsid w:val="003F2F83"/>
    <w:rsid w:val="00400A54"/>
    <w:rsid w:val="00403C59"/>
    <w:rsid w:val="00407403"/>
    <w:rsid w:val="00423E97"/>
    <w:rsid w:val="00472CDE"/>
    <w:rsid w:val="00473BEB"/>
    <w:rsid w:val="004875AC"/>
    <w:rsid w:val="004934C2"/>
    <w:rsid w:val="004B4451"/>
    <w:rsid w:val="004B671D"/>
    <w:rsid w:val="004D2210"/>
    <w:rsid w:val="004D6E72"/>
    <w:rsid w:val="004E6A94"/>
    <w:rsid w:val="00521385"/>
    <w:rsid w:val="00524069"/>
    <w:rsid w:val="005360CF"/>
    <w:rsid w:val="00541361"/>
    <w:rsid w:val="00541DAC"/>
    <w:rsid w:val="005537B4"/>
    <w:rsid w:val="005634BE"/>
    <w:rsid w:val="00565CCA"/>
    <w:rsid w:val="00565D4E"/>
    <w:rsid w:val="00566C4A"/>
    <w:rsid w:val="00567083"/>
    <w:rsid w:val="00576A93"/>
    <w:rsid w:val="005778FF"/>
    <w:rsid w:val="00580900"/>
    <w:rsid w:val="00584D63"/>
    <w:rsid w:val="0059386D"/>
    <w:rsid w:val="0059586B"/>
    <w:rsid w:val="005A0C18"/>
    <w:rsid w:val="005A22C5"/>
    <w:rsid w:val="005A665D"/>
    <w:rsid w:val="005B57B3"/>
    <w:rsid w:val="005D14BF"/>
    <w:rsid w:val="005D4C03"/>
    <w:rsid w:val="005E3864"/>
    <w:rsid w:val="006401F2"/>
    <w:rsid w:val="00652985"/>
    <w:rsid w:val="00695338"/>
    <w:rsid w:val="006A6FF3"/>
    <w:rsid w:val="006B3677"/>
    <w:rsid w:val="006D469A"/>
    <w:rsid w:val="006E1140"/>
    <w:rsid w:val="006F0DF1"/>
    <w:rsid w:val="00710973"/>
    <w:rsid w:val="007214A4"/>
    <w:rsid w:val="007429FF"/>
    <w:rsid w:val="00744641"/>
    <w:rsid w:val="007602C3"/>
    <w:rsid w:val="0076638A"/>
    <w:rsid w:val="00784E9B"/>
    <w:rsid w:val="00793453"/>
    <w:rsid w:val="007C1DD1"/>
    <w:rsid w:val="007C3E9A"/>
    <w:rsid w:val="007D16C4"/>
    <w:rsid w:val="007D7F59"/>
    <w:rsid w:val="007E31AE"/>
    <w:rsid w:val="007E4F4A"/>
    <w:rsid w:val="007F044F"/>
    <w:rsid w:val="007F6673"/>
    <w:rsid w:val="0081333B"/>
    <w:rsid w:val="00832F02"/>
    <w:rsid w:val="00843E60"/>
    <w:rsid w:val="008621FD"/>
    <w:rsid w:val="0088297C"/>
    <w:rsid w:val="00885EF5"/>
    <w:rsid w:val="008941F4"/>
    <w:rsid w:val="008D34A9"/>
    <w:rsid w:val="008D7A3F"/>
    <w:rsid w:val="008E10D1"/>
    <w:rsid w:val="008F4C19"/>
    <w:rsid w:val="008F4DD5"/>
    <w:rsid w:val="00915A85"/>
    <w:rsid w:val="009200C0"/>
    <w:rsid w:val="00932862"/>
    <w:rsid w:val="009705C2"/>
    <w:rsid w:val="009758F9"/>
    <w:rsid w:val="009E70CA"/>
    <w:rsid w:val="009E761A"/>
    <w:rsid w:val="00A0231A"/>
    <w:rsid w:val="00A10F68"/>
    <w:rsid w:val="00A36377"/>
    <w:rsid w:val="00A36BC9"/>
    <w:rsid w:val="00A51F69"/>
    <w:rsid w:val="00A56D73"/>
    <w:rsid w:val="00A67300"/>
    <w:rsid w:val="00A7299C"/>
    <w:rsid w:val="00A758C8"/>
    <w:rsid w:val="00A77D50"/>
    <w:rsid w:val="00A816C3"/>
    <w:rsid w:val="00AA01AF"/>
    <w:rsid w:val="00AB0FA7"/>
    <w:rsid w:val="00AB4E2A"/>
    <w:rsid w:val="00AC05AE"/>
    <w:rsid w:val="00AC673B"/>
    <w:rsid w:val="00AE7914"/>
    <w:rsid w:val="00B000CF"/>
    <w:rsid w:val="00B10F3F"/>
    <w:rsid w:val="00B35CB3"/>
    <w:rsid w:val="00B371A6"/>
    <w:rsid w:val="00B466B3"/>
    <w:rsid w:val="00B4759F"/>
    <w:rsid w:val="00B6612A"/>
    <w:rsid w:val="00B8283B"/>
    <w:rsid w:val="00BB3B19"/>
    <w:rsid w:val="00BD1390"/>
    <w:rsid w:val="00BE0C3E"/>
    <w:rsid w:val="00BE5880"/>
    <w:rsid w:val="00BE6867"/>
    <w:rsid w:val="00BF1183"/>
    <w:rsid w:val="00C00535"/>
    <w:rsid w:val="00C009AF"/>
    <w:rsid w:val="00C201AB"/>
    <w:rsid w:val="00C24E7B"/>
    <w:rsid w:val="00C31445"/>
    <w:rsid w:val="00C3296E"/>
    <w:rsid w:val="00C546A7"/>
    <w:rsid w:val="00C63F07"/>
    <w:rsid w:val="00C803FC"/>
    <w:rsid w:val="00C80B90"/>
    <w:rsid w:val="00C9267C"/>
    <w:rsid w:val="00CA39CA"/>
    <w:rsid w:val="00CB12D4"/>
    <w:rsid w:val="00CD1D72"/>
    <w:rsid w:val="00CE0B90"/>
    <w:rsid w:val="00D167BE"/>
    <w:rsid w:val="00D24638"/>
    <w:rsid w:val="00D40E99"/>
    <w:rsid w:val="00D95250"/>
    <w:rsid w:val="00DA01F0"/>
    <w:rsid w:val="00DA76C9"/>
    <w:rsid w:val="00DB7438"/>
    <w:rsid w:val="00DC4A5B"/>
    <w:rsid w:val="00DC7632"/>
    <w:rsid w:val="00DE22BF"/>
    <w:rsid w:val="00DF2297"/>
    <w:rsid w:val="00E2289F"/>
    <w:rsid w:val="00E37B27"/>
    <w:rsid w:val="00E5270F"/>
    <w:rsid w:val="00E52A63"/>
    <w:rsid w:val="00EA12D6"/>
    <w:rsid w:val="00EA46ED"/>
    <w:rsid w:val="00ED0097"/>
    <w:rsid w:val="00ED621F"/>
    <w:rsid w:val="00EE4C69"/>
    <w:rsid w:val="00F0412B"/>
    <w:rsid w:val="00F06593"/>
    <w:rsid w:val="00F157E1"/>
    <w:rsid w:val="00F35832"/>
    <w:rsid w:val="00F44D93"/>
    <w:rsid w:val="00F60670"/>
    <w:rsid w:val="00F63D2E"/>
    <w:rsid w:val="00F74649"/>
    <w:rsid w:val="00F91B6B"/>
    <w:rsid w:val="00F93470"/>
    <w:rsid w:val="00FA0F45"/>
    <w:rsid w:val="00FC19DD"/>
    <w:rsid w:val="00FC5B1A"/>
    <w:rsid w:val="00FC622E"/>
    <w:rsid w:val="00FD1AAD"/>
    <w:rsid w:val="00FD3851"/>
    <w:rsid w:val="00FE2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9200C0"/>
    <w:pPr>
      <w:widowControl w:val="0"/>
    </w:pPr>
    <w:rPr>
      <w:rFonts w:ascii="Times New Roman" w:eastAsia="Times New Roman" w:hAnsi="Times New Roman"/>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68212">
      <w:bodyDiv w:val="1"/>
      <w:marLeft w:val="0"/>
      <w:marRight w:val="0"/>
      <w:marTop w:val="0"/>
      <w:marBottom w:val="0"/>
      <w:divBdr>
        <w:top w:val="none" w:sz="0" w:space="0" w:color="auto"/>
        <w:left w:val="none" w:sz="0" w:space="0" w:color="auto"/>
        <w:bottom w:val="none" w:sz="0" w:space="0" w:color="auto"/>
        <w:right w:val="none" w:sz="0" w:space="0" w:color="auto"/>
      </w:divBdr>
    </w:div>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12</Pages>
  <Words>5875</Words>
  <Characters>34669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Vajdová</cp:lastModifiedBy>
  <cp:revision>148</cp:revision>
  <cp:lastPrinted>2017-07-14T06:25:00Z</cp:lastPrinted>
  <dcterms:created xsi:type="dcterms:W3CDTF">2016-05-25T07:09:00Z</dcterms:created>
  <dcterms:modified xsi:type="dcterms:W3CDTF">2017-07-14T06:46:00Z</dcterms:modified>
</cp:coreProperties>
</file>