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D1" w:rsidRPr="002117A3" w:rsidRDefault="0082660C" w:rsidP="000C38F0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D</w:t>
      </w:r>
      <w:r w:rsidR="00CC369D" w:rsidRPr="002117A3">
        <w:rPr>
          <w:rFonts w:ascii="Calibri" w:hAnsi="Calibri" w:cs="Calibri"/>
          <w:b/>
          <w:sz w:val="32"/>
        </w:rPr>
        <w:t xml:space="preserve">odatečné informace dle ustanovení § 49 zákona č. 137/2006 Sb., </w:t>
      </w:r>
      <w:r>
        <w:rPr>
          <w:rFonts w:ascii="Calibri" w:hAnsi="Calibri" w:cs="Calibri"/>
          <w:b/>
          <w:sz w:val="32"/>
        </w:rPr>
        <w:br/>
      </w:r>
      <w:r w:rsidR="00CC369D" w:rsidRPr="002117A3">
        <w:rPr>
          <w:rFonts w:ascii="Calibri" w:hAnsi="Calibri" w:cs="Calibri"/>
          <w:b/>
          <w:sz w:val="32"/>
        </w:rPr>
        <w:t>o veřejných zakázkách, ve znění pozdějších předpisů</w:t>
      </w:r>
    </w:p>
    <w:p w:rsidR="002117A3" w:rsidRDefault="002117A3" w:rsidP="002117A3">
      <w:pPr>
        <w:pStyle w:val="Zkladntextodsazen2"/>
        <w:spacing w:after="0" w:line="240" w:lineRule="auto"/>
        <w:ind w:left="-142" w:firstLine="142"/>
        <w:jc w:val="both"/>
        <w:rPr>
          <w:rFonts w:ascii="Calibri" w:hAnsi="Calibri" w:cs="Arial"/>
          <w:sz w:val="22"/>
          <w:szCs w:val="22"/>
        </w:rPr>
      </w:pPr>
    </w:p>
    <w:tbl>
      <w:tblPr>
        <w:tblpPr w:leftFromText="141" w:rightFromText="141" w:vertAnchor="page" w:horzAnchor="margin" w:tblpY="2521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6161"/>
      </w:tblGrid>
      <w:tr w:rsidR="00CA7A09" w:rsidRPr="002117A3" w:rsidTr="00CA7A09">
        <w:trPr>
          <w:trHeight w:val="461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9B5"/>
            <w:vAlign w:val="center"/>
          </w:tcPr>
          <w:p w:rsidR="00CA7A09" w:rsidRPr="002117A3" w:rsidRDefault="00CA7A09" w:rsidP="00CA7A09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117A3">
              <w:rPr>
                <w:rFonts w:ascii="Calibri" w:hAnsi="Calibri" w:cs="Calibri"/>
                <w:b/>
                <w:bCs/>
              </w:rPr>
              <w:t>Zadavatel</w:t>
            </w:r>
          </w:p>
        </w:tc>
      </w:tr>
      <w:tr w:rsidR="00CA7A09" w:rsidRPr="002117A3" w:rsidTr="00CA7A09">
        <w:trPr>
          <w:trHeight w:val="40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9B5"/>
            <w:vAlign w:val="center"/>
          </w:tcPr>
          <w:p w:rsidR="00CA7A09" w:rsidRPr="002117A3" w:rsidRDefault="00CA7A09" w:rsidP="00CA7A0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Název veřejné zakázky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09" w:rsidRDefault="00CA7A09" w:rsidP="00CA7A09">
            <w:pPr>
              <w:pStyle w:val="Default"/>
              <w:rPr>
                <w:color w:val="auto"/>
                <w:sz w:val="22"/>
                <w:szCs w:val="22"/>
              </w:rPr>
            </w:pPr>
            <w:r w:rsidRPr="000C38F0">
              <w:rPr>
                <w:color w:val="auto"/>
                <w:sz w:val="22"/>
                <w:szCs w:val="22"/>
              </w:rPr>
              <w:t>„Dodávka systému pro výpočetní tomografii (CT přístroje)“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CA7A09" w:rsidRPr="002117A3" w:rsidRDefault="00CA7A09" w:rsidP="00CA7A0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– 3. vyhlášení</w:t>
            </w:r>
          </w:p>
        </w:tc>
      </w:tr>
      <w:tr w:rsidR="00CA7A09" w:rsidRPr="002117A3" w:rsidTr="00CA7A09">
        <w:trPr>
          <w:trHeight w:val="491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9B5"/>
            <w:vAlign w:val="center"/>
          </w:tcPr>
          <w:p w:rsidR="00CA7A09" w:rsidRPr="002117A3" w:rsidRDefault="00CA7A09" w:rsidP="00CA7A09">
            <w:pPr>
              <w:spacing w:after="0" w:line="240" w:lineRule="auto"/>
              <w:rPr>
                <w:rFonts w:ascii="Calibri" w:hAnsi="Calibri" w:cs="Calibri"/>
              </w:rPr>
            </w:pPr>
            <w:r w:rsidRPr="002117A3">
              <w:rPr>
                <w:rFonts w:ascii="Calibri" w:hAnsi="Calibri" w:cs="Calibri"/>
                <w:b/>
                <w:bCs/>
              </w:rPr>
              <w:t>Obchodní firma / název: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09" w:rsidRPr="002117A3" w:rsidRDefault="00CA7A09" w:rsidP="00CA7A09">
            <w:pPr>
              <w:pStyle w:val="Default"/>
              <w:rPr>
                <w:color w:val="auto"/>
                <w:sz w:val="22"/>
                <w:szCs w:val="22"/>
              </w:rPr>
            </w:pPr>
            <w:r w:rsidRPr="000C38F0">
              <w:rPr>
                <w:color w:val="auto"/>
                <w:sz w:val="22"/>
                <w:szCs w:val="22"/>
              </w:rPr>
              <w:t>VETCENTRUM Duchek s.r.o.</w:t>
            </w:r>
          </w:p>
        </w:tc>
      </w:tr>
      <w:tr w:rsidR="00CA7A09" w:rsidRPr="002117A3" w:rsidTr="00CA7A09">
        <w:trPr>
          <w:trHeight w:val="351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9B5"/>
            <w:vAlign w:val="center"/>
          </w:tcPr>
          <w:p w:rsidR="00CA7A09" w:rsidRPr="002117A3" w:rsidRDefault="00CA7A09" w:rsidP="00CA7A09">
            <w:pPr>
              <w:spacing w:after="0" w:line="240" w:lineRule="auto"/>
              <w:rPr>
                <w:rFonts w:ascii="Calibri" w:hAnsi="Calibri" w:cs="Calibri"/>
              </w:rPr>
            </w:pPr>
            <w:r w:rsidRPr="002117A3">
              <w:rPr>
                <w:rFonts w:ascii="Calibri" w:hAnsi="Calibri" w:cs="Calibri"/>
                <w:b/>
                <w:bCs/>
              </w:rPr>
              <w:t>Sídlo / místo podnikání: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09" w:rsidRPr="002117A3" w:rsidRDefault="00CA7A09" w:rsidP="00CA7A09">
            <w:pPr>
              <w:pStyle w:val="Default"/>
              <w:rPr>
                <w:color w:val="auto"/>
                <w:sz w:val="22"/>
                <w:szCs w:val="22"/>
              </w:rPr>
            </w:pPr>
            <w:r w:rsidRPr="00B83368">
              <w:rPr>
                <w:color w:val="auto"/>
                <w:sz w:val="22"/>
                <w:szCs w:val="22"/>
              </w:rPr>
              <w:t>Jindrova 854, 155 00 Praha 5 - Stodůlky</w:t>
            </w:r>
          </w:p>
        </w:tc>
      </w:tr>
      <w:tr w:rsidR="00CA7A09" w:rsidRPr="002117A3" w:rsidTr="00CA7A09">
        <w:trPr>
          <w:trHeight w:val="38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9B5"/>
            <w:vAlign w:val="center"/>
          </w:tcPr>
          <w:p w:rsidR="00CA7A09" w:rsidRPr="002117A3" w:rsidRDefault="00CA7A09" w:rsidP="00CA7A09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117A3">
              <w:rPr>
                <w:rFonts w:ascii="Calibri" w:hAnsi="Calibri" w:cs="Calibri"/>
                <w:b/>
                <w:bCs/>
              </w:rPr>
              <w:t>IČ: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09" w:rsidRPr="002117A3" w:rsidRDefault="00CA7A09" w:rsidP="00CA7A0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27393</w:t>
            </w:r>
            <w:r w:rsidRPr="00B83368">
              <w:rPr>
                <w:color w:val="auto"/>
                <w:sz w:val="22"/>
                <w:szCs w:val="22"/>
              </w:rPr>
              <w:t>534</w:t>
            </w:r>
          </w:p>
        </w:tc>
      </w:tr>
    </w:tbl>
    <w:p w:rsidR="00CA7A09" w:rsidRDefault="00CA7A09" w:rsidP="00B6141C">
      <w:pPr>
        <w:pStyle w:val="Zkladntextodsazen2"/>
        <w:spacing w:after="0" w:line="240" w:lineRule="auto"/>
        <w:ind w:left="0"/>
        <w:jc w:val="both"/>
        <w:rPr>
          <w:rFonts w:ascii="Calibri" w:hAnsi="Calibri" w:cs="Arial"/>
          <w:sz w:val="22"/>
          <w:szCs w:val="22"/>
        </w:rPr>
      </w:pPr>
    </w:p>
    <w:p w:rsidR="00CC369D" w:rsidRPr="00D93608" w:rsidRDefault="00A23BDC" w:rsidP="00B6141C">
      <w:pPr>
        <w:pStyle w:val="Zkladntextodsazen2"/>
        <w:spacing w:after="0" w:line="240" w:lineRule="auto"/>
        <w:ind w:left="0"/>
        <w:jc w:val="both"/>
        <w:rPr>
          <w:rFonts w:asciiTheme="minorHAnsi" w:eastAsia="MS Mincho" w:hAnsiTheme="minorHAnsi" w:cs="Arial"/>
          <w:sz w:val="22"/>
          <w:szCs w:val="22"/>
        </w:rPr>
      </w:pPr>
      <w:r w:rsidRPr="00D93608">
        <w:rPr>
          <w:rFonts w:asciiTheme="minorHAnsi" w:hAnsiTheme="minorHAnsi" w:cs="Arial"/>
          <w:sz w:val="22"/>
          <w:szCs w:val="22"/>
        </w:rPr>
        <w:t xml:space="preserve">Zadavatel sděluje, v souladu s ustanovením § 49 zákona č. 137/2006 Sb., o veřejných zakázkách, ve znění pozdějších předpisů (dále jen „zákon“), následující dodatečné informace k podmínkám zadávacího řízení </w:t>
      </w:r>
      <w:r w:rsidR="00B83368" w:rsidRPr="00D93608">
        <w:rPr>
          <w:rFonts w:asciiTheme="minorHAnsi" w:hAnsiTheme="minorHAnsi" w:cs="Arial"/>
          <w:sz w:val="22"/>
          <w:szCs w:val="22"/>
        </w:rPr>
        <w:t xml:space="preserve">vztahujícím se k výše uvedené </w:t>
      </w:r>
      <w:r w:rsidR="00CA7A09" w:rsidRPr="00D93608">
        <w:rPr>
          <w:rFonts w:asciiTheme="minorHAnsi" w:hAnsiTheme="minorHAnsi" w:cs="Arial"/>
          <w:sz w:val="22"/>
          <w:szCs w:val="22"/>
        </w:rPr>
        <w:t>podlimitní</w:t>
      </w:r>
      <w:r w:rsidRPr="00D93608">
        <w:rPr>
          <w:rFonts w:asciiTheme="minorHAnsi" w:hAnsiTheme="minorHAnsi" w:cs="Arial"/>
          <w:sz w:val="22"/>
          <w:szCs w:val="22"/>
        </w:rPr>
        <w:t xml:space="preserve"> veřejné zakázce </w:t>
      </w:r>
      <w:r w:rsidR="00CA7A09" w:rsidRPr="00D93608">
        <w:rPr>
          <w:rFonts w:asciiTheme="minorHAnsi" w:eastAsia="MS Mincho" w:hAnsiTheme="minorHAnsi" w:cs="Arial"/>
          <w:sz w:val="22"/>
          <w:szCs w:val="22"/>
        </w:rPr>
        <w:t xml:space="preserve">zadávané ve </w:t>
      </w:r>
      <w:proofErr w:type="spellStart"/>
      <w:r w:rsidR="00CA7A09" w:rsidRPr="00D93608">
        <w:rPr>
          <w:rFonts w:asciiTheme="minorHAnsi" w:eastAsia="MS Mincho" w:hAnsiTheme="minorHAnsi" w:cs="Arial"/>
          <w:sz w:val="22"/>
          <w:szCs w:val="22"/>
        </w:rPr>
        <w:t>tjednodušeném</w:t>
      </w:r>
      <w:proofErr w:type="spellEnd"/>
      <w:r w:rsidR="00CA7A09" w:rsidRPr="00D93608">
        <w:rPr>
          <w:rFonts w:asciiTheme="minorHAnsi" w:eastAsia="MS Mincho" w:hAnsiTheme="minorHAnsi" w:cs="Arial"/>
          <w:sz w:val="22"/>
          <w:szCs w:val="22"/>
        </w:rPr>
        <w:t xml:space="preserve"> </w:t>
      </w:r>
      <w:proofErr w:type="gramStart"/>
      <w:r w:rsidR="00CA7A09" w:rsidRPr="00D93608">
        <w:rPr>
          <w:rFonts w:asciiTheme="minorHAnsi" w:eastAsia="MS Mincho" w:hAnsiTheme="minorHAnsi" w:cs="Arial"/>
          <w:sz w:val="22"/>
          <w:szCs w:val="22"/>
        </w:rPr>
        <w:t xml:space="preserve">podlimitním </w:t>
      </w:r>
      <w:r w:rsidRPr="00D93608">
        <w:rPr>
          <w:rFonts w:asciiTheme="minorHAnsi" w:eastAsia="MS Mincho" w:hAnsiTheme="minorHAnsi" w:cs="Arial"/>
          <w:sz w:val="22"/>
          <w:szCs w:val="22"/>
        </w:rPr>
        <w:t xml:space="preserve"> řízení</w:t>
      </w:r>
      <w:proofErr w:type="gramEnd"/>
      <w:r w:rsidRPr="00D93608">
        <w:rPr>
          <w:rFonts w:asciiTheme="minorHAnsi" w:eastAsia="MS Mincho" w:hAnsiTheme="minorHAnsi" w:cs="Arial"/>
          <w:sz w:val="22"/>
          <w:szCs w:val="22"/>
        </w:rPr>
        <w:t xml:space="preserve"> dle zákona</w:t>
      </w:r>
      <w:r w:rsidR="00CA7A09" w:rsidRPr="00D93608">
        <w:rPr>
          <w:rFonts w:asciiTheme="minorHAnsi" w:eastAsia="MS Mincho" w:hAnsiTheme="minorHAnsi" w:cs="Arial"/>
          <w:sz w:val="22"/>
          <w:szCs w:val="22"/>
        </w:rPr>
        <w:t>.</w:t>
      </w:r>
    </w:p>
    <w:p w:rsidR="002117A3" w:rsidRPr="00D93608" w:rsidRDefault="002117A3" w:rsidP="002117A3">
      <w:pPr>
        <w:pStyle w:val="Default"/>
        <w:rPr>
          <w:rFonts w:asciiTheme="minorHAnsi" w:hAnsiTheme="minorHAnsi"/>
          <w:sz w:val="22"/>
          <w:szCs w:val="22"/>
        </w:rPr>
      </w:pPr>
    </w:p>
    <w:p w:rsidR="009317EC" w:rsidRPr="00D93608" w:rsidRDefault="00024D8C" w:rsidP="009317EC">
      <w:pPr>
        <w:jc w:val="both"/>
        <w:rPr>
          <w:rFonts w:cs="Calibri"/>
        </w:rPr>
      </w:pPr>
      <w:r w:rsidRPr="00D93608">
        <w:rPr>
          <w:rFonts w:cs="Calibri"/>
        </w:rPr>
        <w:t xml:space="preserve">Veřejná zakázka je spolufinancována </w:t>
      </w:r>
      <w:r w:rsidR="00B83368" w:rsidRPr="00D93608">
        <w:rPr>
          <w:rFonts w:cs="Calibri"/>
        </w:rPr>
        <w:t>z Operačního programu Praha Konkurenceschopnost, registrační číslo projektu: CZ.2.16/3.3.00/22629, název projektu: „Pracoviště počítačové tomografie“</w:t>
      </w:r>
      <w:r w:rsidR="009317EC" w:rsidRPr="00D93608">
        <w:rPr>
          <w:rFonts w:cs="Calibri"/>
        </w:rPr>
        <w:t>.</w:t>
      </w:r>
    </w:p>
    <w:p w:rsidR="00CA7A09" w:rsidRPr="00D93608" w:rsidRDefault="007E5F30" w:rsidP="00CA7A09">
      <w:pPr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Znění d</w:t>
      </w:r>
      <w:r w:rsidR="00CA7A09" w:rsidRPr="00D93608">
        <w:rPr>
          <w:rFonts w:cs="Calibri"/>
          <w:b/>
          <w:u w:val="single"/>
        </w:rPr>
        <w:t>otaz</w:t>
      </w:r>
      <w:r>
        <w:rPr>
          <w:rFonts w:cs="Calibri"/>
          <w:b/>
          <w:u w:val="single"/>
        </w:rPr>
        <w:t>u ze dne 18. 6. 2015</w:t>
      </w:r>
      <w:r w:rsidR="00CA7A09" w:rsidRPr="00D93608">
        <w:rPr>
          <w:rFonts w:cs="Calibri"/>
          <w:b/>
          <w:u w:val="single"/>
        </w:rPr>
        <w:t>:</w:t>
      </w:r>
    </w:p>
    <w:p w:rsidR="00D93608" w:rsidRPr="00D93608" w:rsidRDefault="00D93608" w:rsidP="007E5F30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V </w:t>
      </w:r>
      <w:r w:rsidRPr="00D93608">
        <w:rPr>
          <w:rFonts w:eastAsia="Times New Roman" w:cs="Times New Roman"/>
          <w:color w:val="000000"/>
          <w:lang w:eastAsia="cs-CZ"/>
        </w:rPr>
        <w:t>zadávací dokumentaci je v kapitole 2. Předmět veřejné zakázk</w:t>
      </w:r>
      <w:r>
        <w:rPr>
          <w:rFonts w:eastAsia="Times New Roman" w:cs="Times New Roman"/>
          <w:color w:val="000000"/>
          <w:lang w:eastAsia="cs-CZ"/>
        </w:rPr>
        <w:t xml:space="preserve">y v části „Minimální požadavky“ uveden </w:t>
      </w:r>
      <w:r w:rsidRPr="00D93608">
        <w:rPr>
          <w:rFonts w:eastAsia="Times New Roman" w:cs="Times New Roman"/>
          <w:color w:val="000000"/>
          <w:lang w:eastAsia="cs-CZ"/>
        </w:rPr>
        <w:t>parametr „</w:t>
      </w:r>
      <w:r>
        <w:rPr>
          <w:rFonts w:eastAsia="Times New Roman" w:cs="Times New Roman"/>
          <w:i/>
          <w:iCs/>
          <w:color w:val="000000"/>
          <w:lang w:eastAsia="cs-CZ"/>
        </w:rPr>
        <w:t>nejmenší použitelný skenovací</w:t>
      </w:r>
      <w:r w:rsidRPr="00D93608">
        <w:rPr>
          <w:rFonts w:eastAsia="Times New Roman" w:cs="Times New Roman"/>
          <w:i/>
          <w:iCs/>
          <w:color w:val="000000"/>
          <w:lang w:eastAsia="cs-CZ"/>
        </w:rPr>
        <w:t xml:space="preserve"> čas pro jednu rotaci 360° menší než 1 s“</w:t>
      </w:r>
      <w:r w:rsidRPr="00D93608">
        <w:rPr>
          <w:rFonts w:eastAsia="Times New Roman" w:cs="Times New Roman"/>
          <w:color w:val="000000"/>
          <w:lang w:eastAsia="cs-CZ"/>
        </w:rPr>
        <w:t xml:space="preserve"> a dále parametr </w:t>
      </w:r>
      <w:r>
        <w:rPr>
          <w:rFonts w:eastAsia="Times New Roman" w:cs="Times New Roman"/>
          <w:color w:val="000000"/>
          <w:lang w:eastAsia="cs-CZ"/>
        </w:rPr>
        <w:t>„</w:t>
      </w:r>
      <w:r w:rsidRPr="00D93608">
        <w:rPr>
          <w:rFonts w:eastAsia="Times New Roman" w:cs="Times New Roman"/>
          <w:i/>
          <w:iCs/>
          <w:color w:val="000000"/>
          <w:lang w:eastAsia="cs-CZ"/>
        </w:rPr>
        <w:t xml:space="preserve">generátor o výkonu min. 40 </w:t>
      </w:r>
      <w:r w:rsidRPr="00D93608">
        <w:rPr>
          <w:rFonts w:eastAsia="Times New Roman" w:cs="Times New Roman"/>
          <w:i/>
          <w:iCs/>
          <w:color w:val="000000"/>
          <w:lang w:val="de-DE" w:eastAsia="de-DE"/>
        </w:rPr>
        <w:t>kW“.</w:t>
      </w:r>
      <w:r w:rsidRPr="00D93608">
        <w:rPr>
          <w:rFonts w:eastAsia="Times New Roman" w:cs="Times New Roman"/>
          <w:color w:val="000000"/>
          <w:lang w:val="de-DE" w:eastAsia="de-DE"/>
        </w:rPr>
        <w:t xml:space="preserve"> </w:t>
      </w:r>
      <w:r w:rsidRPr="00D93608">
        <w:rPr>
          <w:rFonts w:eastAsia="Times New Roman" w:cs="Times New Roman"/>
          <w:color w:val="000000"/>
          <w:lang w:eastAsia="cs-CZ"/>
        </w:rPr>
        <w:t>Hodnota obou parametrů určuje velkou měrou kvalitu nabízeného přístroje a lepší hodnoty těchto parametrů přináší uživateli výhody v podobě rychleji a kvalitněji provedeného vyšetření.</w:t>
      </w:r>
    </w:p>
    <w:p w:rsidR="00D93608" w:rsidRPr="00D93608" w:rsidRDefault="00D93608" w:rsidP="007E5F30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V </w:t>
      </w:r>
      <w:r w:rsidRPr="00D93608">
        <w:rPr>
          <w:rFonts w:eastAsia="Times New Roman" w:cs="Times New Roman"/>
          <w:color w:val="000000"/>
          <w:lang w:eastAsia="cs-CZ"/>
        </w:rPr>
        <w:t xml:space="preserve">kapitole 7. Způsob hodnocení nabídek </w:t>
      </w:r>
      <w:proofErr w:type="gramStart"/>
      <w:r w:rsidRPr="00D93608">
        <w:rPr>
          <w:rFonts w:eastAsia="Times New Roman" w:cs="Times New Roman"/>
          <w:color w:val="000000"/>
          <w:lang w:eastAsia="cs-CZ"/>
        </w:rPr>
        <w:t>se</w:t>
      </w:r>
      <w:proofErr w:type="gramEnd"/>
      <w:r w:rsidRPr="00D93608">
        <w:rPr>
          <w:rFonts w:eastAsia="Times New Roman" w:cs="Times New Roman"/>
          <w:color w:val="000000"/>
          <w:lang w:eastAsia="cs-CZ"/>
        </w:rPr>
        <w:t xml:space="preserve"> však v části „2. </w:t>
      </w:r>
      <w:r>
        <w:rPr>
          <w:rFonts w:eastAsia="Times New Roman" w:cs="Times New Roman"/>
          <w:color w:val="000000"/>
          <w:lang w:eastAsia="cs-CZ"/>
        </w:rPr>
        <w:t xml:space="preserve">Technické parametry (váha 40%)“ </w:t>
      </w:r>
      <w:r w:rsidRPr="00D93608">
        <w:rPr>
          <w:rFonts w:eastAsia="Times New Roman" w:cs="Times New Roman"/>
          <w:color w:val="000000"/>
          <w:lang w:eastAsia="cs-CZ"/>
        </w:rPr>
        <w:t>objevilo nové hodnotící kritérium, které je v přímé úměře s jedním a v nepřímé úměře s druhým výše uvedeným parametrem:</w:t>
      </w:r>
    </w:p>
    <w:p w:rsidR="00D93608" w:rsidRPr="00D93608" w:rsidRDefault="00D93608" w:rsidP="007E5F30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i/>
          <w:iCs/>
          <w:color w:val="000000"/>
          <w:lang w:eastAsia="cs-CZ"/>
        </w:rPr>
      </w:pPr>
      <w:r w:rsidRPr="00D93608">
        <w:rPr>
          <w:rFonts w:eastAsia="Times New Roman" w:cs="Times New Roman"/>
          <w:i/>
          <w:iCs/>
          <w:color w:val="000000"/>
          <w:lang w:eastAsia="cs-CZ"/>
        </w:rPr>
        <w:t>Maximální dosažitelná hodnota dodaného záření (</w:t>
      </w:r>
      <w:proofErr w:type="spellStart"/>
      <w:r w:rsidRPr="00D93608">
        <w:rPr>
          <w:rFonts w:eastAsia="Times New Roman" w:cs="Times New Roman"/>
          <w:i/>
          <w:iCs/>
          <w:color w:val="000000"/>
          <w:lang w:eastAsia="cs-CZ"/>
        </w:rPr>
        <w:t>mAs</w:t>
      </w:r>
      <w:proofErr w:type="spellEnd"/>
      <w:r w:rsidRPr="00D93608">
        <w:rPr>
          <w:rFonts w:eastAsia="Times New Roman" w:cs="Times New Roman"/>
          <w:i/>
          <w:iCs/>
          <w:color w:val="000000"/>
          <w:lang w:eastAsia="cs-CZ"/>
        </w:rPr>
        <w:t>) dosažitelná na lampě - maximum 42 bodů</w:t>
      </w:r>
    </w:p>
    <w:p w:rsidR="00D93608" w:rsidRPr="00D93608" w:rsidRDefault="00D93608" w:rsidP="007E5F30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D93608" w:rsidRPr="00D93608" w:rsidRDefault="00D93608" w:rsidP="007E5F30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V </w:t>
      </w:r>
      <w:r w:rsidRPr="00D93608">
        <w:rPr>
          <w:rFonts w:eastAsia="Times New Roman" w:cs="Times New Roman"/>
          <w:color w:val="000000"/>
          <w:lang w:eastAsia="cs-CZ"/>
        </w:rPr>
        <w:t xml:space="preserve">bližším vysvětlení tohoto netradičního kritéria je uvedeno: „Jedná o dodání dostatečného množství dodaného záření (RTG záření) v </w:t>
      </w:r>
      <w:proofErr w:type="spellStart"/>
      <w:proofErr w:type="gramStart"/>
      <w:r w:rsidRPr="00D93608">
        <w:rPr>
          <w:rFonts w:eastAsia="Times New Roman" w:cs="Times New Roman"/>
          <w:color w:val="000000"/>
          <w:lang w:eastAsia="cs-CZ"/>
        </w:rPr>
        <w:t>mAs</w:t>
      </w:r>
      <w:proofErr w:type="spellEnd"/>
      <w:proofErr w:type="gramEnd"/>
      <w:r w:rsidRPr="00D93608">
        <w:rPr>
          <w:rFonts w:eastAsia="Times New Roman" w:cs="Times New Roman"/>
          <w:color w:val="000000"/>
          <w:lang w:eastAsia="cs-CZ"/>
        </w:rPr>
        <w:t xml:space="preserve"> na lampě pro získání kvalitního obrazu při době otáčení menší než 1 vteřina při využití přednastaveného protokolu.“</w:t>
      </w:r>
    </w:p>
    <w:p w:rsidR="00D93608" w:rsidRPr="00D93608" w:rsidRDefault="00D93608" w:rsidP="007E5F30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D93608">
        <w:rPr>
          <w:rFonts w:eastAsia="Times New Roman" w:cs="Times New Roman"/>
          <w:color w:val="000000"/>
          <w:lang w:eastAsia="cs-CZ"/>
        </w:rPr>
        <w:t xml:space="preserve">Jedná se tedy opět o kritérium nestandardní, které nelze najít v datovém listě výrobce a pravděpodobně je potřeba pro správnou odpověď zvolit nejpomalejší rotaci dosažitelnou CT přístrojem a současně menší než jedna sekunda a tuto hodnotu násobit maximálními mA dosažitelnými </w:t>
      </w:r>
      <w:proofErr w:type="spellStart"/>
      <w:r w:rsidRPr="00D93608">
        <w:rPr>
          <w:rFonts w:eastAsia="Times New Roman" w:cs="Times New Roman"/>
          <w:color w:val="000000"/>
          <w:lang w:eastAsia="cs-CZ"/>
        </w:rPr>
        <w:t>rtg</w:t>
      </w:r>
      <w:proofErr w:type="spellEnd"/>
      <w:r w:rsidRPr="00D93608">
        <w:rPr>
          <w:rFonts w:eastAsia="Times New Roman" w:cs="Times New Roman"/>
          <w:color w:val="000000"/>
          <w:lang w:eastAsia="cs-CZ"/>
        </w:rPr>
        <w:t xml:space="preserve"> lampou.</w:t>
      </w:r>
    </w:p>
    <w:p w:rsidR="00D93608" w:rsidRPr="00D93608" w:rsidRDefault="00D93608" w:rsidP="007E5F30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D93608">
        <w:rPr>
          <w:rFonts w:eastAsia="Times New Roman" w:cs="Times New Roman"/>
          <w:color w:val="000000"/>
          <w:lang w:eastAsia="cs-CZ"/>
        </w:rPr>
        <w:t>Domníváme se, že toto hodnotící kritérium je pro naši firmu diskriminační a není ani příliš vypovídající o kvalitě CT přístroje. S naší nejrychlejší rotací 0,6 s, která by byla pro skenování zvířat velmi praktická, dosahujeme s předepsaným generátorem nižších hodnot dodaného záření (</w:t>
      </w:r>
      <w:proofErr w:type="spellStart"/>
      <w:r w:rsidRPr="00D93608">
        <w:rPr>
          <w:rFonts w:eastAsia="Times New Roman" w:cs="Times New Roman"/>
          <w:color w:val="000000"/>
          <w:lang w:eastAsia="cs-CZ"/>
        </w:rPr>
        <w:t>mAs</w:t>
      </w:r>
      <w:proofErr w:type="spellEnd"/>
      <w:r w:rsidRPr="00D93608">
        <w:rPr>
          <w:rFonts w:eastAsia="Times New Roman" w:cs="Times New Roman"/>
          <w:color w:val="000000"/>
          <w:lang w:eastAsia="cs-CZ"/>
        </w:rPr>
        <w:t>), než jiné přístroje s pomalejší rotací. Druhá nastavitelná rychlost rotace našeho CT přístroje uvažovaného do nabídky veřejné zakázky (1 sekunda) je pro toto hodnotící kritérium nepovolená. Pokud jiný uchazeč bude disponovat pomal</w:t>
      </w:r>
      <w:r>
        <w:rPr>
          <w:rFonts w:eastAsia="Times New Roman" w:cs="Times New Roman"/>
          <w:color w:val="000000"/>
          <w:lang w:eastAsia="cs-CZ"/>
        </w:rPr>
        <w:t xml:space="preserve">ejší rotací (v rozmezí 0,6 s – 1 </w:t>
      </w:r>
      <w:r w:rsidRPr="00D93608">
        <w:rPr>
          <w:rFonts w:eastAsia="Times New Roman" w:cs="Times New Roman"/>
          <w:color w:val="000000"/>
          <w:lang w:eastAsia="cs-CZ"/>
        </w:rPr>
        <w:t>s), získá lepší bodové hodnocení, a tak paradoxně horší CT přístroj získá více bodů. Dostatečné hodnoty záření (</w:t>
      </w:r>
      <w:proofErr w:type="spellStart"/>
      <w:r w:rsidRPr="00D93608">
        <w:rPr>
          <w:rFonts w:eastAsia="Times New Roman" w:cs="Times New Roman"/>
          <w:color w:val="000000"/>
          <w:lang w:eastAsia="cs-CZ"/>
        </w:rPr>
        <w:t>mAs</w:t>
      </w:r>
      <w:proofErr w:type="spellEnd"/>
      <w:r w:rsidRPr="00D93608">
        <w:rPr>
          <w:rFonts w:eastAsia="Times New Roman" w:cs="Times New Roman"/>
          <w:color w:val="000000"/>
          <w:lang w:eastAsia="cs-CZ"/>
        </w:rPr>
        <w:t xml:space="preserve">) jsou dány již požadovaným výkonem generátoru, kde poptávaná hodnota 40 </w:t>
      </w:r>
      <w:r w:rsidRPr="00D93608">
        <w:rPr>
          <w:rFonts w:eastAsia="Times New Roman" w:cs="Times New Roman"/>
          <w:color w:val="000000"/>
          <w:lang w:val="de-DE" w:eastAsia="de-DE"/>
        </w:rPr>
        <w:t xml:space="preserve">kW </w:t>
      </w:r>
      <w:r w:rsidRPr="00D93608">
        <w:rPr>
          <w:rFonts w:eastAsia="Times New Roman" w:cs="Times New Roman"/>
          <w:color w:val="000000"/>
          <w:lang w:eastAsia="cs-CZ"/>
        </w:rPr>
        <w:t>je dokonce dostatečná pro lidské pacienty běžného vzrůstu.</w:t>
      </w:r>
    </w:p>
    <w:p w:rsidR="00CA7A09" w:rsidRPr="00D93608" w:rsidRDefault="00CA7A09" w:rsidP="007E5F30">
      <w:pPr>
        <w:jc w:val="both"/>
        <w:rPr>
          <w:rFonts w:cs="Calibri"/>
        </w:rPr>
      </w:pPr>
    </w:p>
    <w:p w:rsidR="00D93608" w:rsidRPr="00D93608" w:rsidRDefault="00D93608" w:rsidP="007E5F30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D93608">
        <w:rPr>
          <w:rFonts w:eastAsia="Times New Roman" w:cs="Times New Roman"/>
          <w:color w:val="000000"/>
          <w:u w:val="single"/>
          <w:lang w:eastAsia="cs-CZ"/>
        </w:rPr>
        <w:lastRenderedPageBreak/>
        <w:t xml:space="preserve">Dotaz č. </w:t>
      </w:r>
      <w:r w:rsidRPr="00D93608">
        <w:rPr>
          <w:rFonts w:eastAsia="Times New Roman" w:cs="Times New Roman"/>
          <w:color w:val="000000"/>
          <w:u w:val="single"/>
          <w:lang w:val="de-DE" w:eastAsia="de-DE"/>
        </w:rPr>
        <w:t>1</w:t>
      </w:r>
      <w:r w:rsidRPr="00D93608">
        <w:rPr>
          <w:rFonts w:eastAsia="Times New Roman" w:cs="Times New Roman"/>
          <w:color w:val="000000"/>
          <w:lang w:val="de-DE" w:eastAsia="de-DE"/>
        </w:rPr>
        <w:t xml:space="preserve">: </w:t>
      </w:r>
      <w:r w:rsidRPr="00D93608">
        <w:rPr>
          <w:rFonts w:eastAsia="Times New Roman" w:cs="Times New Roman"/>
          <w:color w:val="000000"/>
          <w:lang w:eastAsia="cs-CZ"/>
        </w:rPr>
        <w:t xml:space="preserve">Umožní zadavatel v hodnotícím kritériu </w:t>
      </w:r>
      <w:r w:rsidRPr="00D93608">
        <w:rPr>
          <w:rFonts w:eastAsia="Times New Roman" w:cs="Times New Roman"/>
          <w:i/>
          <w:iCs/>
          <w:color w:val="000000"/>
          <w:lang w:eastAsia="cs-CZ"/>
        </w:rPr>
        <w:t>2.3 Maximální dosažitelná hodnota dodaného záření (</w:t>
      </w:r>
      <w:proofErr w:type="spellStart"/>
      <w:r w:rsidRPr="00D93608">
        <w:rPr>
          <w:rFonts w:eastAsia="Times New Roman" w:cs="Times New Roman"/>
          <w:i/>
          <w:iCs/>
          <w:color w:val="000000"/>
          <w:lang w:eastAsia="cs-CZ"/>
        </w:rPr>
        <w:t>niAs</w:t>
      </w:r>
      <w:proofErr w:type="spellEnd"/>
      <w:r w:rsidRPr="00D93608">
        <w:rPr>
          <w:rFonts w:eastAsia="Times New Roman" w:cs="Times New Roman"/>
          <w:i/>
          <w:iCs/>
          <w:color w:val="000000"/>
          <w:lang w:eastAsia="cs-CZ"/>
        </w:rPr>
        <w:t>) dosažitelná na lampě - maximum 42 hodů</w:t>
      </w:r>
      <w:r w:rsidRPr="00D93608">
        <w:rPr>
          <w:rFonts w:eastAsia="Times New Roman" w:cs="Times New Roman"/>
          <w:color w:val="000000"/>
          <w:lang w:eastAsia="cs-CZ"/>
        </w:rPr>
        <w:t xml:space="preserve"> provést výpočet dostatečného množství dodaného záření (RTG záření) v </w:t>
      </w:r>
      <w:proofErr w:type="spellStart"/>
      <w:proofErr w:type="gramStart"/>
      <w:r w:rsidRPr="00D93608">
        <w:rPr>
          <w:rFonts w:eastAsia="Times New Roman" w:cs="Times New Roman"/>
          <w:color w:val="000000"/>
          <w:lang w:eastAsia="cs-CZ"/>
        </w:rPr>
        <w:t>mAs</w:t>
      </w:r>
      <w:proofErr w:type="spellEnd"/>
      <w:proofErr w:type="gramEnd"/>
      <w:r w:rsidRPr="00D93608">
        <w:rPr>
          <w:rFonts w:eastAsia="Times New Roman" w:cs="Times New Roman"/>
          <w:color w:val="000000"/>
          <w:lang w:eastAsia="cs-CZ"/>
        </w:rPr>
        <w:t xml:space="preserve"> na lampě pro získání kvalitního obrazu při době otáčení menší než nebo rovno 1 vteřina při využití přednastaveného protokolu? Parametr </w:t>
      </w:r>
      <w:r w:rsidRPr="00D93608">
        <w:rPr>
          <w:rFonts w:eastAsia="Times New Roman" w:cs="Times New Roman"/>
          <w:i/>
          <w:iCs/>
          <w:color w:val="000000"/>
          <w:lang w:eastAsia="cs-CZ"/>
        </w:rPr>
        <w:t>nejmenší použitelný skenovací čas pro jednu rotaci 360° menší než 1 s</w:t>
      </w:r>
      <w:r w:rsidRPr="00D93608">
        <w:rPr>
          <w:rFonts w:eastAsia="Times New Roman" w:cs="Times New Roman"/>
          <w:color w:val="000000"/>
          <w:lang w:eastAsia="cs-CZ"/>
        </w:rPr>
        <w:t xml:space="preserve"> zůstane zachován, pro dosažení co nejrychlejší rotace </w:t>
      </w:r>
      <w:proofErr w:type="spellStart"/>
      <w:r w:rsidRPr="00D93608">
        <w:rPr>
          <w:rFonts w:eastAsia="Times New Roman" w:cs="Times New Roman"/>
          <w:color w:val="000000"/>
          <w:lang w:eastAsia="cs-CZ"/>
        </w:rPr>
        <w:t>gantiy</w:t>
      </w:r>
      <w:proofErr w:type="spellEnd"/>
      <w:r w:rsidRPr="00D93608">
        <w:rPr>
          <w:rFonts w:eastAsia="Times New Roman" w:cs="Times New Roman"/>
          <w:color w:val="000000"/>
          <w:lang w:eastAsia="cs-CZ"/>
        </w:rPr>
        <w:t xml:space="preserve"> a minimalizaci pohybových artefaktů.</w:t>
      </w:r>
    </w:p>
    <w:p w:rsidR="00D93608" w:rsidRPr="00D93608" w:rsidRDefault="00D93608" w:rsidP="009317EC">
      <w:pPr>
        <w:jc w:val="both"/>
        <w:rPr>
          <w:rFonts w:cs="Calibri"/>
        </w:rPr>
      </w:pPr>
    </w:p>
    <w:p w:rsidR="00CA7A09" w:rsidRPr="007E5F30" w:rsidRDefault="007E5F30" w:rsidP="00225A1A">
      <w:pPr>
        <w:jc w:val="both"/>
        <w:rPr>
          <w:rFonts w:cs="Calibri"/>
          <w:b/>
          <w:u w:val="single"/>
        </w:rPr>
      </w:pPr>
      <w:r w:rsidRPr="007E5F30">
        <w:rPr>
          <w:rFonts w:cs="Calibri"/>
          <w:b/>
          <w:u w:val="single"/>
        </w:rPr>
        <w:t>Odpověď na dotaz:</w:t>
      </w:r>
    </w:p>
    <w:p w:rsidR="00C718A2" w:rsidRPr="007E5F30" w:rsidRDefault="007E5F30" w:rsidP="007E5F30">
      <w:pPr>
        <w:jc w:val="both"/>
        <w:rPr>
          <w:rFonts w:cs="Calibri"/>
        </w:rPr>
      </w:pPr>
      <w:r>
        <w:rPr>
          <w:rFonts w:cs="Calibri"/>
        </w:rPr>
        <w:t>Ano, umožnuje.</w:t>
      </w:r>
    </w:p>
    <w:p w:rsidR="00DD188E" w:rsidRDefault="00DD188E" w:rsidP="006F122E">
      <w:pPr>
        <w:rPr>
          <w:rFonts w:ascii="Calibri" w:hAnsi="Calibri" w:cs="Calibri"/>
        </w:rPr>
      </w:pPr>
    </w:p>
    <w:p w:rsidR="00ED5B59" w:rsidRDefault="002117A3" w:rsidP="006F122E">
      <w:pPr>
        <w:rPr>
          <w:rFonts w:ascii="Calibri" w:hAnsi="Calibri" w:cs="Calibri"/>
        </w:rPr>
      </w:pPr>
      <w:r w:rsidRPr="00AE46C1">
        <w:rPr>
          <w:rFonts w:ascii="Calibri" w:hAnsi="Calibri" w:cs="Calibri"/>
        </w:rPr>
        <w:t>V</w:t>
      </w:r>
      <w:r w:rsidR="00AE46C1" w:rsidRPr="00AE46C1">
        <w:rPr>
          <w:rFonts w:ascii="Calibri" w:hAnsi="Calibri" w:cs="Calibri"/>
        </w:rPr>
        <w:t> </w:t>
      </w:r>
      <w:r w:rsidR="00215E9B">
        <w:rPr>
          <w:rFonts w:ascii="Calibri" w:hAnsi="Calibri" w:cs="Calibri"/>
        </w:rPr>
        <w:t>Praze</w:t>
      </w:r>
      <w:r w:rsidR="00AE46C1" w:rsidRPr="00AE46C1">
        <w:rPr>
          <w:rFonts w:ascii="Calibri" w:hAnsi="Calibri" w:cs="Calibri"/>
        </w:rPr>
        <w:t xml:space="preserve"> dne </w:t>
      </w:r>
      <w:r w:rsidR="006533DD">
        <w:rPr>
          <w:rFonts w:ascii="Calibri" w:hAnsi="Calibri" w:cs="Calibri"/>
        </w:rPr>
        <w:t>19. 06</w:t>
      </w:r>
      <w:r w:rsidR="00DD188E">
        <w:rPr>
          <w:rFonts w:ascii="Calibri" w:hAnsi="Calibri" w:cs="Calibri"/>
        </w:rPr>
        <w:t>. 2015</w:t>
      </w:r>
    </w:p>
    <w:p w:rsidR="007E5F30" w:rsidRPr="006F122E" w:rsidRDefault="007E5F30" w:rsidP="006F122E">
      <w:pPr>
        <w:rPr>
          <w:rFonts w:ascii="Calibri" w:hAnsi="Calibri" w:cs="Calibri"/>
        </w:rPr>
      </w:pPr>
    </w:p>
    <w:p w:rsidR="00ED5B59" w:rsidRPr="00ED5B59" w:rsidRDefault="00ED5B59" w:rsidP="00DD188E">
      <w:pPr>
        <w:pStyle w:val="Default"/>
        <w:jc w:val="right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ab/>
      </w:r>
      <w:r>
        <w:rPr>
          <w:iCs/>
          <w:color w:val="auto"/>
          <w:sz w:val="22"/>
          <w:szCs w:val="22"/>
        </w:rPr>
        <w:tab/>
      </w:r>
      <w:r>
        <w:rPr>
          <w:iCs/>
          <w:color w:val="auto"/>
          <w:sz w:val="22"/>
          <w:szCs w:val="22"/>
        </w:rPr>
        <w:tab/>
      </w:r>
      <w:r>
        <w:rPr>
          <w:iCs/>
          <w:color w:val="auto"/>
          <w:sz w:val="22"/>
          <w:szCs w:val="22"/>
        </w:rPr>
        <w:tab/>
      </w:r>
      <w:r>
        <w:rPr>
          <w:iCs/>
          <w:color w:val="auto"/>
          <w:sz w:val="22"/>
          <w:szCs w:val="22"/>
        </w:rPr>
        <w:tab/>
      </w:r>
      <w:r w:rsidRPr="00ED5B59">
        <w:rPr>
          <w:iCs/>
          <w:color w:val="auto"/>
          <w:sz w:val="22"/>
          <w:szCs w:val="22"/>
        </w:rPr>
        <w:t>……………………………………….</w:t>
      </w:r>
    </w:p>
    <w:p w:rsidR="00ED5B59" w:rsidRPr="00ED5B59" w:rsidRDefault="00ED5B59" w:rsidP="00DD188E">
      <w:pPr>
        <w:pStyle w:val="Default"/>
        <w:jc w:val="right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ab/>
      </w:r>
      <w:r>
        <w:rPr>
          <w:iCs/>
          <w:color w:val="auto"/>
          <w:sz w:val="22"/>
          <w:szCs w:val="22"/>
        </w:rPr>
        <w:tab/>
      </w:r>
      <w:r>
        <w:rPr>
          <w:iCs/>
          <w:color w:val="auto"/>
          <w:sz w:val="22"/>
          <w:szCs w:val="22"/>
        </w:rPr>
        <w:tab/>
      </w:r>
      <w:r>
        <w:rPr>
          <w:iCs/>
          <w:color w:val="auto"/>
          <w:sz w:val="22"/>
          <w:szCs w:val="22"/>
        </w:rPr>
        <w:tab/>
      </w:r>
      <w:r>
        <w:rPr>
          <w:iCs/>
          <w:color w:val="auto"/>
          <w:sz w:val="22"/>
          <w:szCs w:val="22"/>
        </w:rPr>
        <w:tab/>
      </w:r>
      <w:r w:rsidR="00203847">
        <w:rPr>
          <w:iCs/>
          <w:color w:val="auto"/>
          <w:sz w:val="22"/>
          <w:szCs w:val="22"/>
        </w:rPr>
        <w:t>Za pověřenou osobu</w:t>
      </w:r>
    </w:p>
    <w:p w:rsidR="00ED5B59" w:rsidRDefault="00ED5B59" w:rsidP="00DD188E">
      <w:pPr>
        <w:pStyle w:val="Default"/>
        <w:jc w:val="right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ab/>
      </w:r>
      <w:r>
        <w:rPr>
          <w:iCs/>
          <w:color w:val="auto"/>
          <w:sz w:val="22"/>
          <w:szCs w:val="22"/>
        </w:rPr>
        <w:tab/>
      </w:r>
      <w:r>
        <w:rPr>
          <w:iCs/>
          <w:color w:val="auto"/>
          <w:sz w:val="22"/>
          <w:szCs w:val="22"/>
        </w:rPr>
        <w:tab/>
      </w:r>
      <w:r>
        <w:rPr>
          <w:iCs/>
          <w:color w:val="auto"/>
          <w:sz w:val="22"/>
          <w:szCs w:val="22"/>
        </w:rPr>
        <w:tab/>
      </w:r>
      <w:r>
        <w:rPr>
          <w:iCs/>
          <w:color w:val="auto"/>
          <w:sz w:val="22"/>
          <w:szCs w:val="22"/>
        </w:rPr>
        <w:tab/>
      </w:r>
      <w:r w:rsidR="00203847">
        <w:rPr>
          <w:iCs/>
          <w:color w:val="auto"/>
          <w:sz w:val="22"/>
          <w:szCs w:val="22"/>
        </w:rPr>
        <w:t>Ing. Veronika Mokrošová</w:t>
      </w:r>
    </w:p>
    <w:p w:rsidR="00921745" w:rsidRPr="006F122E" w:rsidRDefault="00FB294A" w:rsidP="00CA7A09">
      <w:pPr>
        <w:pStyle w:val="Default"/>
        <w:jc w:val="center"/>
        <w:rPr>
          <w:iCs/>
          <w:color w:val="auto"/>
          <w:sz w:val="22"/>
          <w:szCs w:val="22"/>
        </w:rPr>
      </w:pPr>
      <w:bookmarkStart w:id="0" w:name="_GoBack"/>
      <w:r>
        <w:rPr>
          <w:iCs/>
          <w:color w:val="auto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ystému Microsoft Office..." style="width:192pt;height:96pt">
            <v:imagedata r:id="rId9" o:title=""/>
            <o:lock v:ext="edit" ungrouping="t" rotation="t" cropping="t" verticies="t" text="t" grouping="t"/>
            <o:signatureline v:ext="edit" id="{AC998BB1-D0C5-4FA7-AAB9-3ADED9F142FD}" provid="{00000000-0000-0000-0000-000000000000}" issignatureline="t"/>
          </v:shape>
        </w:pict>
      </w:r>
      <w:bookmarkEnd w:id="0"/>
    </w:p>
    <w:sectPr w:rsidR="00921745" w:rsidRPr="006F122E" w:rsidSect="00CA7A09">
      <w:footerReference w:type="default" r:id="rId10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B3" w:rsidRDefault="00CD3CB3" w:rsidP="002117A3">
      <w:pPr>
        <w:spacing w:after="0" w:line="240" w:lineRule="auto"/>
      </w:pPr>
      <w:r>
        <w:separator/>
      </w:r>
    </w:p>
  </w:endnote>
  <w:endnote w:type="continuationSeparator" w:id="0">
    <w:p w:rsidR="00CD3CB3" w:rsidRDefault="00CD3CB3" w:rsidP="0021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3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47"/>
      <w:gridCol w:w="236"/>
    </w:tblGrid>
    <w:tr w:rsidR="00DD188E" w:rsidTr="00AE3F34">
      <w:tc>
        <w:tcPr>
          <w:tcW w:w="91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D188E" w:rsidRDefault="00DD188E" w:rsidP="00AE3F34">
          <w:pPr>
            <w:pBdr>
              <w:top w:val="single" w:sz="4" w:space="1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  <w:rPr>
              <w:rFonts w:ascii="Arial" w:hAnsi="Arial"/>
              <w:sz w:val="16"/>
            </w:rPr>
          </w:pPr>
          <w:r>
            <w:rPr>
              <w:noProof/>
              <w:lang w:eastAsia="cs-CZ"/>
            </w:rPr>
            <w:drawing>
              <wp:inline distT="0" distB="0" distL="0" distR="0" wp14:anchorId="4992335E" wp14:editId="08C96C0D">
                <wp:extent cx="1609725" cy="457200"/>
                <wp:effectExtent l="0" t="0" r="9525" b="0"/>
                <wp:docPr id="12" name="Obrázek 12" descr="OPPK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OPPK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</w:t>
          </w:r>
          <w:r>
            <w:rPr>
              <w:rFonts w:ascii="Arial" w:hAnsi="Arial"/>
              <w:color w:val="0000FF"/>
            </w:rPr>
            <w:t xml:space="preserve"> </w:t>
          </w:r>
          <w:r>
            <w:rPr>
              <w:rFonts w:ascii="Arial" w:hAnsi="Arial"/>
              <w:noProof/>
              <w:color w:val="0000FF"/>
              <w:lang w:eastAsia="cs-CZ"/>
            </w:rPr>
            <w:drawing>
              <wp:inline distT="0" distB="0" distL="0" distR="0" wp14:anchorId="3242EC77" wp14:editId="4C765E7B">
                <wp:extent cx="495300" cy="495300"/>
                <wp:effectExtent l="0" t="0" r="0" b="0"/>
                <wp:docPr id="11" name="Obrázek 11" descr="ANd9GcS1-vq1oD3syUWy3TrrpQkyjiIrg_7fzwuKLaoFDghm0a66ZzMVD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ANd9GcS1-vq1oD3syUWy3TrrpQkyjiIrg_7fzwuKLaoFDghm0a66ZzMVD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color w:val="0000FF"/>
            </w:rPr>
            <w:t xml:space="preserve">                             </w:t>
          </w:r>
          <w:r>
            <w:rPr>
              <w:noProof/>
              <w:lang w:eastAsia="cs-CZ"/>
            </w:rPr>
            <w:drawing>
              <wp:inline distT="0" distB="0" distL="0" distR="0" wp14:anchorId="741378EF" wp14:editId="2A136A60">
                <wp:extent cx="1362075" cy="457200"/>
                <wp:effectExtent l="0" t="0" r="9525" b="0"/>
                <wp:docPr id="10" name="Obrázek 10" descr="EU_male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EU_male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D188E" w:rsidRDefault="00DD188E" w:rsidP="00AE3F34">
          <w:pPr>
            <w:pStyle w:val="Zpat"/>
            <w:tabs>
              <w:tab w:val="clear" w:pos="4536"/>
              <w:tab w:val="clear" w:pos="9072"/>
              <w:tab w:val="right" w:pos="8472"/>
            </w:tabs>
          </w:pP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D188E" w:rsidRDefault="00DD188E" w:rsidP="00AE3F34">
          <w:pPr>
            <w:pStyle w:val="Zpat"/>
            <w:jc w:val="right"/>
          </w:pPr>
        </w:p>
      </w:tc>
    </w:tr>
  </w:tbl>
  <w:p w:rsidR="002117A3" w:rsidRDefault="002117A3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B3" w:rsidRDefault="00CD3CB3" w:rsidP="002117A3">
      <w:pPr>
        <w:spacing w:after="0" w:line="240" w:lineRule="auto"/>
      </w:pPr>
      <w:r>
        <w:separator/>
      </w:r>
    </w:p>
  </w:footnote>
  <w:footnote w:type="continuationSeparator" w:id="0">
    <w:p w:rsidR="00CD3CB3" w:rsidRDefault="00CD3CB3" w:rsidP="00211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216F5397"/>
    <w:multiLevelType w:val="hybridMultilevel"/>
    <w:tmpl w:val="55D4F9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143A2"/>
    <w:multiLevelType w:val="multilevel"/>
    <w:tmpl w:val="A4EC9A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2602C52"/>
    <w:multiLevelType w:val="hybridMultilevel"/>
    <w:tmpl w:val="55D4F9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9D"/>
    <w:rsid w:val="00024D8C"/>
    <w:rsid w:val="000578C9"/>
    <w:rsid w:val="000C38F0"/>
    <w:rsid w:val="000F3C6D"/>
    <w:rsid w:val="001D5B34"/>
    <w:rsid w:val="00203847"/>
    <w:rsid w:val="002117A3"/>
    <w:rsid w:val="00215E9B"/>
    <w:rsid w:val="00225A1A"/>
    <w:rsid w:val="00255A60"/>
    <w:rsid w:val="002C2AEB"/>
    <w:rsid w:val="00561637"/>
    <w:rsid w:val="005862BD"/>
    <w:rsid w:val="005D30F7"/>
    <w:rsid w:val="00637D77"/>
    <w:rsid w:val="006533DD"/>
    <w:rsid w:val="00661C43"/>
    <w:rsid w:val="006D51BA"/>
    <w:rsid w:val="006F122E"/>
    <w:rsid w:val="007E5F30"/>
    <w:rsid w:val="0082660C"/>
    <w:rsid w:val="008705E5"/>
    <w:rsid w:val="008E5D66"/>
    <w:rsid w:val="00921745"/>
    <w:rsid w:val="009317EC"/>
    <w:rsid w:val="00A23BDC"/>
    <w:rsid w:val="00A5423A"/>
    <w:rsid w:val="00AE46C1"/>
    <w:rsid w:val="00B065EC"/>
    <w:rsid w:val="00B6141C"/>
    <w:rsid w:val="00B83368"/>
    <w:rsid w:val="00B87FDF"/>
    <w:rsid w:val="00C718A2"/>
    <w:rsid w:val="00CA7A09"/>
    <w:rsid w:val="00CC369D"/>
    <w:rsid w:val="00CD3CB3"/>
    <w:rsid w:val="00CF4624"/>
    <w:rsid w:val="00D82072"/>
    <w:rsid w:val="00D93608"/>
    <w:rsid w:val="00DD188E"/>
    <w:rsid w:val="00DF78D1"/>
    <w:rsid w:val="00E64928"/>
    <w:rsid w:val="00ED5B59"/>
    <w:rsid w:val="00FA6614"/>
    <w:rsid w:val="00FB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CC369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ap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36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CC369D"/>
    <w:rPr>
      <w:rFonts w:ascii="Arial" w:eastAsia="Times New Roman" w:hAnsi="Arial" w:cs="Arial"/>
      <w:b/>
      <w:bCs/>
      <w:caps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rsid w:val="00A23B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23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614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7A3"/>
  </w:style>
  <w:style w:type="paragraph" w:styleId="Zpat">
    <w:name w:val="footer"/>
    <w:basedOn w:val="Normln"/>
    <w:link w:val="ZpatChar"/>
    <w:uiPriority w:val="99"/>
    <w:unhideWhenUsed/>
    <w:rsid w:val="0021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7A3"/>
  </w:style>
  <w:style w:type="paragraph" w:styleId="Textbubliny">
    <w:name w:val="Balloon Text"/>
    <w:basedOn w:val="Normln"/>
    <w:link w:val="TextbublinyChar"/>
    <w:uiPriority w:val="99"/>
    <w:semiHidden/>
    <w:unhideWhenUsed/>
    <w:rsid w:val="0021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7A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24D8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4D8C"/>
    <w:rPr>
      <w:rFonts w:ascii="Consolas" w:eastAsia="Calibri" w:hAnsi="Consolas" w:cs="Times New Roman"/>
      <w:sz w:val="21"/>
      <w:szCs w:val="21"/>
    </w:rPr>
  </w:style>
  <w:style w:type="paragraph" w:customStyle="1" w:styleId="Vchoz">
    <w:name w:val="Výchozí"/>
    <w:rsid w:val="00C718A2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CC369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ap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36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CC369D"/>
    <w:rPr>
      <w:rFonts w:ascii="Arial" w:eastAsia="Times New Roman" w:hAnsi="Arial" w:cs="Arial"/>
      <w:b/>
      <w:bCs/>
      <w:caps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rsid w:val="00A23B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23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614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7A3"/>
  </w:style>
  <w:style w:type="paragraph" w:styleId="Zpat">
    <w:name w:val="footer"/>
    <w:basedOn w:val="Normln"/>
    <w:link w:val="ZpatChar"/>
    <w:uiPriority w:val="99"/>
    <w:unhideWhenUsed/>
    <w:rsid w:val="0021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7A3"/>
  </w:style>
  <w:style w:type="paragraph" w:styleId="Textbubliny">
    <w:name w:val="Balloon Text"/>
    <w:basedOn w:val="Normln"/>
    <w:link w:val="TextbublinyChar"/>
    <w:uiPriority w:val="99"/>
    <w:semiHidden/>
    <w:unhideWhenUsed/>
    <w:rsid w:val="0021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7A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24D8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4D8C"/>
    <w:rPr>
      <w:rFonts w:ascii="Consolas" w:eastAsia="Calibri" w:hAnsi="Consolas" w:cs="Times New Roman"/>
      <w:sz w:val="21"/>
      <w:szCs w:val="21"/>
    </w:rPr>
  </w:style>
  <w:style w:type="paragraph" w:customStyle="1" w:styleId="Vchoz">
    <w:name w:val="Výchozí"/>
    <w:rsid w:val="00C718A2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7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3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50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629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0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5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5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848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0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267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042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773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20812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035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787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469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266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444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4958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14910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412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9316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0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9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960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27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79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4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15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1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89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11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59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068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9429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992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677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254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085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947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97041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526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4170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4417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24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1647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80301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8961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1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kwEXPzXImURsnvqDK0AdHWYwvOg=</DigestValue>
    </Reference>
    <Reference URI="#idOfficeObject" Type="http://www.w3.org/2000/09/xmldsig#Object">
      <DigestMethod Algorithm="http://www.w3.org/2000/09/xmldsig#sha1"/>
      <DigestValue>rE73c6KdqbQEiPV+o0Wjn0L9E1w=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CL54aW9SeElOpsx75D3Zvy6YysA=</DigestValue>
    </Reference>
    <Reference URI="#idValidSigLnImg" Type="http://www.w3.org/2000/09/xmldsig#Object">
      <DigestMethod Algorithm="http://www.w3.org/2000/09/xmldsig#sha1"/>
      <DigestValue>vJ3nilWgdKafXiO8mkH6NNE+nt0=</DigestValue>
    </Reference>
    <Reference URI="#idInvalidSigLnImg" Type="http://www.w3.org/2000/09/xmldsig#Object">
      <DigestMethod Algorithm="http://www.w3.org/2000/09/xmldsig#sha1"/>
      <DigestValue>xjcFvsXMnN6sWKUS+GGaiolhKKg=</DigestValue>
    </Reference>
  </SignedInfo>
  <SignatureValue>iYjurz/pTyRG180aSB+juuvK/0mYMsLjDWvok1PzV/mNP3tnZBuAmJtp8i6ZQAXWJ4JlYgE5A4je
WlMhxJoOiEDYcApYStxEvznCY7CBkC4rYcnIryV900HM305m4/AdwXJfILprF+U2Sxcg6GeB95ZO
fL8eiTmUaDYXKphmSjTzBMEsO5xjz22ld+O11b3+EWYPleuDEbxcKtsok1kozy6Z7/cbJ13EmMxA
dSSgGbyC7XPvMRVDames6jjD5UqKZt7CsqMP2UpuxiQ4fOTWcJFTmvQxMV/MVlzFmG38BfqzqwJH
wPLHoKQw983j7lzjpUZ5t+P5+A+k0em0PTaExw==</SignatureValue>
  <KeyInfo>
    <X509Data>
      <X509Certificate>MIIFizCCBHOgAwIBAgIEAKcM3jANBgkqhkiG9w0BAQsFADCBtzELMAkGA1UEBhMCQ1oxOjA4BgNV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==
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9IFc1+jxb8V82t3K2TeyZ5sEA/g=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media/image1.emf?ContentType=image/x-emf">
        <DigestMethod Algorithm="http://www.w3.org/2000/09/xmldsig#sha1"/>
        <DigestValue>52RmkxHBlVjQiNpnL7Xhgg+HDW0=</DigestValue>
      </Reference>
      <Reference URI="/word/settings.xml?ContentType=application/vnd.openxmlformats-officedocument.wordprocessingml.settings+xml">
        <DigestMethod Algorithm="http://www.w3.org/2000/09/xmldsig#sha1"/>
        <DigestValue>tHYhlnd+Bo5l6wISwLJuFSh+ty0=</DigestValue>
      </Reference>
      <Reference URI="/word/styles.xml?ContentType=application/vnd.openxmlformats-officedocument.wordprocessingml.styles+xml">
        <DigestMethod Algorithm="http://www.w3.org/2000/09/xmldsig#sha1"/>
        <DigestValue>awghfCa++pgshuTYixo5Xi1xiSw=</DigestValue>
      </Reference>
      <Reference URI="/word/numbering.xml?ContentType=application/vnd.openxmlformats-officedocument.wordprocessingml.numbering+xml">
        <DigestMethod Algorithm="http://www.w3.org/2000/09/xmldsig#sha1"/>
        <DigestValue>RqXQ4ohJE5Dn2O5a3WaHSm2bGYE=</DigestValue>
      </Reference>
      <Reference URI="/word/fontTable.xml?ContentType=application/vnd.openxmlformats-officedocument.wordprocessingml.fontTable+xml">
        <DigestMethod Algorithm="http://www.w3.org/2000/09/xmldsig#sha1"/>
        <DigestValue>3e3rIV5pmcz84ajurzUH4NK2r2M=</DigestValue>
      </Reference>
      <Reference URI="/word/media/image4.jpeg?ContentType=image/jpeg">
        <DigestMethod Algorithm="http://www.w3.org/2000/09/xmldsig#sha1"/>
        <DigestValue>07U7/lq3GJqHMFo/5OeATgEdlcU=</DigestValue>
      </Reference>
      <Reference URI="/word/media/image2.jpeg?ContentType=image/jpeg">
        <DigestMethod Algorithm="http://www.w3.org/2000/09/xmldsig#sha1"/>
        <DigestValue>TKwEozhU1qrIklo/eJlUBP8hIkY=</DigestValue>
      </Reference>
      <Reference URI="/word/media/image3.jpeg?ContentType=image/jpeg">
        <DigestMethod Algorithm="http://www.w3.org/2000/09/xmldsig#sha1"/>
        <DigestValue>4y7AbjzQyB/2oggFOReue+oT09M=</DigestValue>
      </Reference>
      <Reference URI="/word/document.xml?ContentType=application/vnd.openxmlformats-officedocument.wordprocessingml.document.main+xml">
        <DigestMethod Algorithm="http://www.w3.org/2000/09/xmldsig#sha1"/>
        <DigestValue>q/EMyk9jNXpcACHBd9BZPMGad40=</DigestValue>
      </Reference>
      <Reference URI="/word/stylesWithEffects.xml?ContentType=application/vnd.ms-word.stylesWithEffects+xml">
        <DigestMethod Algorithm="http://www.w3.org/2000/09/xmldsig#sha1"/>
        <DigestValue>Eic6WPdlLRQGRlu3hje4JoZynDA=</DigestValue>
      </Reference>
      <Reference URI="/word/endnotes.xml?ContentType=application/vnd.openxmlformats-officedocument.wordprocessingml.endnotes+xml">
        <DigestMethod Algorithm="http://www.w3.org/2000/09/xmldsig#sha1"/>
        <DigestValue>uqzg151OWVgVAra1aY+RmETeF3s=</DigestValue>
      </Reference>
      <Reference URI="/word/footnotes.xml?ContentType=application/vnd.openxmlformats-officedocument.wordprocessingml.footnotes+xml">
        <DigestMethod Algorithm="http://www.w3.org/2000/09/xmldsig#sha1"/>
        <DigestValue>VL3wizFuv322HemHaGqfkOkgqso=</DigestValue>
      </Reference>
      <Reference URI="/word/footer1.xml?ContentType=application/vnd.openxmlformats-officedocument.wordprocessingml.footer+xml">
        <DigestMethod Algorithm="http://www.w3.org/2000/09/xmldsig#sha1"/>
        <DigestValue>t2gM2F/217d7qUGxLUT/uzaxoRQ=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MHaSeroqnQ7yO8Bhgt38vI/BKao=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2015-06-19T09:37:55Z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{AC998BB1-D0C5-4FA7-AAB9-3ADED9F142FD}</SetupID>
          <SignatureText>CAUTOR PROJECTS &amp; ADVISING a.s.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2015-06-19T09:37:55Z</xd:SigningTime>
          <xd:SigningCertificate>
            <xd:Cert>
              <xd:CertDigest>
                <DigestMethod Algorithm="http://www.w3.org/2000/09/xmldsig#sha1"/>
                <DigestValue>3kGmZjfZIbV0ge5aHg0MOsb+xM8=</DigestValue>
              </xd:CertDigest>
              <xd:IssuerSerial>
                <X509IssuerName>OU=I.CA - Accredited Provider of Certification Services, O="První certifikační autorita, a.s.", CN="I.CA - Qualified Certification Authority, 09/2009", C=CZ</X509IssuerName>
                <X509SerialNumber>10947806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YBAAB/AAAAAAAAAAAAAAA/JAAAqxEAACBFTUYAAAEAlBkAAJoAAAAGAAAAAAAAAAAAAAAAAAAAoAUAAIQDAAD8AQAAPgEAAAAAAAAAAAAAAAAAAGDABwA82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GfEliQAzZNtZwj2k2cBAAAAVFKPZzjOmmdAMbYBCPaTZwEAAABUUo9nbFKPZ2AE3QNgBN0DDJckAIZ3aGfQxpNnAQAAAFRSj2cYlyQAQJFzdPSrb3TPq290GJckAGQBAAAAAAAAAAAAANluHHTZbhx0YCdfAAAIAAAAAgAAAAAAAECXJABelBx0AAAAAAAAAABwmCQABgAAAGSYJAAGAAAAAAAAAAAAAABkmCQAeJckANOTHHQAAAAAAAIAAAAAJAAGAAAAZJgkAAYAAABwWSB0AAAAAAAAAABkmCQABgAAAEBkTwGklyQAEpMcdAAAAAAAAgAAZJgkAAYAAABkdgAIAAAAACUAAAAMAAAAAwAAABgAAAAMAAAAAAAAAhIAAAAMAAAAAQAAABYAAAAMAAAACAAAAFQAAABUAAAACgAAACcAAAAeAAAASgAAAAEAAAByHA1CVVUN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</Object>
  <Object Id="idInvalidSigLnImg">AQAAAGwAAAAAAAAAAAAAAAYBAAB/AAAAAAAAAAAAAAA/JAAAqxEAACBFTUYAAAEANB0AAKAAAAAGAAAAAAAAAAAAAAAAAAAAoAUAAIQDAAD8AQAAPgEAAAAAAAAAAAAAAAAAAGDABwA82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hnxJYkAM2TbWcI9pNnAQAAAFRSj2c4zppnQDG2AQj2k2cBAAAAVFKPZ2xSj2dgBN0DYATdAwyXJACGd2hn0MaTZwEAAABUUo9nGJckAECRc3T0q290z6tvdBiXJABkAQAAAAAAAAAAAADZbhx02W4cdGAnXwAACAAAAAIAAAAAAABAlyQAXpQcdAAAAAAAAAAAcJgkAAYAAABkmCQABgAAAAAAAAAAAAAAZJgkAHiXJADTkxx0AAAAAAACAAAAACQABgAAAGSYJAAGAAAAcFkgdAAAAAAAAAAAZJgkAAYAAABAZE8BpJckABKTHHQAAAAAAAIAAGSYJA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09F9-A778-436C-A3AA-EF55B18C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Frühbauerová</dc:creator>
  <cp:lastModifiedBy>Lenka Lupková</cp:lastModifiedBy>
  <cp:revision>9</cp:revision>
  <cp:lastPrinted>2014-07-15T10:37:00Z</cp:lastPrinted>
  <dcterms:created xsi:type="dcterms:W3CDTF">2015-02-25T10:42:00Z</dcterms:created>
  <dcterms:modified xsi:type="dcterms:W3CDTF">2015-06-19T09:37:00Z</dcterms:modified>
</cp:coreProperties>
</file>