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AA4" w:rsidRDefault="00F5506B" w:rsidP="00CD0ADD">
      <w:pPr>
        <w:pStyle w:val="Nadpis2"/>
        <w:contextualSpacing/>
        <w:jc w:val="center"/>
      </w:pPr>
      <w:r w:rsidRPr="00BA2D04">
        <w:t xml:space="preserve">Příloha č. </w:t>
      </w:r>
      <w:r>
        <w:t>1</w:t>
      </w:r>
      <w:r w:rsidRPr="00BA2D04">
        <w:t xml:space="preserve"> k</w:t>
      </w:r>
      <w:r w:rsidR="00443AA4">
        <w:t> Výzvě pro podání nabídky k</w:t>
      </w:r>
      <w:r w:rsidR="001D0F02">
        <w:t xml:space="preserve">  </w:t>
      </w:r>
      <w:r w:rsidR="00443AA4">
        <w:t xml:space="preserve">zakázce </w:t>
      </w:r>
    </w:p>
    <w:p w:rsidR="00F5506B" w:rsidRPr="000E2874" w:rsidRDefault="001D0F02" w:rsidP="00CD0ADD">
      <w:pPr>
        <w:pStyle w:val="Nadpis2"/>
        <w:contextualSpacing/>
        <w:jc w:val="center"/>
        <w:rPr>
          <w:szCs w:val="26"/>
        </w:rPr>
      </w:pPr>
      <w:r>
        <w:t xml:space="preserve"> </w:t>
      </w:r>
      <w:r w:rsidR="008E1B71">
        <w:rPr>
          <w:b w:val="0"/>
          <w:szCs w:val="26"/>
        </w:rPr>
        <w:t>BD Bášť 15</w:t>
      </w:r>
    </w:p>
    <w:p w:rsidR="002D580D" w:rsidRPr="002D580D" w:rsidRDefault="002D580D" w:rsidP="002D580D">
      <w:bookmarkStart w:id="0" w:name="_Toc377376697"/>
    </w:p>
    <w:p w:rsidR="00F5506B" w:rsidRPr="00222F56" w:rsidRDefault="00F5506B" w:rsidP="00A82E67">
      <w:pPr>
        <w:pStyle w:val="Nadpis2"/>
        <w:jc w:val="center"/>
      </w:pPr>
      <w:r w:rsidRPr="00222F56">
        <w:t>obchodní podmínk</w:t>
      </w:r>
      <w:r>
        <w:t>y</w:t>
      </w:r>
      <w:r w:rsidR="00443AA4">
        <w:t xml:space="preserve"> zakázky</w:t>
      </w:r>
      <w:r w:rsidRPr="00222F56">
        <w:t xml:space="preserve"> na stavební práce</w:t>
      </w:r>
      <w:bookmarkEnd w:id="0"/>
    </w:p>
    <w:p w:rsidR="00F5506B" w:rsidRPr="00BA2D04" w:rsidRDefault="00443AA4" w:rsidP="00F5506B">
      <w:pPr>
        <w:pStyle w:val="Mjstyl3"/>
        <w:numPr>
          <w:ilvl w:val="0"/>
          <w:numId w:val="0"/>
        </w:numPr>
      </w:pPr>
      <w:r>
        <w:t>Zadavatel stanovuje v zadávací dokumentaci tyto</w:t>
      </w:r>
      <w:r w:rsidR="00F5506B" w:rsidRPr="00BA2D04">
        <w:t xml:space="preserve"> obchodní podmínky.</w:t>
      </w:r>
      <w:bookmarkStart w:id="1" w:name="_GoBack"/>
      <w:bookmarkEnd w:id="1"/>
    </w:p>
    <w:p w:rsidR="00F5506B" w:rsidRPr="005275F7" w:rsidRDefault="00F5506B" w:rsidP="00F5506B"/>
    <w:p w:rsidR="00F5506B" w:rsidRPr="00C84F45" w:rsidRDefault="00F5506B" w:rsidP="00F5506B">
      <w:pPr>
        <w:pStyle w:val="Mjstyl3"/>
        <w:numPr>
          <w:ilvl w:val="0"/>
          <w:numId w:val="31"/>
        </w:numPr>
        <w:rPr>
          <w:b/>
        </w:rPr>
      </w:pPr>
      <w:r w:rsidRPr="00C84F45">
        <w:rPr>
          <w:b/>
        </w:rPr>
        <w:t>Úvodní ustanovení</w:t>
      </w:r>
    </w:p>
    <w:p w:rsidR="00F5506B" w:rsidRDefault="00F5506B" w:rsidP="00F5506B">
      <w:pPr>
        <w:pStyle w:val="Zkladntext"/>
        <w:keepLines w:val="0"/>
        <w:numPr>
          <w:ilvl w:val="1"/>
          <w:numId w:val="4"/>
        </w:numPr>
        <w:spacing w:after="240"/>
        <w:rPr>
          <w:rFonts w:ascii="Arial" w:hAnsi="Arial" w:cs="Arial"/>
          <w:sz w:val="22"/>
          <w:szCs w:val="22"/>
        </w:rPr>
      </w:pPr>
      <w:r w:rsidRPr="00C84F45">
        <w:rPr>
          <w:rFonts w:ascii="Arial" w:hAnsi="Arial" w:cs="Arial"/>
          <w:sz w:val="22"/>
          <w:szCs w:val="22"/>
        </w:rPr>
        <w:t>Podmínky jsou stanoveny pro všechny zakázky na stavební práce, pokud není v textu ustanovení omezeno stanovením druhu nebo objemu stavebních prací.</w:t>
      </w:r>
    </w:p>
    <w:p w:rsidR="00F5506B" w:rsidRPr="00C84F45" w:rsidRDefault="00F5506B" w:rsidP="00F5506B">
      <w:pPr>
        <w:pStyle w:val="Mjstyl3"/>
        <w:numPr>
          <w:ilvl w:val="0"/>
          <w:numId w:val="31"/>
        </w:numPr>
        <w:rPr>
          <w:b/>
        </w:rPr>
      </w:pPr>
      <w:r w:rsidRPr="00C84F45">
        <w:rPr>
          <w:b/>
        </w:rPr>
        <w:t>Způsob stanovení obchodních podmínek</w:t>
      </w:r>
    </w:p>
    <w:p w:rsidR="00553174" w:rsidRPr="00C84F45" w:rsidRDefault="001F47B8" w:rsidP="001651CF">
      <w:pPr>
        <w:pStyle w:val="Zkladntext"/>
        <w:keepLines w:val="0"/>
        <w:numPr>
          <w:ilvl w:val="1"/>
          <w:numId w:val="5"/>
        </w:numPr>
        <w:spacing w:after="240"/>
        <w:rPr>
          <w:rFonts w:ascii="Arial" w:hAnsi="Arial" w:cs="Arial"/>
          <w:sz w:val="22"/>
          <w:szCs w:val="22"/>
        </w:rPr>
      </w:pPr>
      <w:r w:rsidRPr="00C84F45">
        <w:rPr>
          <w:rFonts w:ascii="Arial" w:hAnsi="Arial" w:cs="Arial"/>
          <w:sz w:val="22"/>
          <w:szCs w:val="22"/>
        </w:rPr>
        <w:t>Tyto o</w:t>
      </w:r>
      <w:r w:rsidR="00553174" w:rsidRPr="00C84F45">
        <w:rPr>
          <w:rFonts w:ascii="Arial" w:hAnsi="Arial" w:cs="Arial"/>
          <w:sz w:val="22"/>
          <w:szCs w:val="22"/>
        </w:rPr>
        <w:t>bchodní podmínky jsou v souladu s</w:t>
      </w:r>
      <w:r w:rsidR="008E1B71">
        <w:rPr>
          <w:rFonts w:ascii="Arial" w:hAnsi="Arial" w:cs="Arial"/>
          <w:sz w:val="22"/>
          <w:szCs w:val="22"/>
        </w:rPr>
        <w:t>e zákonem</w:t>
      </w:r>
      <w:r w:rsidR="00553174" w:rsidRPr="00C84F45">
        <w:rPr>
          <w:rFonts w:ascii="Arial" w:hAnsi="Arial" w:cs="Arial"/>
          <w:sz w:val="22"/>
          <w:szCs w:val="22"/>
        </w:rPr>
        <w:t> </w:t>
      </w:r>
      <w:r w:rsidR="008E1B71">
        <w:rPr>
          <w:rFonts w:ascii="Arial" w:hAnsi="Arial" w:cs="Arial"/>
          <w:sz w:val="22"/>
          <w:szCs w:val="22"/>
        </w:rPr>
        <w:t>č. 89/2012 Sb., občanský zákoník v platném znění.</w:t>
      </w:r>
    </w:p>
    <w:p w:rsidR="00F5506B" w:rsidRPr="00C84F45" w:rsidRDefault="001651CF" w:rsidP="00F5506B">
      <w:pPr>
        <w:pStyle w:val="Zkladntext"/>
        <w:keepLines w:val="0"/>
        <w:numPr>
          <w:ilvl w:val="1"/>
          <w:numId w:val="5"/>
        </w:numPr>
        <w:spacing w:after="240"/>
        <w:rPr>
          <w:rFonts w:ascii="Arial" w:hAnsi="Arial" w:cs="Arial"/>
          <w:sz w:val="22"/>
          <w:szCs w:val="22"/>
        </w:rPr>
      </w:pPr>
      <w:r w:rsidRPr="00C84F45">
        <w:rPr>
          <w:rFonts w:ascii="Arial" w:hAnsi="Arial" w:cs="Arial"/>
          <w:sz w:val="22"/>
          <w:szCs w:val="22"/>
        </w:rPr>
        <w:t xml:space="preserve">Závaznou pro obě strany je Smlouva o dílo přiložená k zadávací dokumentaci. </w:t>
      </w:r>
      <w:r w:rsidR="001F47B8" w:rsidRPr="00C84F45">
        <w:rPr>
          <w:rFonts w:ascii="Arial" w:hAnsi="Arial" w:cs="Arial"/>
          <w:sz w:val="22"/>
          <w:szCs w:val="22"/>
        </w:rPr>
        <w:t xml:space="preserve">Odchylná ujednání ve smlouvě mají </w:t>
      </w:r>
      <w:r w:rsidR="00553174" w:rsidRPr="00C84F45">
        <w:rPr>
          <w:rFonts w:ascii="Arial" w:hAnsi="Arial" w:cs="Arial"/>
          <w:sz w:val="22"/>
          <w:szCs w:val="22"/>
        </w:rPr>
        <w:t xml:space="preserve">dle § 1751, odst. 1 z. </w:t>
      </w:r>
      <w:proofErr w:type="gramStart"/>
      <w:r w:rsidR="00553174" w:rsidRPr="00C84F45">
        <w:rPr>
          <w:rFonts w:ascii="Arial" w:hAnsi="Arial" w:cs="Arial"/>
          <w:sz w:val="22"/>
          <w:szCs w:val="22"/>
        </w:rPr>
        <w:t>č.</w:t>
      </w:r>
      <w:proofErr w:type="gramEnd"/>
      <w:r w:rsidR="00553174" w:rsidRPr="00C84F45">
        <w:rPr>
          <w:rFonts w:ascii="Arial" w:hAnsi="Arial" w:cs="Arial"/>
          <w:sz w:val="22"/>
          <w:szCs w:val="22"/>
        </w:rPr>
        <w:t xml:space="preserve"> 89/2012 Sb., občanského zákoníku (dále jen „NOZ“). </w:t>
      </w:r>
      <w:r w:rsidR="001F47B8" w:rsidRPr="00C84F45">
        <w:rPr>
          <w:rFonts w:ascii="Arial" w:hAnsi="Arial" w:cs="Arial"/>
          <w:sz w:val="22"/>
          <w:szCs w:val="22"/>
        </w:rPr>
        <w:t>před zněním obchodních podmínek přednost.</w:t>
      </w:r>
    </w:p>
    <w:p w:rsidR="00F5506B" w:rsidRPr="00C84F45" w:rsidRDefault="001F47B8" w:rsidP="00F5506B">
      <w:pPr>
        <w:pStyle w:val="Zkladntext"/>
        <w:keepLines w:val="0"/>
        <w:numPr>
          <w:ilvl w:val="1"/>
          <w:numId w:val="5"/>
        </w:numPr>
        <w:spacing w:after="240"/>
        <w:rPr>
          <w:rFonts w:ascii="Arial" w:hAnsi="Arial" w:cs="Arial"/>
          <w:sz w:val="22"/>
          <w:szCs w:val="22"/>
        </w:rPr>
      </w:pPr>
      <w:r w:rsidRPr="00C84F45">
        <w:rPr>
          <w:rFonts w:ascii="Arial" w:hAnsi="Arial" w:cs="Arial"/>
          <w:sz w:val="22"/>
          <w:szCs w:val="22"/>
        </w:rPr>
        <w:t>Datum vydání: 18. 5. 2017</w:t>
      </w:r>
    </w:p>
    <w:p w:rsidR="00F5506B" w:rsidRPr="00C84F45" w:rsidRDefault="001F47B8" w:rsidP="00F5506B">
      <w:pPr>
        <w:pStyle w:val="Zkladntext"/>
        <w:keepLines w:val="0"/>
        <w:numPr>
          <w:ilvl w:val="1"/>
          <w:numId w:val="5"/>
        </w:numPr>
        <w:spacing w:after="240"/>
        <w:rPr>
          <w:rFonts w:ascii="Arial" w:hAnsi="Arial" w:cs="Arial"/>
          <w:sz w:val="22"/>
          <w:szCs w:val="22"/>
        </w:rPr>
      </w:pPr>
      <w:r w:rsidRPr="00C84F45">
        <w:rPr>
          <w:rFonts w:ascii="Arial" w:hAnsi="Arial" w:cs="Arial"/>
          <w:sz w:val="22"/>
          <w:szCs w:val="22"/>
        </w:rPr>
        <w:t>Datum platnosti: 19. 5. 2017</w:t>
      </w:r>
    </w:p>
    <w:p w:rsidR="00F5506B" w:rsidRPr="00C84F45" w:rsidRDefault="00F5506B" w:rsidP="00F5506B">
      <w:pPr>
        <w:pStyle w:val="Zkladntext"/>
        <w:keepLines w:val="0"/>
        <w:numPr>
          <w:ilvl w:val="1"/>
          <w:numId w:val="5"/>
        </w:numPr>
        <w:spacing w:after="240"/>
        <w:rPr>
          <w:rFonts w:ascii="Arial" w:hAnsi="Arial" w:cs="Arial"/>
          <w:sz w:val="22"/>
          <w:szCs w:val="22"/>
        </w:rPr>
      </w:pPr>
      <w:r w:rsidRPr="00C84F45">
        <w:rPr>
          <w:rFonts w:ascii="Arial" w:hAnsi="Arial" w:cs="Arial"/>
          <w:sz w:val="22"/>
          <w:szCs w:val="22"/>
        </w:rPr>
        <w:t xml:space="preserve">Zadavatel je oprávněn, v případech odůvodněných typem stavby, druhem stavebních prací nebo podmínkami provádění, upravit ustanovení </w:t>
      </w:r>
      <w:r w:rsidR="00A27F37" w:rsidRPr="00C84F45">
        <w:rPr>
          <w:rFonts w:ascii="Arial" w:hAnsi="Arial" w:cs="Arial"/>
          <w:sz w:val="22"/>
          <w:szCs w:val="22"/>
        </w:rPr>
        <w:t>těchto</w:t>
      </w:r>
      <w:r w:rsidRPr="00C84F45">
        <w:rPr>
          <w:rFonts w:ascii="Arial" w:hAnsi="Arial" w:cs="Arial"/>
          <w:sz w:val="22"/>
          <w:szCs w:val="22"/>
        </w:rPr>
        <w:t xml:space="preserve"> obchodních podmínek formou zvláštních obchodních podmínek obsahujících pouze odchylná ustanovení.</w:t>
      </w:r>
    </w:p>
    <w:p w:rsidR="00F5506B" w:rsidRPr="00CD0ADD" w:rsidRDefault="00F5506B" w:rsidP="00F5506B">
      <w:pPr>
        <w:pStyle w:val="Zkladntext"/>
        <w:keepLines w:val="0"/>
        <w:numPr>
          <w:ilvl w:val="1"/>
          <w:numId w:val="5"/>
        </w:numPr>
        <w:spacing w:after="240"/>
        <w:rPr>
          <w:rFonts w:ascii="Arial" w:hAnsi="Arial" w:cs="Arial"/>
          <w:sz w:val="22"/>
          <w:szCs w:val="22"/>
        </w:rPr>
      </w:pPr>
      <w:r w:rsidRPr="00C84F45">
        <w:rPr>
          <w:rFonts w:ascii="Arial" w:hAnsi="Arial" w:cs="Arial"/>
          <w:sz w:val="22"/>
          <w:szCs w:val="22"/>
        </w:rPr>
        <w:t>Zadavatel</w:t>
      </w:r>
      <w:r w:rsidRPr="00CD0ADD">
        <w:rPr>
          <w:rFonts w:ascii="Arial" w:hAnsi="Arial" w:cs="Arial"/>
          <w:sz w:val="22"/>
          <w:szCs w:val="22"/>
        </w:rPr>
        <w:t xml:space="preserve"> může stanovit obchodní podmínky také formou jiných obchodních podmínek ve smyslu § 1751 a následující NOZ. Takové obchodní podmínky musí být k zadávací dokumentaci vždy přiloženy.</w:t>
      </w:r>
    </w:p>
    <w:p w:rsidR="00F5506B" w:rsidRPr="00C84F45" w:rsidRDefault="00F5506B" w:rsidP="00F5506B">
      <w:pPr>
        <w:pStyle w:val="Mjstyl3"/>
        <w:numPr>
          <w:ilvl w:val="0"/>
          <w:numId w:val="31"/>
        </w:numPr>
        <w:rPr>
          <w:b/>
        </w:rPr>
      </w:pPr>
      <w:r w:rsidRPr="00C84F45">
        <w:rPr>
          <w:b/>
        </w:rPr>
        <w:t>Návrh smlouvy o dílo</w:t>
      </w:r>
    </w:p>
    <w:p w:rsidR="00F5506B" w:rsidRPr="00222F56" w:rsidRDefault="00F5506B" w:rsidP="00F5506B">
      <w:pPr>
        <w:pStyle w:val="Zkladntext"/>
        <w:keepLines w:val="0"/>
        <w:numPr>
          <w:ilvl w:val="1"/>
          <w:numId w:val="6"/>
        </w:numPr>
        <w:spacing w:after="240"/>
        <w:rPr>
          <w:rFonts w:ascii="Arial" w:hAnsi="Arial" w:cs="Arial"/>
          <w:sz w:val="22"/>
          <w:szCs w:val="22"/>
        </w:rPr>
      </w:pPr>
      <w:r w:rsidRPr="00222F56">
        <w:rPr>
          <w:rFonts w:ascii="Arial" w:hAnsi="Arial" w:cs="Arial"/>
          <w:sz w:val="22"/>
          <w:szCs w:val="22"/>
        </w:rPr>
        <w:t xml:space="preserve">Zadavatel </w:t>
      </w:r>
      <w:r w:rsidR="001651CF">
        <w:rPr>
          <w:rFonts w:ascii="Arial" w:hAnsi="Arial" w:cs="Arial"/>
          <w:sz w:val="22"/>
          <w:szCs w:val="22"/>
        </w:rPr>
        <w:t xml:space="preserve">vymezuje obchodní </w:t>
      </w:r>
      <w:r w:rsidRPr="00222F56">
        <w:rPr>
          <w:rFonts w:ascii="Arial" w:hAnsi="Arial" w:cs="Arial"/>
          <w:sz w:val="22"/>
          <w:szCs w:val="22"/>
        </w:rPr>
        <w:t>podmínky</w:t>
      </w:r>
      <w:r w:rsidR="001651CF">
        <w:rPr>
          <w:rFonts w:ascii="Arial" w:hAnsi="Arial" w:cs="Arial"/>
          <w:sz w:val="22"/>
          <w:szCs w:val="22"/>
        </w:rPr>
        <w:t xml:space="preserve"> v částech zde neuvedených</w:t>
      </w:r>
      <w:r w:rsidRPr="00222F56">
        <w:rPr>
          <w:rFonts w:ascii="Arial" w:hAnsi="Arial" w:cs="Arial"/>
          <w:sz w:val="22"/>
          <w:szCs w:val="22"/>
        </w:rPr>
        <w:t xml:space="preserve"> v </w:t>
      </w:r>
      <w:r w:rsidR="001651CF">
        <w:rPr>
          <w:rFonts w:ascii="Arial" w:hAnsi="Arial" w:cs="Arial"/>
          <w:sz w:val="22"/>
          <w:szCs w:val="22"/>
        </w:rPr>
        <w:t xml:space="preserve">rámci zadávací dokumentace </w:t>
      </w:r>
      <w:r w:rsidRPr="00222F56">
        <w:rPr>
          <w:rFonts w:ascii="Arial" w:hAnsi="Arial" w:cs="Arial"/>
          <w:sz w:val="22"/>
          <w:szCs w:val="22"/>
        </w:rPr>
        <w:t>formou závazného textu budoucího návrhu smlouvy o dílo</w:t>
      </w:r>
      <w:r w:rsidR="00EB06C1">
        <w:rPr>
          <w:rFonts w:ascii="Arial" w:hAnsi="Arial" w:cs="Arial"/>
          <w:sz w:val="22"/>
          <w:szCs w:val="22"/>
        </w:rPr>
        <w:t xml:space="preserve"> (</w:t>
      </w:r>
      <w:r w:rsidR="001D0F02">
        <w:rPr>
          <w:rFonts w:ascii="Arial" w:hAnsi="Arial" w:cs="Arial"/>
          <w:sz w:val="22"/>
          <w:szCs w:val="22"/>
        </w:rPr>
        <w:t>dále</w:t>
      </w:r>
      <w:r w:rsidR="00EB06C1">
        <w:rPr>
          <w:rFonts w:ascii="Arial" w:hAnsi="Arial" w:cs="Arial"/>
          <w:sz w:val="22"/>
          <w:szCs w:val="22"/>
        </w:rPr>
        <w:t xml:space="preserve"> </w:t>
      </w:r>
      <w:r w:rsidR="001D0F02">
        <w:rPr>
          <w:rFonts w:ascii="Arial" w:hAnsi="Arial" w:cs="Arial"/>
          <w:sz w:val="22"/>
          <w:szCs w:val="22"/>
        </w:rPr>
        <w:t>„s</w:t>
      </w:r>
      <w:r w:rsidR="00EB06C1">
        <w:rPr>
          <w:rFonts w:ascii="Arial" w:hAnsi="Arial" w:cs="Arial"/>
          <w:sz w:val="22"/>
          <w:szCs w:val="22"/>
        </w:rPr>
        <w:t>mlouva</w:t>
      </w:r>
      <w:r w:rsidR="001D0F02">
        <w:rPr>
          <w:rFonts w:ascii="Arial" w:hAnsi="Arial" w:cs="Arial"/>
          <w:sz w:val="22"/>
          <w:szCs w:val="22"/>
        </w:rPr>
        <w:t>“</w:t>
      </w:r>
      <w:r w:rsidR="00EB06C1">
        <w:rPr>
          <w:rFonts w:ascii="Arial" w:hAnsi="Arial" w:cs="Arial"/>
          <w:sz w:val="22"/>
          <w:szCs w:val="22"/>
        </w:rPr>
        <w:t>)</w:t>
      </w:r>
      <w:r w:rsidRPr="00222F56">
        <w:rPr>
          <w:rFonts w:ascii="Arial" w:hAnsi="Arial" w:cs="Arial"/>
          <w:sz w:val="22"/>
          <w:szCs w:val="22"/>
        </w:rPr>
        <w:t xml:space="preserve">. </w:t>
      </w:r>
    </w:p>
    <w:p w:rsidR="00F5506B" w:rsidRPr="00CD0ADD" w:rsidRDefault="00F5506B" w:rsidP="00F5506B">
      <w:pPr>
        <w:pStyle w:val="Zkladntext"/>
        <w:keepLines w:val="0"/>
        <w:numPr>
          <w:ilvl w:val="1"/>
          <w:numId w:val="6"/>
        </w:numPr>
        <w:spacing w:after="240"/>
        <w:rPr>
          <w:rFonts w:ascii="Arial" w:hAnsi="Arial" w:cs="Arial"/>
          <w:sz w:val="22"/>
          <w:szCs w:val="22"/>
        </w:rPr>
      </w:pPr>
      <w:r w:rsidRPr="00CD0ADD">
        <w:rPr>
          <w:rFonts w:ascii="Arial" w:hAnsi="Arial" w:cs="Arial"/>
          <w:sz w:val="22"/>
          <w:szCs w:val="22"/>
        </w:rPr>
        <w:t xml:space="preserve">Návrh </w:t>
      </w:r>
      <w:r w:rsidR="001D0F02" w:rsidRPr="00CD0ADD">
        <w:rPr>
          <w:rFonts w:ascii="Arial" w:hAnsi="Arial" w:cs="Arial"/>
          <w:sz w:val="22"/>
          <w:szCs w:val="22"/>
        </w:rPr>
        <w:t>smlouvy</w:t>
      </w:r>
      <w:r w:rsidRPr="00CD0ADD">
        <w:rPr>
          <w:rFonts w:ascii="Arial" w:hAnsi="Arial" w:cs="Arial"/>
          <w:sz w:val="22"/>
          <w:szCs w:val="22"/>
        </w:rPr>
        <w:t xml:space="preserve"> </w:t>
      </w:r>
      <w:r w:rsidR="00B13A40" w:rsidRPr="00CD0ADD">
        <w:rPr>
          <w:rFonts w:ascii="Arial" w:hAnsi="Arial" w:cs="Arial"/>
          <w:sz w:val="22"/>
          <w:szCs w:val="22"/>
        </w:rPr>
        <w:t xml:space="preserve">stanovuje priority technických a smluvních </w:t>
      </w:r>
      <w:r w:rsidR="001651CF" w:rsidRPr="00CD0ADD">
        <w:rPr>
          <w:rFonts w:ascii="Arial" w:hAnsi="Arial" w:cs="Arial"/>
          <w:sz w:val="22"/>
          <w:szCs w:val="22"/>
        </w:rPr>
        <w:t>dokumentů</w:t>
      </w:r>
      <w:r w:rsidR="00B13A40" w:rsidRPr="00CD0ADD">
        <w:rPr>
          <w:rFonts w:ascii="Arial" w:hAnsi="Arial" w:cs="Arial"/>
          <w:sz w:val="22"/>
          <w:szCs w:val="22"/>
        </w:rPr>
        <w:t>.</w:t>
      </w:r>
    </w:p>
    <w:p w:rsidR="00F5506B" w:rsidRPr="00C84F45" w:rsidRDefault="00F5506B" w:rsidP="00F5506B">
      <w:pPr>
        <w:pStyle w:val="Mjstyl3"/>
        <w:numPr>
          <w:ilvl w:val="0"/>
          <w:numId w:val="31"/>
        </w:numPr>
        <w:rPr>
          <w:b/>
        </w:rPr>
      </w:pPr>
      <w:r w:rsidRPr="00C84F45">
        <w:rPr>
          <w:b/>
        </w:rPr>
        <w:t xml:space="preserve">Povinné náležitosti obchodních podmínek </w:t>
      </w:r>
    </w:p>
    <w:p w:rsidR="00F5506B" w:rsidRPr="00222F56" w:rsidRDefault="00F5506B" w:rsidP="00F5506B">
      <w:pPr>
        <w:pStyle w:val="Zkladntext"/>
        <w:keepLines w:val="0"/>
        <w:numPr>
          <w:ilvl w:val="1"/>
          <w:numId w:val="7"/>
        </w:numPr>
        <w:spacing w:after="240"/>
        <w:rPr>
          <w:rFonts w:ascii="Arial" w:hAnsi="Arial" w:cs="Arial"/>
          <w:sz w:val="22"/>
          <w:szCs w:val="22"/>
        </w:rPr>
      </w:pPr>
      <w:r w:rsidRPr="00222F56">
        <w:rPr>
          <w:rFonts w:ascii="Arial" w:hAnsi="Arial" w:cs="Arial"/>
          <w:sz w:val="22"/>
          <w:szCs w:val="22"/>
        </w:rPr>
        <w:t>Obchodní podmínky obsahují ujednání vymezená v rámci jednotlivých kapitol v tomto rozsahu.</w:t>
      </w:r>
    </w:p>
    <w:p w:rsidR="00F5506B" w:rsidRPr="00222F56" w:rsidRDefault="00F5506B" w:rsidP="00F5506B">
      <w:pPr>
        <w:pStyle w:val="Zkladntext"/>
        <w:keepLines w:val="0"/>
        <w:numPr>
          <w:ilvl w:val="1"/>
          <w:numId w:val="7"/>
        </w:numPr>
        <w:spacing w:after="240"/>
        <w:rPr>
          <w:rFonts w:ascii="Arial" w:hAnsi="Arial" w:cs="Arial"/>
          <w:sz w:val="22"/>
          <w:szCs w:val="22"/>
        </w:rPr>
      </w:pPr>
      <w:r w:rsidRPr="00222F56">
        <w:rPr>
          <w:rFonts w:ascii="Arial" w:hAnsi="Arial" w:cs="Arial"/>
          <w:sz w:val="22"/>
          <w:szCs w:val="22"/>
        </w:rPr>
        <w:t>Obchodní podmínky stanov</w:t>
      </w:r>
      <w:r w:rsidR="003B0ABF">
        <w:rPr>
          <w:rFonts w:ascii="Arial" w:hAnsi="Arial" w:cs="Arial"/>
          <w:sz w:val="22"/>
          <w:szCs w:val="22"/>
        </w:rPr>
        <w:t>ují</w:t>
      </w:r>
      <w:r w:rsidRPr="00222F56">
        <w:rPr>
          <w:rFonts w:ascii="Arial" w:hAnsi="Arial" w:cs="Arial"/>
          <w:sz w:val="22"/>
          <w:szCs w:val="22"/>
        </w:rPr>
        <w:t xml:space="preserve"> vymezení pojmů takto:</w:t>
      </w:r>
    </w:p>
    <w:p w:rsidR="000E2874" w:rsidRPr="000E2874" w:rsidRDefault="00AB4329" w:rsidP="001D0F02">
      <w:pPr>
        <w:numPr>
          <w:ilvl w:val="0"/>
          <w:numId w:val="2"/>
        </w:numPr>
        <w:spacing w:line="240" w:lineRule="auto"/>
        <w:jc w:val="left"/>
      </w:pPr>
      <w:r>
        <w:t xml:space="preserve">Název zakázky: </w:t>
      </w:r>
      <w:r w:rsidR="000E2874" w:rsidRPr="000E2874">
        <w:t xml:space="preserve">BD </w:t>
      </w:r>
      <w:r w:rsidR="008E1B71">
        <w:t>Bášť 15</w:t>
      </w:r>
    </w:p>
    <w:p w:rsidR="00F5506B" w:rsidRPr="00222F56" w:rsidRDefault="00F5506B" w:rsidP="001D0F02">
      <w:pPr>
        <w:numPr>
          <w:ilvl w:val="0"/>
          <w:numId w:val="2"/>
        </w:numPr>
        <w:spacing w:line="240" w:lineRule="auto"/>
        <w:jc w:val="left"/>
      </w:pPr>
      <w:r w:rsidRPr="00222F56">
        <w:t>Objednatelem je zadavatel po uza</w:t>
      </w:r>
      <w:r w:rsidR="008E1B71">
        <w:t xml:space="preserve">vření smlouvy na plnění </w:t>
      </w:r>
      <w:r>
        <w:t>zakázky</w:t>
      </w:r>
      <w:r w:rsidRPr="00222F56">
        <w:t>.</w:t>
      </w:r>
    </w:p>
    <w:p w:rsidR="00F5506B" w:rsidRPr="00222F56" w:rsidRDefault="00F5506B" w:rsidP="001D0F02">
      <w:pPr>
        <w:numPr>
          <w:ilvl w:val="0"/>
          <w:numId w:val="2"/>
        </w:numPr>
        <w:spacing w:line="240" w:lineRule="auto"/>
      </w:pPr>
      <w:r w:rsidRPr="00222F56">
        <w:t xml:space="preserve">Zhotovitelem je dodavatel po uzavření smlouvy na plnění </w:t>
      </w:r>
      <w:r>
        <w:t>zakázky</w:t>
      </w:r>
      <w:r w:rsidRPr="00222F56">
        <w:t>.</w:t>
      </w:r>
    </w:p>
    <w:p w:rsidR="00F5506B" w:rsidRPr="00222F56" w:rsidRDefault="00F5506B" w:rsidP="001D0F02">
      <w:pPr>
        <w:numPr>
          <w:ilvl w:val="0"/>
          <w:numId w:val="2"/>
        </w:numPr>
        <w:spacing w:line="240" w:lineRule="auto"/>
      </w:pPr>
      <w:proofErr w:type="spellStart"/>
      <w:r w:rsidRPr="00222F56">
        <w:t>Podzhotovitelem</w:t>
      </w:r>
      <w:proofErr w:type="spellEnd"/>
      <w:r w:rsidRPr="00222F56">
        <w:t xml:space="preserve"> je subdodavatel po uzavření smlouvy na plnění </w:t>
      </w:r>
      <w:r>
        <w:t>zakázky</w:t>
      </w:r>
      <w:r w:rsidRPr="00222F56">
        <w:t>.</w:t>
      </w:r>
    </w:p>
    <w:p w:rsidR="00F5506B" w:rsidRPr="00222F56" w:rsidRDefault="00224505" w:rsidP="001D0F02">
      <w:pPr>
        <w:numPr>
          <w:ilvl w:val="0"/>
          <w:numId w:val="2"/>
        </w:numPr>
        <w:spacing w:line="240" w:lineRule="auto"/>
      </w:pPr>
      <w:r>
        <w:lastRenderedPageBreak/>
        <w:t>Příslušnou dokumentací je D</w:t>
      </w:r>
      <w:r w:rsidR="00F5506B" w:rsidRPr="00222F56">
        <w:t xml:space="preserve">okumentace zpracovaná </w:t>
      </w:r>
      <w:r w:rsidR="001D0F02">
        <w:t>pro stavební</w:t>
      </w:r>
      <w:r w:rsidR="008E1B71">
        <w:t xml:space="preserve"> </w:t>
      </w:r>
      <w:r>
        <w:t>(dále „projektová dokumentace“)</w:t>
      </w:r>
    </w:p>
    <w:p w:rsidR="00F5506B" w:rsidRDefault="00F5506B" w:rsidP="00224505">
      <w:pPr>
        <w:numPr>
          <w:ilvl w:val="0"/>
          <w:numId w:val="2"/>
        </w:numPr>
        <w:spacing w:line="240" w:lineRule="auto"/>
      </w:pPr>
      <w:r w:rsidRPr="00222F56">
        <w:t>Položkovým rozpočtem je zhotovitelem oceněný soupis stavebních prací</w:t>
      </w:r>
      <w:r w:rsidR="008E1B71">
        <w:t>,</w:t>
      </w:r>
      <w:r w:rsidRPr="00222F56">
        <w:t xml:space="preserve"> </w:t>
      </w:r>
      <w:r w:rsidRPr="00224505">
        <w:rPr>
          <w:color w:val="0070C0"/>
        </w:rPr>
        <w:t>dodávek a služeb</w:t>
      </w:r>
      <w:r w:rsidRPr="00222F56">
        <w:t xml:space="preserve">, v němž jsou zhotovitelem uvedeny jednotkové ceny u všech položek stavebních prací dodávek a služeb a jejich celkové ceny pro zadavatelem vymezené množství. </w:t>
      </w:r>
    </w:p>
    <w:p w:rsidR="00F5506B" w:rsidRPr="00222F56" w:rsidRDefault="00F5506B" w:rsidP="00F5506B">
      <w:pPr>
        <w:spacing w:line="240" w:lineRule="auto"/>
        <w:ind w:left="720"/>
        <w:jc w:val="left"/>
      </w:pPr>
    </w:p>
    <w:p w:rsidR="00B919C2" w:rsidRDefault="00B919C2" w:rsidP="00F5506B">
      <w:pPr>
        <w:pStyle w:val="Zkladntext"/>
        <w:keepLines w:val="0"/>
        <w:numPr>
          <w:ilvl w:val="1"/>
          <w:numId w:val="7"/>
        </w:numPr>
        <w:spacing w:after="240"/>
        <w:rPr>
          <w:rFonts w:ascii="Arial" w:hAnsi="Arial" w:cs="Arial"/>
          <w:sz w:val="22"/>
          <w:szCs w:val="22"/>
        </w:rPr>
      </w:pPr>
      <w:r>
        <w:rPr>
          <w:rFonts w:ascii="Arial" w:hAnsi="Arial" w:cs="Arial"/>
          <w:sz w:val="22"/>
          <w:szCs w:val="22"/>
        </w:rPr>
        <w:t>Obchodní podmínky vymezují tyto definice:</w:t>
      </w:r>
    </w:p>
    <w:p w:rsidR="00B919C2" w:rsidRDefault="00B919C2" w:rsidP="00B919C2">
      <w:pPr>
        <w:pStyle w:val="Zkladntext"/>
        <w:keepLines w:val="0"/>
        <w:numPr>
          <w:ilvl w:val="0"/>
          <w:numId w:val="32"/>
        </w:numPr>
        <w:spacing w:after="240"/>
        <w:rPr>
          <w:rFonts w:ascii="Arial" w:hAnsi="Arial" w:cs="Arial"/>
          <w:sz w:val="22"/>
          <w:szCs w:val="22"/>
        </w:rPr>
      </w:pPr>
      <w:r>
        <w:rPr>
          <w:rFonts w:ascii="Arial" w:hAnsi="Arial" w:cs="Arial"/>
          <w:sz w:val="22"/>
          <w:szCs w:val="22"/>
        </w:rPr>
        <w:t>Předáním staveniště se rozumí předání klíčů od budovy a místa pro převlékání a úschovu věcí. Převzetím staveniště se rozumí provedení záboru pozemku a zahájení návozu materiálu ze skladu</w:t>
      </w:r>
      <w:r w:rsidR="00E24774">
        <w:rPr>
          <w:rFonts w:ascii="Arial" w:hAnsi="Arial" w:cs="Arial"/>
          <w:sz w:val="22"/>
          <w:szCs w:val="22"/>
        </w:rPr>
        <w:t xml:space="preserve"> nebo od prodejce materiálu</w:t>
      </w:r>
      <w:r>
        <w:rPr>
          <w:rFonts w:ascii="Arial" w:hAnsi="Arial" w:cs="Arial"/>
          <w:sz w:val="22"/>
          <w:szCs w:val="22"/>
        </w:rPr>
        <w:t>.</w:t>
      </w:r>
    </w:p>
    <w:p w:rsidR="00B919C2" w:rsidRDefault="00B919C2" w:rsidP="00B919C2">
      <w:pPr>
        <w:pStyle w:val="Zkladntext"/>
        <w:keepLines w:val="0"/>
        <w:numPr>
          <w:ilvl w:val="0"/>
          <w:numId w:val="32"/>
        </w:numPr>
        <w:spacing w:after="240"/>
        <w:rPr>
          <w:rFonts w:ascii="Arial" w:hAnsi="Arial" w:cs="Arial"/>
          <w:sz w:val="22"/>
          <w:szCs w:val="22"/>
        </w:rPr>
      </w:pPr>
      <w:r>
        <w:rPr>
          <w:rFonts w:ascii="Arial" w:hAnsi="Arial" w:cs="Arial"/>
          <w:sz w:val="22"/>
          <w:szCs w:val="22"/>
        </w:rPr>
        <w:t>Zahájením stavebních prací se rozumí začátek fyzického provádění stavebních prací podle projektové dokumentace.</w:t>
      </w:r>
    </w:p>
    <w:p w:rsidR="007C75F1" w:rsidRDefault="007C75F1" w:rsidP="00B919C2">
      <w:pPr>
        <w:pStyle w:val="Zkladntext"/>
        <w:keepLines w:val="0"/>
        <w:numPr>
          <w:ilvl w:val="0"/>
          <w:numId w:val="32"/>
        </w:numPr>
        <w:spacing w:after="240"/>
        <w:rPr>
          <w:rFonts w:ascii="Arial" w:hAnsi="Arial" w:cs="Arial"/>
          <w:sz w:val="22"/>
          <w:szCs w:val="22"/>
        </w:rPr>
      </w:pPr>
      <w:r>
        <w:rPr>
          <w:rFonts w:ascii="Arial" w:hAnsi="Arial" w:cs="Arial"/>
          <w:sz w:val="22"/>
          <w:szCs w:val="22"/>
        </w:rPr>
        <w:t>Dokončením stavebních prací se rozumí provedení veškerých stavebních prací souvisejících s projektem podle projektové dokumentace</w:t>
      </w:r>
      <w:r w:rsidR="00E52AFE">
        <w:rPr>
          <w:rFonts w:ascii="Arial" w:hAnsi="Arial" w:cs="Arial"/>
          <w:sz w:val="22"/>
          <w:szCs w:val="22"/>
        </w:rPr>
        <w:t>, Výkazem výměr</w:t>
      </w:r>
      <w:r>
        <w:rPr>
          <w:rFonts w:ascii="Arial" w:hAnsi="Arial" w:cs="Arial"/>
          <w:sz w:val="22"/>
          <w:szCs w:val="22"/>
        </w:rPr>
        <w:t xml:space="preserve"> a podle Průkazu energetické náročnosti budovy, provedením zápisu o tomto ve stavebním deníku podepsaným objednatelem (zadavatelem) nebo jeho pověřeným zástupcem, vydáním písemného potvrzení </w:t>
      </w:r>
      <w:r w:rsidR="00432ACE">
        <w:rPr>
          <w:rFonts w:ascii="Arial" w:hAnsi="Arial" w:cs="Arial"/>
          <w:sz w:val="22"/>
          <w:szCs w:val="22"/>
        </w:rPr>
        <w:t>technického dozoru stavebníka</w:t>
      </w:r>
      <w:r>
        <w:rPr>
          <w:rFonts w:ascii="Arial" w:hAnsi="Arial" w:cs="Arial"/>
          <w:sz w:val="22"/>
          <w:szCs w:val="22"/>
        </w:rPr>
        <w:t xml:space="preserve"> o dokončení prací a vydáním zprávy </w:t>
      </w:r>
      <w:r w:rsidR="00432ACE">
        <w:rPr>
          <w:rFonts w:ascii="Arial" w:hAnsi="Arial" w:cs="Arial"/>
          <w:sz w:val="22"/>
          <w:szCs w:val="22"/>
        </w:rPr>
        <w:t>technického dozoru stavebníka</w:t>
      </w:r>
      <w:r>
        <w:rPr>
          <w:rFonts w:ascii="Arial" w:hAnsi="Arial" w:cs="Arial"/>
          <w:sz w:val="22"/>
          <w:szCs w:val="22"/>
        </w:rPr>
        <w:t xml:space="preserve"> o řádném provedení </w:t>
      </w:r>
      <w:r w:rsidR="00432ACE">
        <w:rPr>
          <w:rFonts w:ascii="Arial" w:hAnsi="Arial" w:cs="Arial"/>
          <w:sz w:val="22"/>
          <w:szCs w:val="22"/>
        </w:rPr>
        <w:t>díla</w:t>
      </w:r>
      <w:r>
        <w:rPr>
          <w:rFonts w:ascii="Arial" w:hAnsi="Arial" w:cs="Arial"/>
          <w:sz w:val="22"/>
          <w:szCs w:val="22"/>
        </w:rPr>
        <w:t>.</w:t>
      </w:r>
    </w:p>
    <w:p w:rsidR="0098671D" w:rsidRDefault="007C75F1" w:rsidP="00B919C2">
      <w:pPr>
        <w:pStyle w:val="Zkladntext"/>
        <w:keepLines w:val="0"/>
        <w:numPr>
          <w:ilvl w:val="0"/>
          <w:numId w:val="32"/>
        </w:numPr>
        <w:spacing w:after="240"/>
        <w:rPr>
          <w:rFonts w:ascii="Arial" w:hAnsi="Arial" w:cs="Arial"/>
          <w:sz w:val="22"/>
          <w:szCs w:val="22"/>
        </w:rPr>
      </w:pPr>
      <w:r>
        <w:rPr>
          <w:rFonts w:ascii="Arial" w:hAnsi="Arial" w:cs="Arial"/>
          <w:sz w:val="22"/>
          <w:szCs w:val="22"/>
        </w:rPr>
        <w:t>Předáním stavby se rozumí fyzické dokončení prací podle projektové dokumentace a dalších dokumentů</w:t>
      </w:r>
      <w:r w:rsidR="0098671D">
        <w:rPr>
          <w:rFonts w:ascii="Arial" w:hAnsi="Arial" w:cs="Arial"/>
          <w:sz w:val="22"/>
          <w:szCs w:val="22"/>
        </w:rPr>
        <w:t xml:space="preserve">. Převzetím stavby se rozumí převzetí klíčů od budovy, provedení posledního zápisu ve stavebním deníku a obdržení zprávy </w:t>
      </w:r>
      <w:r w:rsidR="00432ACE">
        <w:rPr>
          <w:rFonts w:ascii="Arial" w:hAnsi="Arial" w:cs="Arial"/>
          <w:sz w:val="22"/>
          <w:szCs w:val="22"/>
        </w:rPr>
        <w:t>technického dozoru stavebníka.</w:t>
      </w:r>
    </w:p>
    <w:p w:rsidR="004F0B1A" w:rsidRDefault="0098671D" w:rsidP="00B919C2">
      <w:pPr>
        <w:pStyle w:val="Zkladntext"/>
        <w:keepLines w:val="0"/>
        <w:numPr>
          <w:ilvl w:val="0"/>
          <w:numId w:val="32"/>
        </w:numPr>
        <w:spacing w:after="240"/>
        <w:rPr>
          <w:rFonts w:ascii="Arial" w:hAnsi="Arial" w:cs="Arial"/>
          <w:sz w:val="22"/>
          <w:szCs w:val="22"/>
        </w:rPr>
      </w:pPr>
      <w:r>
        <w:rPr>
          <w:rFonts w:ascii="Arial" w:hAnsi="Arial" w:cs="Arial"/>
          <w:sz w:val="22"/>
          <w:szCs w:val="22"/>
        </w:rPr>
        <w:t xml:space="preserve">Způsob předání díla: </w:t>
      </w:r>
      <w:r w:rsidR="007C75F1">
        <w:rPr>
          <w:rFonts w:ascii="Arial" w:hAnsi="Arial" w:cs="Arial"/>
          <w:sz w:val="22"/>
          <w:szCs w:val="22"/>
        </w:rPr>
        <w:t>vyklizení stav</w:t>
      </w:r>
      <w:r>
        <w:rPr>
          <w:rFonts w:ascii="Arial" w:hAnsi="Arial" w:cs="Arial"/>
          <w:sz w:val="22"/>
          <w:szCs w:val="22"/>
        </w:rPr>
        <w:t>eniště a uvedení okolí a vnitřních prostor</w:t>
      </w:r>
      <w:r w:rsidR="007C75F1">
        <w:rPr>
          <w:rFonts w:ascii="Arial" w:hAnsi="Arial" w:cs="Arial"/>
          <w:sz w:val="22"/>
          <w:szCs w:val="22"/>
        </w:rPr>
        <w:t xml:space="preserve"> domu do původního stavu. </w:t>
      </w:r>
    </w:p>
    <w:p w:rsidR="004F0B1A" w:rsidRDefault="004F0B1A" w:rsidP="00B919C2">
      <w:pPr>
        <w:pStyle w:val="Zkladntext"/>
        <w:keepLines w:val="0"/>
        <w:numPr>
          <w:ilvl w:val="0"/>
          <w:numId w:val="32"/>
        </w:numPr>
        <w:spacing w:after="240"/>
        <w:rPr>
          <w:rFonts w:ascii="Arial" w:hAnsi="Arial" w:cs="Arial"/>
          <w:sz w:val="22"/>
          <w:szCs w:val="22"/>
        </w:rPr>
      </w:pPr>
      <w:r w:rsidRPr="004F0B1A">
        <w:rPr>
          <w:rFonts w:ascii="Arial" w:hAnsi="Arial" w:cs="Arial"/>
          <w:sz w:val="22"/>
          <w:szCs w:val="22"/>
        </w:rPr>
        <w:t>Způsob převzetí díla</w:t>
      </w:r>
      <w:r>
        <w:rPr>
          <w:rFonts w:ascii="Arial" w:hAnsi="Arial" w:cs="Arial"/>
          <w:sz w:val="22"/>
          <w:szCs w:val="22"/>
        </w:rPr>
        <w:t>:</w:t>
      </w:r>
      <w:r w:rsidRPr="004F0B1A">
        <w:rPr>
          <w:rFonts w:ascii="Arial" w:hAnsi="Arial" w:cs="Arial"/>
          <w:sz w:val="22"/>
          <w:szCs w:val="22"/>
        </w:rPr>
        <w:t xml:space="preserve"> </w:t>
      </w:r>
      <w:r w:rsidR="00E24774">
        <w:rPr>
          <w:rFonts w:ascii="Arial" w:hAnsi="Arial" w:cs="Arial"/>
          <w:sz w:val="22"/>
          <w:szCs w:val="22"/>
        </w:rPr>
        <w:t>p</w:t>
      </w:r>
      <w:r>
        <w:rPr>
          <w:rFonts w:ascii="Arial" w:hAnsi="Arial" w:cs="Arial"/>
          <w:sz w:val="22"/>
          <w:szCs w:val="22"/>
        </w:rPr>
        <w:t xml:space="preserve">řevzetím </w:t>
      </w:r>
      <w:r w:rsidR="00E24774">
        <w:rPr>
          <w:rFonts w:ascii="Arial" w:hAnsi="Arial" w:cs="Arial"/>
          <w:sz w:val="22"/>
          <w:szCs w:val="22"/>
        </w:rPr>
        <w:t>díla</w:t>
      </w:r>
      <w:r>
        <w:rPr>
          <w:rFonts w:ascii="Arial" w:hAnsi="Arial" w:cs="Arial"/>
          <w:sz w:val="22"/>
          <w:szCs w:val="22"/>
        </w:rPr>
        <w:t xml:space="preserve"> se rozumí převzetí klíčů od budovy, provedení posledního zápisu ve stavebním deníku a obdržení zprávy </w:t>
      </w:r>
      <w:r w:rsidR="00432ACE">
        <w:rPr>
          <w:rFonts w:ascii="Arial" w:hAnsi="Arial" w:cs="Arial"/>
          <w:sz w:val="22"/>
          <w:szCs w:val="22"/>
        </w:rPr>
        <w:t>technického dozoru stavebníka</w:t>
      </w:r>
      <w:r w:rsidR="00E24774">
        <w:rPr>
          <w:rFonts w:ascii="Arial" w:hAnsi="Arial" w:cs="Arial"/>
          <w:sz w:val="22"/>
          <w:szCs w:val="22"/>
        </w:rPr>
        <w:t xml:space="preserve"> obsahující sdělení o řádném provedení díla.</w:t>
      </w:r>
    </w:p>
    <w:p w:rsidR="007C75F1" w:rsidRPr="004F0B1A" w:rsidRDefault="007C75F1" w:rsidP="00B919C2">
      <w:pPr>
        <w:pStyle w:val="Zkladntext"/>
        <w:keepLines w:val="0"/>
        <w:numPr>
          <w:ilvl w:val="0"/>
          <w:numId w:val="32"/>
        </w:numPr>
        <w:spacing w:after="240"/>
        <w:rPr>
          <w:rFonts w:ascii="Arial" w:hAnsi="Arial" w:cs="Arial"/>
          <w:sz w:val="22"/>
          <w:szCs w:val="22"/>
        </w:rPr>
      </w:pPr>
      <w:r w:rsidRPr="004F0B1A">
        <w:rPr>
          <w:rFonts w:ascii="Arial" w:hAnsi="Arial" w:cs="Arial"/>
          <w:sz w:val="22"/>
          <w:szCs w:val="22"/>
        </w:rPr>
        <w:t>Záruční lhůta je doba pro uplatnění reklamace u zhotovitele.</w:t>
      </w:r>
    </w:p>
    <w:p w:rsidR="00F5506B" w:rsidRPr="00222F56" w:rsidRDefault="00F5506B" w:rsidP="00F5506B">
      <w:pPr>
        <w:pStyle w:val="Zkladntext"/>
        <w:keepLines w:val="0"/>
        <w:numPr>
          <w:ilvl w:val="1"/>
          <w:numId w:val="7"/>
        </w:numPr>
        <w:spacing w:after="240"/>
        <w:rPr>
          <w:rFonts w:ascii="Arial" w:hAnsi="Arial" w:cs="Arial"/>
          <w:sz w:val="22"/>
          <w:szCs w:val="22"/>
        </w:rPr>
      </w:pPr>
      <w:r w:rsidRPr="00222F56">
        <w:rPr>
          <w:rFonts w:ascii="Arial" w:hAnsi="Arial" w:cs="Arial"/>
          <w:sz w:val="22"/>
          <w:szCs w:val="22"/>
        </w:rPr>
        <w:t xml:space="preserve">Obchodní podmínky </w:t>
      </w:r>
      <w:r w:rsidR="00632E8B">
        <w:rPr>
          <w:rFonts w:ascii="Arial" w:hAnsi="Arial" w:cs="Arial"/>
          <w:sz w:val="22"/>
          <w:szCs w:val="22"/>
        </w:rPr>
        <w:t>vymezují tyto lhůty</w:t>
      </w:r>
      <w:r w:rsidRPr="00222F56">
        <w:rPr>
          <w:rFonts w:ascii="Arial" w:hAnsi="Arial" w:cs="Arial"/>
          <w:sz w:val="22"/>
          <w:szCs w:val="22"/>
        </w:rPr>
        <w:t>:</w:t>
      </w:r>
    </w:p>
    <w:p w:rsidR="003B0ABF" w:rsidRDefault="003B0ABF" w:rsidP="00E52AFE">
      <w:pPr>
        <w:numPr>
          <w:ilvl w:val="0"/>
          <w:numId w:val="28"/>
        </w:numPr>
        <w:spacing w:line="240" w:lineRule="auto"/>
      </w:pPr>
      <w:r>
        <w:t xml:space="preserve">Předání </w:t>
      </w:r>
      <w:r w:rsidR="00AB4329">
        <w:t>příslušné dokumentace v elektronické podobě je zveřejněné na profilu zadavatele pod názvem zakázky. Pokud požaduje dodavatel tištěnou verzi, bude předána a převzata osobně pověřenými zástupci v den podpisu smlouvy s objednatelem.</w:t>
      </w:r>
    </w:p>
    <w:p w:rsidR="00F5506B" w:rsidRPr="00222F56" w:rsidRDefault="00B919C2" w:rsidP="00F5506B">
      <w:pPr>
        <w:numPr>
          <w:ilvl w:val="0"/>
          <w:numId w:val="28"/>
        </w:numPr>
        <w:spacing w:line="240" w:lineRule="auto"/>
        <w:jc w:val="left"/>
      </w:pPr>
      <w:r w:rsidRPr="00222F56">
        <w:t>P</w:t>
      </w:r>
      <w:r w:rsidR="00F5506B" w:rsidRPr="00222F56">
        <w:t>ředání</w:t>
      </w:r>
      <w:r>
        <w:t xml:space="preserve"> staveniště:</w:t>
      </w:r>
      <w:r w:rsidR="00F5506B" w:rsidRPr="00222F56">
        <w:t xml:space="preserve"> </w:t>
      </w:r>
      <w:r w:rsidR="00624D79">
        <w:t>do 3 dní po podpisu smlouvy</w:t>
      </w:r>
      <w:r>
        <w:t xml:space="preserve">. Převzetí staveniště: </w:t>
      </w:r>
      <w:r w:rsidR="00624D79">
        <w:t>do 3 dní po podpisu smlouvy</w:t>
      </w:r>
    </w:p>
    <w:p w:rsidR="00F5506B" w:rsidRPr="00222F56" w:rsidRDefault="00B919C2" w:rsidP="00F5506B">
      <w:pPr>
        <w:numPr>
          <w:ilvl w:val="0"/>
          <w:numId w:val="28"/>
        </w:numPr>
        <w:spacing w:line="240" w:lineRule="auto"/>
        <w:jc w:val="left"/>
      </w:pPr>
      <w:r>
        <w:t xml:space="preserve">Zahájení stavebních prací: </w:t>
      </w:r>
      <w:r w:rsidR="00624D79">
        <w:t>následující pracovní den po převzetí staveniště</w:t>
      </w:r>
    </w:p>
    <w:p w:rsidR="00F5506B" w:rsidRPr="00222F56" w:rsidRDefault="00AB4329" w:rsidP="00E52AFE">
      <w:pPr>
        <w:numPr>
          <w:ilvl w:val="0"/>
          <w:numId w:val="28"/>
        </w:numPr>
        <w:spacing w:line="240" w:lineRule="auto"/>
      </w:pPr>
      <w:r>
        <w:t>D</w:t>
      </w:r>
      <w:r w:rsidR="00B919C2">
        <w:t>okončení stavební</w:t>
      </w:r>
      <w:r w:rsidR="00624D79">
        <w:t>ch prací:nejpozději 1. 12. 2018</w:t>
      </w:r>
      <w:r w:rsidR="00B919C2">
        <w:t xml:space="preserve"> nebo dříve dle návrhu ve </w:t>
      </w:r>
      <w:r w:rsidR="007C75F1">
        <w:t>Smlouvě</w:t>
      </w:r>
    </w:p>
    <w:p w:rsidR="00F5506B" w:rsidRPr="00222F56" w:rsidRDefault="00AB4329" w:rsidP="00E52AFE">
      <w:pPr>
        <w:numPr>
          <w:ilvl w:val="0"/>
          <w:numId w:val="28"/>
        </w:numPr>
        <w:spacing w:line="240" w:lineRule="auto"/>
      </w:pPr>
      <w:r>
        <w:t>P</w:t>
      </w:r>
      <w:r w:rsidR="00F5506B" w:rsidRPr="00222F56">
        <w:t>ředání a převz</w:t>
      </w:r>
      <w:r w:rsidR="007C75F1">
        <w:t>etí stavby</w:t>
      </w:r>
      <w:r>
        <w:t xml:space="preserve"> (díla)</w:t>
      </w:r>
      <w:r w:rsidR="00624D79">
        <w:t>: nejpozději 1. 12. 2018</w:t>
      </w:r>
      <w:r w:rsidR="007C75F1">
        <w:t xml:space="preserve"> nebo dříve dle návrhu ve Smlouvě</w:t>
      </w:r>
      <w:r>
        <w:t xml:space="preserve"> </w:t>
      </w:r>
    </w:p>
    <w:p w:rsidR="003B0ABF" w:rsidRPr="00E24774" w:rsidRDefault="00E52AFE" w:rsidP="00E24774">
      <w:pPr>
        <w:numPr>
          <w:ilvl w:val="0"/>
          <w:numId w:val="28"/>
        </w:numPr>
        <w:spacing w:line="240" w:lineRule="auto"/>
        <w:jc w:val="left"/>
      </w:pPr>
      <w:r>
        <w:t>počátek</w:t>
      </w:r>
      <w:r w:rsidR="007C75F1">
        <w:t xml:space="preserve"> běhu záruční lhůty</w:t>
      </w:r>
      <w:r w:rsidR="00286F05">
        <w:t xml:space="preserve"> po odstranění všech závad a nedodělků popsaných při převzetí stavby</w:t>
      </w:r>
      <w:r w:rsidR="00624D79">
        <w:t>: 2. 12. 2018</w:t>
      </w:r>
      <w:r w:rsidR="00AB4329">
        <w:t xml:space="preserve"> nebo dříve dle návrhu ve smlouvě</w:t>
      </w:r>
    </w:p>
    <w:p w:rsidR="00F5506B" w:rsidRDefault="00F5506B" w:rsidP="00F5506B"/>
    <w:p w:rsidR="00CD0ADD" w:rsidRDefault="00CD0ADD" w:rsidP="00F5506B"/>
    <w:p w:rsidR="00CD0ADD" w:rsidRPr="00EB06C1" w:rsidRDefault="00CD0ADD" w:rsidP="00F5506B"/>
    <w:p w:rsidR="00EB06C1" w:rsidRPr="00432ACE" w:rsidRDefault="00EB06C1" w:rsidP="00F5506B">
      <w:pPr>
        <w:pStyle w:val="Mjstyl3"/>
        <w:numPr>
          <w:ilvl w:val="0"/>
          <w:numId w:val="31"/>
        </w:numPr>
        <w:rPr>
          <w:b/>
        </w:rPr>
      </w:pPr>
      <w:r w:rsidRPr="00432ACE">
        <w:rPr>
          <w:b/>
        </w:rPr>
        <w:lastRenderedPageBreak/>
        <w:t>Způsob zajištění řádného plnění</w:t>
      </w:r>
    </w:p>
    <w:p w:rsidR="00EB06C1" w:rsidRDefault="00EB06C1" w:rsidP="00EB06C1">
      <w:pPr>
        <w:pStyle w:val="Zkladntext"/>
        <w:keepLines w:val="0"/>
        <w:numPr>
          <w:ilvl w:val="1"/>
          <w:numId w:val="31"/>
        </w:numPr>
        <w:spacing w:after="240"/>
        <w:rPr>
          <w:rFonts w:ascii="Arial" w:hAnsi="Arial" w:cs="Arial"/>
          <w:sz w:val="22"/>
          <w:szCs w:val="22"/>
        </w:rPr>
      </w:pPr>
      <w:r>
        <w:rPr>
          <w:rFonts w:ascii="Arial" w:hAnsi="Arial" w:cs="Arial"/>
          <w:sz w:val="22"/>
          <w:szCs w:val="22"/>
        </w:rPr>
        <w:t>Objednatel bude provádět řádně plnění ve stanovených splatnostech. Podrobný způsob zajiště</w:t>
      </w:r>
      <w:r w:rsidR="00E52AFE">
        <w:rPr>
          <w:rFonts w:ascii="Arial" w:hAnsi="Arial" w:cs="Arial"/>
          <w:sz w:val="22"/>
          <w:szCs w:val="22"/>
        </w:rPr>
        <w:t>ní řádného plnění je uveden ve s</w:t>
      </w:r>
      <w:r>
        <w:rPr>
          <w:rFonts w:ascii="Arial" w:hAnsi="Arial" w:cs="Arial"/>
          <w:sz w:val="22"/>
          <w:szCs w:val="22"/>
        </w:rPr>
        <w:t>mlouvě.</w:t>
      </w:r>
    </w:p>
    <w:p w:rsidR="00732FF9" w:rsidRPr="00C84F45" w:rsidRDefault="00732FF9" w:rsidP="00732FF9">
      <w:pPr>
        <w:pStyle w:val="Zkladntext"/>
        <w:keepLines w:val="0"/>
        <w:numPr>
          <w:ilvl w:val="1"/>
          <w:numId w:val="31"/>
        </w:numPr>
        <w:spacing w:after="240"/>
        <w:rPr>
          <w:rFonts w:ascii="Arial" w:hAnsi="Arial" w:cs="Arial"/>
          <w:sz w:val="22"/>
          <w:szCs w:val="22"/>
        </w:rPr>
      </w:pPr>
      <w:r w:rsidRPr="003F23CD">
        <w:rPr>
          <w:rFonts w:ascii="Arial" w:hAnsi="Arial" w:cs="Arial"/>
          <w:sz w:val="22"/>
          <w:szCs w:val="22"/>
        </w:rPr>
        <w:t xml:space="preserve">Zakázka je realizována na základě písemné smlouvy </w:t>
      </w:r>
      <w:r>
        <w:rPr>
          <w:rFonts w:ascii="Arial" w:hAnsi="Arial" w:cs="Arial"/>
          <w:sz w:val="22"/>
          <w:szCs w:val="22"/>
        </w:rPr>
        <w:t>a</w:t>
      </w:r>
      <w:r w:rsidRPr="003F23CD">
        <w:rPr>
          <w:rFonts w:ascii="Arial" w:hAnsi="Arial" w:cs="Arial"/>
          <w:sz w:val="22"/>
          <w:szCs w:val="22"/>
        </w:rPr>
        <w:t xml:space="preserve"> jedním </w:t>
      </w:r>
      <w:r>
        <w:rPr>
          <w:rFonts w:ascii="Arial" w:hAnsi="Arial" w:cs="Arial"/>
          <w:sz w:val="22"/>
          <w:szCs w:val="22"/>
        </w:rPr>
        <w:t>dodavatelem</w:t>
      </w:r>
      <w:r w:rsidR="006E7E9E">
        <w:rPr>
          <w:rFonts w:ascii="Arial" w:hAnsi="Arial" w:cs="Arial"/>
          <w:sz w:val="22"/>
          <w:szCs w:val="22"/>
        </w:rPr>
        <w:t>. Tento dodavatel plní</w:t>
      </w:r>
      <w:r>
        <w:rPr>
          <w:rFonts w:ascii="Arial" w:hAnsi="Arial" w:cs="Arial"/>
          <w:sz w:val="22"/>
          <w:szCs w:val="22"/>
        </w:rPr>
        <w:t xml:space="preserve"> záruku díla i za všechny subdodavatele</w:t>
      </w:r>
      <w:r w:rsidRPr="003F23CD">
        <w:rPr>
          <w:rFonts w:ascii="Arial" w:hAnsi="Arial" w:cs="Arial"/>
          <w:sz w:val="22"/>
          <w:szCs w:val="22"/>
        </w:rPr>
        <w:t>, jejímž předmětem je úplatné poskytnutí dodávek či služeb nebo úplatné provedení stavebních prací</w:t>
      </w:r>
      <w:r w:rsidR="006E7E9E">
        <w:rPr>
          <w:rFonts w:ascii="Arial" w:hAnsi="Arial" w:cs="Arial"/>
          <w:sz w:val="22"/>
          <w:szCs w:val="22"/>
        </w:rPr>
        <w:t>.</w:t>
      </w:r>
    </w:p>
    <w:p w:rsidR="00732FF9" w:rsidRPr="006E7E9E" w:rsidRDefault="00732FF9" w:rsidP="006E7E9E">
      <w:pPr>
        <w:pStyle w:val="Zkladntext"/>
        <w:keepLines w:val="0"/>
        <w:numPr>
          <w:ilvl w:val="1"/>
          <w:numId w:val="31"/>
        </w:numPr>
        <w:spacing w:after="240"/>
        <w:rPr>
          <w:rFonts w:ascii="Arial" w:hAnsi="Arial" w:cs="Arial"/>
          <w:sz w:val="22"/>
          <w:szCs w:val="22"/>
        </w:rPr>
      </w:pPr>
      <w:r>
        <w:rPr>
          <w:rFonts w:ascii="Arial" w:hAnsi="Arial" w:cs="Arial"/>
          <w:sz w:val="22"/>
          <w:szCs w:val="22"/>
        </w:rPr>
        <w:t xml:space="preserve">Zadavatel stanovuje předmět této zakázky tak, že všechna plnění jsou plněními, </w:t>
      </w:r>
      <w:proofErr w:type="gramStart"/>
      <w:r w:rsidR="006E7E9E">
        <w:rPr>
          <w:rFonts w:ascii="Arial" w:hAnsi="Arial" w:cs="Arial"/>
          <w:sz w:val="22"/>
          <w:szCs w:val="22"/>
        </w:rPr>
        <w:t>které</w:t>
      </w:r>
      <w:proofErr w:type="gramEnd"/>
      <w:r w:rsidR="006E7E9E">
        <w:rPr>
          <w:rFonts w:ascii="Arial" w:hAnsi="Arial" w:cs="Arial"/>
          <w:sz w:val="22"/>
          <w:szCs w:val="22"/>
        </w:rPr>
        <w:t xml:space="preserve"> </w:t>
      </w:r>
      <w:r>
        <w:rPr>
          <w:rFonts w:ascii="Arial" w:hAnsi="Arial" w:cs="Arial"/>
          <w:sz w:val="22"/>
          <w:szCs w:val="22"/>
        </w:rPr>
        <w:t>tvoří jeden funkční celek.</w:t>
      </w:r>
    </w:p>
    <w:p w:rsidR="00F5506B" w:rsidRPr="00432ACE" w:rsidRDefault="00F5506B" w:rsidP="00F5506B">
      <w:pPr>
        <w:pStyle w:val="Mjstyl3"/>
        <w:numPr>
          <w:ilvl w:val="0"/>
          <w:numId w:val="31"/>
        </w:numPr>
        <w:rPr>
          <w:b/>
        </w:rPr>
      </w:pPr>
      <w:r w:rsidRPr="00432ACE">
        <w:rPr>
          <w:b/>
        </w:rPr>
        <w:t>Povinnosti objednatele</w:t>
      </w:r>
    </w:p>
    <w:p w:rsidR="00F5506B" w:rsidRPr="00222F56" w:rsidRDefault="00F5506B" w:rsidP="00DF7CF0">
      <w:pPr>
        <w:pStyle w:val="Zkladntext"/>
        <w:keepLines w:val="0"/>
        <w:numPr>
          <w:ilvl w:val="1"/>
          <w:numId w:val="31"/>
        </w:numPr>
        <w:spacing w:after="240"/>
        <w:rPr>
          <w:rFonts w:ascii="Arial" w:hAnsi="Arial" w:cs="Arial"/>
          <w:sz w:val="22"/>
          <w:szCs w:val="22"/>
        </w:rPr>
      </w:pPr>
      <w:r w:rsidRPr="00222F56">
        <w:rPr>
          <w:rFonts w:ascii="Arial" w:hAnsi="Arial" w:cs="Arial"/>
          <w:sz w:val="22"/>
          <w:szCs w:val="22"/>
        </w:rPr>
        <w:t>Obchodní podmínky obsahují ujednání o předání a převzetí příslušné dokumentace</w:t>
      </w:r>
      <w:r>
        <w:rPr>
          <w:rFonts w:ascii="Arial" w:hAnsi="Arial" w:cs="Arial"/>
          <w:sz w:val="22"/>
          <w:szCs w:val="22"/>
        </w:rPr>
        <w:t xml:space="preserve"> </w:t>
      </w:r>
      <w:r w:rsidR="00E52AFE">
        <w:rPr>
          <w:rFonts w:ascii="Arial" w:hAnsi="Arial" w:cs="Arial"/>
          <w:sz w:val="22"/>
          <w:szCs w:val="22"/>
        </w:rPr>
        <w:t>v bodu 4.4, písm. a).</w:t>
      </w:r>
    </w:p>
    <w:p w:rsidR="00F5506B" w:rsidRPr="00222F56" w:rsidRDefault="00F5506B" w:rsidP="00DF7CF0">
      <w:pPr>
        <w:pStyle w:val="Zkladntext"/>
        <w:keepLines w:val="0"/>
        <w:numPr>
          <w:ilvl w:val="1"/>
          <w:numId w:val="31"/>
        </w:numPr>
        <w:spacing w:after="240"/>
        <w:rPr>
          <w:rFonts w:ascii="Arial" w:hAnsi="Arial" w:cs="Arial"/>
          <w:sz w:val="22"/>
          <w:szCs w:val="22"/>
        </w:rPr>
      </w:pPr>
      <w:r w:rsidRPr="00222F56">
        <w:rPr>
          <w:rFonts w:ascii="Arial" w:hAnsi="Arial" w:cs="Arial"/>
          <w:sz w:val="22"/>
          <w:szCs w:val="22"/>
        </w:rPr>
        <w:t>Obchodní podmínky potvrzují odpovědnost objednatele za správnost a úplnost předané příslušné dokumentace</w:t>
      </w:r>
      <w:r w:rsidR="00E52AFE">
        <w:rPr>
          <w:rFonts w:ascii="Arial" w:hAnsi="Arial" w:cs="Arial"/>
          <w:sz w:val="22"/>
          <w:szCs w:val="22"/>
        </w:rPr>
        <w:t>. Objednatel nepřenáší</w:t>
      </w:r>
      <w:r w:rsidRPr="00222F56">
        <w:rPr>
          <w:rFonts w:ascii="Arial" w:hAnsi="Arial" w:cs="Arial"/>
          <w:sz w:val="22"/>
          <w:szCs w:val="22"/>
        </w:rPr>
        <w:t xml:space="preserve"> tuto odpovědnost žádnou formou na zhotovitele.</w:t>
      </w:r>
      <w:r w:rsidR="00E52AFE">
        <w:rPr>
          <w:rFonts w:ascii="Arial" w:hAnsi="Arial" w:cs="Arial"/>
          <w:sz w:val="22"/>
          <w:szCs w:val="22"/>
        </w:rPr>
        <w:t xml:space="preserve"> </w:t>
      </w:r>
    </w:p>
    <w:p w:rsidR="00F5506B" w:rsidRPr="00222F56" w:rsidRDefault="00E52AFE" w:rsidP="00F5506B">
      <w:pPr>
        <w:pStyle w:val="Zkladntext"/>
        <w:keepLines w:val="0"/>
        <w:numPr>
          <w:ilvl w:val="1"/>
          <w:numId w:val="31"/>
        </w:numPr>
        <w:spacing w:after="240"/>
      </w:pPr>
      <w:r>
        <w:rPr>
          <w:rFonts w:ascii="Arial" w:hAnsi="Arial" w:cs="Arial"/>
          <w:sz w:val="22"/>
          <w:szCs w:val="22"/>
        </w:rPr>
        <w:t xml:space="preserve">Pokud to vyplývá ze zvláštních právních předpisů, je povinností objednatele </w:t>
      </w:r>
      <w:r w:rsidR="00F5506B" w:rsidRPr="00222F56">
        <w:rPr>
          <w:rFonts w:ascii="Arial" w:hAnsi="Arial" w:cs="Arial"/>
          <w:sz w:val="22"/>
          <w:szCs w:val="22"/>
        </w:rPr>
        <w:t xml:space="preserve">jmenovat koordinátora bezpečnosti práce na staveništi. Tuto povinnost </w:t>
      </w:r>
      <w:r>
        <w:rPr>
          <w:rFonts w:ascii="Arial" w:hAnsi="Arial" w:cs="Arial"/>
          <w:sz w:val="22"/>
          <w:szCs w:val="22"/>
        </w:rPr>
        <w:t>nepřenáší</w:t>
      </w:r>
      <w:r w:rsidR="00F5506B" w:rsidRPr="00222F56">
        <w:rPr>
          <w:rFonts w:ascii="Arial" w:hAnsi="Arial" w:cs="Arial"/>
          <w:sz w:val="22"/>
          <w:szCs w:val="22"/>
        </w:rPr>
        <w:t xml:space="preserve"> žádnou formou na zhotovitele.</w:t>
      </w:r>
    </w:p>
    <w:p w:rsidR="00F5506B" w:rsidRPr="00432ACE" w:rsidRDefault="00F5506B" w:rsidP="00F5506B">
      <w:pPr>
        <w:pStyle w:val="Mjstyl3"/>
        <w:numPr>
          <w:ilvl w:val="0"/>
          <w:numId w:val="31"/>
        </w:numPr>
        <w:rPr>
          <w:b/>
        </w:rPr>
      </w:pPr>
      <w:r w:rsidRPr="00432ACE">
        <w:rPr>
          <w:b/>
        </w:rPr>
        <w:t>Povinnosti zhotovitele</w:t>
      </w:r>
    </w:p>
    <w:p w:rsidR="00F5506B" w:rsidRPr="00222F56" w:rsidRDefault="00DF7CF0" w:rsidP="00DF7CF0">
      <w:pPr>
        <w:pStyle w:val="Zkladntext"/>
        <w:keepLines w:val="0"/>
        <w:spacing w:after="240"/>
        <w:ind w:left="426" w:hanging="426"/>
        <w:rPr>
          <w:rFonts w:ascii="Arial" w:hAnsi="Arial" w:cs="Arial"/>
          <w:sz w:val="22"/>
          <w:szCs w:val="22"/>
        </w:rPr>
      </w:pPr>
      <w:r>
        <w:rPr>
          <w:rFonts w:ascii="Arial" w:hAnsi="Arial" w:cs="Arial"/>
          <w:sz w:val="22"/>
          <w:szCs w:val="22"/>
        </w:rPr>
        <w:t xml:space="preserve">7.1 </w:t>
      </w:r>
      <w:r w:rsidR="00A33219">
        <w:rPr>
          <w:rFonts w:ascii="Arial" w:hAnsi="Arial" w:cs="Arial"/>
          <w:sz w:val="22"/>
          <w:szCs w:val="22"/>
        </w:rPr>
        <w:t>Tyto o</w:t>
      </w:r>
      <w:r w:rsidR="00F5506B" w:rsidRPr="00222F56">
        <w:rPr>
          <w:rFonts w:ascii="Arial" w:hAnsi="Arial" w:cs="Arial"/>
          <w:sz w:val="22"/>
          <w:szCs w:val="22"/>
        </w:rPr>
        <w:t>bchodní podmínky stanov</w:t>
      </w:r>
      <w:r w:rsidR="00A33219">
        <w:rPr>
          <w:rFonts w:ascii="Arial" w:hAnsi="Arial" w:cs="Arial"/>
          <w:sz w:val="22"/>
          <w:szCs w:val="22"/>
        </w:rPr>
        <w:t>ují</w:t>
      </w:r>
      <w:r w:rsidR="00F5506B" w:rsidRPr="00222F56">
        <w:rPr>
          <w:rFonts w:ascii="Arial" w:hAnsi="Arial" w:cs="Arial"/>
          <w:sz w:val="22"/>
          <w:szCs w:val="22"/>
        </w:rPr>
        <w:t xml:space="preserve"> povinnost zhotovitele umožnit výkon technického dozoru stavebníka </w:t>
      </w:r>
      <w:r w:rsidR="00565CDC">
        <w:rPr>
          <w:rFonts w:ascii="Arial" w:hAnsi="Arial" w:cs="Arial"/>
          <w:sz w:val="22"/>
          <w:szCs w:val="22"/>
        </w:rPr>
        <w:t xml:space="preserve">(dále stavební dozor) </w:t>
      </w:r>
      <w:r w:rsidR="00F5506B" w:rsidRPr="00222F56">
        <w:rPr>
          <w:rFonts w:ascii="Arial" w:hAnsi="Arial" w:cs="Arial"/>
          <w:sz w:val="22"/>
          <w:szCs w:val="22"/>
        </w:rPr>
        <w:t>a autorského dozoru projektanta, případně výkon činnosti koordinátora bezpečnosti a ochrany zdraví při práci na staveništi, pokud to stanoví jiný právní předpis</w:t>
      </w:r>
      <w:r w:rsidR="00A33219">
        <w:rPr>
          <w:rFonts w:ascii="Arial" w:hAnsi="Arial" w:cs="Arial"/>
          <w:sz w:val="22"/>
          <w:szCs w:val="22"/>
        </w:rPr>
        <w:t xml:space="preserve"> nebo vůle objednatele.</w:t>
      </w:r>
    </w:p>
    <w:p w:rsidR="00F5506B" w:rsidRPr="00222F56" w:rsidRDefault="00A33219" w:rsidP="00DF7CF0">
      <w:pPr>
        <w:pStyle w:val="Zkladntext"/>
        <w:keepLines w:val="0"/>
        <w:numPr>
          <w:ilvl w:val="1"/>
          <w:numId w:val="34"/>
        </w:numPr>
        <w:spacing w:after="240"/>
        <w:rPr>
          <w:rFonts w:ascii="Arial" w:hAnsi="Arial" w:cs="Arial"/>
          <w:sz w:val="22"/>
          <w:szCs w:val="22"/>
        </w:rPr>
      </w:pPr>
      <w:r>
        <w:rPr>
          <w:rFonts w:ascii="Arial" w:hAnsi="Arial" w:cs="Arial"/>
          <w:sz w:val="22"/>
          <w:szCs w:val="22"/>
        </w:rPr>
        <w:t>Tyto o</w:t>
      </w:r>
      <w:r w:rsidR="00F5506B" w:rsidRPr="00222F56">
        <w:rPr>
          <w:rFonts w:ascii="Arial" w:hAnsi="Arial" w:cs="Arial"/>
          <w:sz w:val="22"/>
          <w:szCs w:val="22"/>
        </w:rPr>
        <w:t xml:space="preserve">bchodní podmínky </w:t>
      </w:r>
      <w:r>
        <w:rPr>
          <w:rFonts w:ascii="Arial" w:hAnsi="Arial" w:cs="Arial"/>
          <w:sz w:val="22"/>
          <w:szCs w:val="22"/>
        </w:rPr>
        <w:t>stanovují</w:t>
      </w:r>
      <w:r w:rsidR="00F5506B" w:rsidRPr="00222F56">
        <w:rPr>
          <w:rFonts w:ascii="Arial" w:hAnsi="Arial" w:cs="Arial"/>
          <w:sz w:val="22"/>
          <w:szCs w:val="22"/>
        </w:rPr>
        <w:t xml:space="preserve">, že změnit subdodavatele, pomocí kterého zhotovitel prokazoval v zadávacím řízení splnění kvalifikace, je možné jen ve výjimečných případech se souhlasem objednatele. Nový subdodavatel musí splňovat kvalifikaci minimálně v rozsahu, v jakém byla prokázána v zadávacím řízení. </w:t>
      </w:r>
    </w:p>
    <w:p w:rsidR="00BC1981" w:rsidRPr="00C742DF" w:rsidRDefault="00BC1981" w:rsidP="00BC1981">
      <w:pPr>
        <w:pStyle w:val="Zkladntext"/>
        <w:keepLines w:val="0"/>
        <w:numPr>
          <w:ilvl w:val="1"/>
          <w:numId w:val="34"/>
        </w:numPr>
        <w:spacing w:after="240"/>
      </w:pPr>
      <w:r>
        <w:rPr>
          <w:rFonts w:ascii="Arial" w:hAnsi="Arial" w:cs="Arial"/>
          <w:sz w:val="22"/>
          <w:szCs w:val="22"/>
        </w:rPr>
        <w:t>Tyto obchodní podmínky zakazují zhotoviteli prodat jinému zhotoviteli tuto zakázku nebo provádět práce jinou firmou, jinými osobami nebo jinými subdodavateli mimo zhotovitele.</w:t>
      </w:r>
    </w:p>
    <w:p w:rsidR="00BC1981" w:rsidRPr="00222F56" w:rsidRDefault="00BC1981" w:rsidP="00BC1981">
      <w:pPr>
        <w:pStyle w:val="Zkladntext"/>
        <w:keepLines w:val="0"/>
        <w:numPr>
          <w:ilvl w:val="1"/>
          <w:numId w:val="34"/>
        </w:numPr>
        <w:spacing w:after="240"/>
      </w:pPr>
      <w:r>
        <w:rPr>
          <w:rFonts w:ascii="Arial" w:hAnsi="Arial" w:cs="Arial"/>
          <w:sz w:val="22"/>
          <w:szCs w:val="22"/>
        </w:rPr>
        <w:t xml:space="preserve">Zhotovitel může část prací provádět prostřednictvím subdodavatelů uvedených v nabídce s přesným vymezením částí ve Výkazu </w:t>
      </w:r>
      <w:proofErr w:type="gramStart"/>
      <w:r>
        <w:rPr>
          <w:rFonts w:ascii="Arial" w:hAnsi="Arial" w:cs="Arial"/>
          <w:sz w:val="22"/>
          <w:szCs w:val="22"/>
        </w:rPr>
        <w:t>výměr na</w:t>
      </w:r>
      <w:proofErr w:type="gramEnd"/>
      <w:r>
        <w:rPr>
          <w:rFonts w:ascii="Arial" w:hAnsi="Arial" w:cs="Arial"/>
          <w:sz w:val="22"/>
          <w:szCs w:val="22"/>
        </w:rPr>
        <w:t xml:space="preserve"> kterých se budou podílet. </w:t>
      </w:r>
    </w:p>
    <w:p w:rsidR="00F5506B" w:rsidRPr="00222F56" w:rsidRDefault="00A33219" w:rsidP="00DF7CF0">
      <w:pPr>
        <w:pStyle w:val="Zkladntext"/>
        <w:keepLines w:val="0"/>
        <w:numPr>
          <w:ilvl w:val="1"/>
          <w:numId w:val="34"/>
        </w:numPr>
        <w:spacing w:after="240"/>
        <w:rPr>
          <w:rFonts w:ascii="Arial" w:hAnsi="Arial" w:cs="Arial"/>
          <w:sz w:val="22"/>
          <w:szCs w:val="22"/>
        </w:rPr>
      </w:pPr>
      <w:r>
        <w:rPr>
          <w:rFonts w:ascii="Arial" w:hAnsi="Arial" w:cs="Arial"/>
          <w:sz w:val="22"/>
          <w:szCs w:val="22"/>
        </w:rPr>
        <w:t>Tyto obchodní podmínky</w:t>
      </w:r>
      <w:r w:rsidR="00F5506B" w:rsidRPr="00222F56">
        <w:rPr>
          <w:rFonts w:ascii="Arial" w:hAnsi="Arial" w:cs="Arial"/>
          <w:sz w:val="22"/>
          <w:szCs w:val="22"/>
        </w:rPr>
        <w:t xml:space="preserve"> </w:t>
      </w:r>
      <w:r>
        <w:rPr>
          <w:rFonts w:ascii="Arial" w:hAnsi="Arial" w:cs="Arial"/>
          <w:sz w:val="22"/>
          <w:szCs w:val="22"/>
        </w:rPr>
        <w:t>podmiňují</w:t>
      </w:r>
      <w:r w:rsidR="00F5506B" w:rsidRPr="00222F56">
        <w:rPr>
          <w:rFonts w:ascii="Arial" w:hAnsi="Arial" w:cs="Arial"/>
          <w:sz w:val="22"/>
          <w:szCs w:val="22"/>
        </w:rPr>
        <w:t xml:space="preserve"> </w:t>
      </w:r>
      <w:r>
        <w:rPr>
          <w:rFonts w:ascii="Arial" w:hAnsi="Arial" w:cs="Arial"/>
          <w:sz w:val="22"/>
          <w:szCs w:val="22"/>
        </w:rPr>
        <w:t xml:space="preserve">změnu </w:t>
      </w:r>
      <w:r w:rsidR="00F5506B" w:rsidRPr="00222F56">
        <w:rPr>
          <w:rFonts w:ascii="Arial" w:hAnsi="Arial" w:cs="Arial"/>
          <w:sz w:val="22"/>
          <w:szCs w:val="22"/>
        </w:rPr>
        <w:t xml:space="preserve">dalších subdodavatelů, které zhotovitel uvedl ve své nabídce, </w:t>
      </w:r>
      <w:r>
        <w:rPr>
          <w:rFonts w:ascii="Arial" w:hAnsi="Arial" w:cs="Arial"/>
          <w:sz w:val="22"/>
          <w:szCs w:val="22"/>
        </w:rPr>
        <w:t xml:space="preserve">pouze se </w:t>
      </w:r>
      <w:r w:rsidR="00F5506B" w:rsidRPr="00222F56">
        <w:rPr>
          <w:rFonts w:ascii="Arial" w:hAnsi="Arial" w:cs="Arial"/>
          <w:sz w:val="22"/>
          <w:szCs w:val="22"/>
        </w:rPr>
        <w:t>souhlasem objednatele. Objednatel však nesmí tento souhlas bez závažného důvodu odepřít.</w:t>
      </w:r>
    </w:p>
    <w:p w:rsidR="00F5506B" w:rsidRPr="00C742DF" w:rsidRDefault="00A33219" w:rsidP="00F5506B">
      <w:pPr>
        <w:pStyle w:val="Zkladntext"/>
        <w:keepLines w:val="0"/>
        <w:numPr>
          <w:ilvl w:val="1"/>
          <w:numId w:val="34"/>
        </w:numPr>
        <w:spacing w:after="240"/>
      </w:pPr>
      <w:r>
        <w:rPr>
          <w:rFonts w:ascii="Arial" w:hAnsi="Arial" w:cs="Arial"/>
          <w:sz w:val="22"/>
          <w:szCs w:val="22"/>
        </w:rPr>
        <w:t xml:space="preserve">Tyto obchodní podmínky neukládají </w:t>
      </w:r>
      <w:r w:rsidR="00F5506B" w:rsidRPr="00222F56">
        <w:rPr>
          <w:rFonts w:ascii="Arial" w:hAnsi="Arial" w:cs="Arial"/>
          <w:sz w:val="22"/>
          <w:szCs w:val="22"/>
        </w:rPr>
        <w:t>odpovědnost zhotoviteli za správnost a úplnost objednatelem předané příslušné dokumentace a zahrnutí případný</w:t>
      </w:r>
      <w:r>
        <w:rPr>
          <w:rFonts w:ascii="Arial" w:hAnsi="Arial" w:cs="Arial"/>
          <w:sz w:val="22"/>
          <w:szCs w:val="22"/>
        </w:rPr>
        <w:t>ch vad dokumentace do ceny díla.</w:t>
      </w:r>
      <w:bookmarkStart w:id="2" w:name="_Toc118174069"/>
      <w:bookmarkStart w:id="3" w:name="_Toc152988765"/>
    </w:p>
    <w:p w:rsidR="00F5506B" w:rsidRPr="00432ACE" w:rsidRDefault="00F5506B" w:rsidP="00DF7CF0">
      <w:pPr>
        <w:pStyle w:val="Mjstyl3"/>
        <w:numPr>
          <w:ilvl w:val="0"/>
          <w:numId w:val="34"/>
        </w:numPr>
        <w:rPr>
          <w:b/>
        </w:rPr>
      </w:pPr>
      <w:r w:rsidRPr="00432ACE">
        <w:rPr>
          <w:b/>
        </w:rPr>
        <w:t>Předmět díla</w:t>
      </w:r>
      <w:bookmarkEnd w:id="2"/>
      <w:bookmarkEnd w:id="3"/>
    </w:p>
    <w:p w:rsidR="00F5506B" w:rsidRPr="00222F56" w:rsidRDefault="00F5506B" w:rsidP="00DF7CF0">
      <w:pPr>
        <w:pStyle w:val="Zkladntext"/>
        <w:keepLines w:val="0"/>
        <w:numPr>
          <w:ilvl w:val="1"/>
          <w:numId w:val="35"/>
        </w:numPr>
        <w:spacing w:after="240"/>
        <w:rPr>
          <w:rFonts w:ascii="Arial" w:hAnsi="Arial" w:cs="Arial"/>
          <w:sz w:val="22"/>
          <w:szCs w:val="22"/>
        </w:rPr>
      </w:pPr>
      <w:r w:rsidRPr="00222F56">
        <w:rPr>
          <w:rFonts w:ascii="Arial" w:hAnsi="Arial" w:cs="Arial"/>
          <w:sz w:val="22"/>
          <w:szCs w:val="22"/>
        </w:rPr>
        <w:t xml:space="preserve">Předmětem díla </w:t>
      </w:r>
      <w:r w:rsidR="00A33219">
        <w:rPr>
          <w:rFonts w:ascii="Arial" w:hAnsi="Arial" w:cs="Arial"/>
          <w:sz w:val="22"/>
          <w:szCs w:val="22"/>
        </w:rPr>
        <w:t>není</w:t>
      </w:r>
      <w:r w:rsidRPr="00222F56">
        <w:rPr>
          <w:rFonts w:ascii="Arial" w:hAnsi="Arial" w:cs="Arial"/>
          <w:sz w:val="22"/>
          <w:szCs w:val="22"/>
        </w:rPr>
        <w:t xml:space="preserve"> zpracování dokumentace skutečného provedení stavby.</w:t>
      </w:r>
    </w:p>
    <w:p w:rsidR="00F5506B" w:rsidRPr="00222F56" w:rsidRDefault="00F5506B" w:rsidP="00DF7CF0">
      <w:pPr>
        <w:pStyle w:val="Zkladntext"/>
        <w:keepLines w:val="0"/>
        <w:numPr>
          <w:ilvl w:val="1"/>
          <w:numId w:val="35"/>
        </w:numPr>
        <w:spacing w:after="240"/>
        <w:rPr>
          <w:rFonts w:ascii="Arial" w:hAnsi="Arial" w:cs="Arial"/>
          <w:sz w:val="22"/>
          <w:szCs w:val="22"/>
        </w:rPr>
      </w:pPr>
      <w:r w:rsidRPr="00222F56">
        <w:rPr>
          <w:rFonts w:ascii="Arial" w:hAnsi="Arial" w:cs="Arial"/>
          <w:sz w:val="22"/>
          <w:szCs w:val="22"/>
        </w:rPr>
        <w:t xml:space="preserve">Předmětem díla </w:t>
      </w:r>
      <w:r w:rsidR="00A33219">
        <w:rPr>
          <w:rFonts w:ascii="Arial" w:hAnsi="Arial" w:cs="Arial"/>
          <w:sz w:val="22"/>
          <w:szCs w:val="22"/>
        </w:rPr>
        <w:t>není</w:t>
      </w:r>
      <w:r w:rsidRPr="00222F56">
        <w:rPr>
          <w:rFonts w:ascii="Arial" w:hAnsi="Arial" w:cs="Arial"/>
          <w:sz w:val="22"/>
          <w:szCs w:val="22"/>
        </w:rPr>
        <w:t xml:space="preserve"> geodetické zaměření skutečného provedení stavby. </w:t>
      </w:r>
    </w:p>
    <w:p w:rsidR="00F5506B" w:rsidRPr="00222F56" w:rsidRDefault="00A33219" w:rsidP="00F5506B">
      <w:pPr>
        <w:pStyle w:val="Zkladntext"/>
        <w:keepLines w:val="0"/>
        <w:numPr>
          <w:ilvl w:val="1"/>
          <w:numId w:val="35"/>
        </w:numPr>
        <w:spacing w:after="240"/>
      </w:pPr>
      <w:r>
        <w:rPr>
          <w:rFonts w:ascii="Arial" w:hAnsi="Arial" w:cs="Arial"/>
          <w:sz w:val="22"/>
          <w:szCs w:val="22"/>
        </w:rPr>
        <w:lastRenderedPageBreak/>
        <w:t xml:space="preserve">Předmětem díla mohou být </w:t>
      </w:r>
      <w:r w:rsidR="00F5506B" w:rsidRPr="00222F56">
        <w:rPr>
          <w:rFonts w:ascii="Arial" w:hAnsi="Arial" w:cs="Arial"/>
          <w:sz w:val="22"/>
          <w:szCs w:val="22"/>
        </w:rPr>
        <w:t>další činnosti související se zhotovením stavby, jejichž provedení objednatel požaduje.</w:t>
      </w:r>
      <w:r>
        <w:rPr>
          <w:rFonts w:ascii="Arial" w:hAnsi="Arial" w:cs="Arial"/>
          <w:sz w:val="22"/>
          <w:szCs w:val="22"/>
        </w:rPr>
        <w:t xml:space="preserve"> O tom bude proveden dodatek ke smlouvě odsouhlasený oběma stranami</w:t>
      </w:r>
    </w:p>
    <w:p w:rsidR="00F5506B" w:rsidRPr="00432ACE" w:rsidRDefault="00F5506B" w:rsidP="00DF7CF0">
      <w:pPr>
        <w:pStyle w:val="Mjstyl3"/>
        <w:numPr>
          <w:ilvl w:val="0"/>
          <w:numId w:val="35"/>
        </w:numPr>
        <w:rPr>
          <w:b/>
        </w:rPr>
      </w:pPr>
      <w:r w:rsidRPr="00432ACE">
        <w:rPr>
          <w:b/>
        </w:rPr>
        <w:t>Cena díla</w:t>
      </w:r>
    </w:p>
    <w:p w:rsidR="00F5506B" w:rsidRDefault="00F5506B" w:rsidP="00DF7CF0">
      <w:pPr>
        <w:pStyle w:val="Zkladntext"/>
        <w:keepLines w:val="0"/>
        <w:numPr>
          <w:ilvl w:val="1"/>
          <w:numId w:val="35"/>
        </w:numPr>
        <w:spacing w:after="240"/>
        <w:rPr>
          <w:rFonts w:ascii="Arial" w:hAnsi="Arial" w:cs="Arial"/>
          <w:sz w:val="22"/>
          <w:szCs w:val="22"/>
        </w:rPr>
      </w:pPr>
      <w:r w:rsidRPr="00222F56">
        <w:rPr>
          <w:rFonts w:ascii="Arial" w:hAnsi="Arial" w:cs="Arial"/>
          <w:sz w:val="22"/>
          <w:szCs w:val="22"/>
        </w:rPr>
        <w:t>Ceny uvedené zhotovitelem v položkovém rozpočtu musí obsahovat všechny náklady související se zhotovením díla, vedlejší náklady související s umístěním stavby, zařízením staveniště a také ostatní náklady souvisejícími s plněním podmínek zadávací dokumentace.</w:t>
      </w:r>
    </w:p>
    <w:p w:rsidR="00B94A8F" w:rsidRDefault="00DF7CF0" w:rsidP="00DF7CF0">
      <w:pPr>
        <w:pStyle w:val="Zkladntext"/>
        <w:keepLines w:val="0"/>
        <w:numPr>
          <w:ilvl w:val="1"/>
          <w:numId w:val="35"/>
        </w:numPr>
        <w:spacing w:after="240"/>
        <w:rPr>
          <w:rFonts w:ascii="Arial" w:hAnsi="Arial" w:cs="Arial"/>
          <w:sz w:val="22"/>
          <w:szCs w:val="22"/>
        </w:rPr>
      </w:pPr>
      <w:r w:rsidRPr="00222F56">
        <w:rPr>
          <w:rFonts w:ascii="Arial" w:hAnsi="Arial" w:cs="Arial"/>
          <w:sz w:val="22"/>
          <w:szCs w:val="22"/>
        </w:rPr>
        <w:t xml:space="preserve">Obchodní podmínky </w:t>
      </w:r>
      <w:r>
        <w:rPr>
          <w:rFonts w:ascii="Arial" w:hAnsi="Arial" w:cs="Arial"/>
          <w:sz w:val="22"/>
          <w:szCs w:val="22"/>
        </w:rPr>
        <w:t xml:space="preserve">definují obsah sjednané ceny takto: </w:t>
      </w:r>
    </w:p>
    <w:p w:rsidR="00B94A8F" w:rsidRDefault="00DF7CF0" w:rsidP="00B94A8F">
      <w:pPr>
        <w:pStyle w:val="Zkladntext"/>
        <w:keepLines w:val="0"/>
        <w:numPr>
          <w:ilvl w:val="0"/>
          <w:numId w:val="36"/>
        </w:numPr>
        <w:spacing w:after="240"/>
        <w:rPr>
          <w:rFonts w:ascii="Arial" w:hAnsi="Arial" w:cs="Arial"/>
          <w:sz w:val="22"/>
          <w:szCs w:val="22"/>
        </w:rPr>
      </w:pPr>
      <w:r>
        <w:rPr>
          <w:rFonts w:ascii="Arial" w:hAnsi="Arial" w:cs="Arial"/>
          <w:sz w:val="22"/>
          <w:szCs w:val="22"/>
        </w:rPr>
        <w:t xml:space="preserve">závazným je bod 9.1 tedy položkový rozpočet v nabídce, tedy Výkaz výměr vyplněný dodavatelem v nabídce. </w:t>
      </w:r>
    </w:p>
    <w:p w:rsidR="00B94A8F" w:rsidRDefault="00DF7CF0" w:rsidP="00B94A8F">
      <w:pPr>
        <w:pStyle w:val="Zkladntext"/>
        <w:keepLines w:val="0"/>
        <w:numPr>
          <w:ilvl w:val="0"/>
          <w:numId w:val="36"/>
        </w:numPr>
        <w:spacing w:after="240"/>
        <w:rPr>
          <w:rFonts w:ascii="Arial" w:hAnsi="Arial" w:cs="Arial"/>
          <w:sz w:val="22"/>
          <w:szCs w:val="22"/>
        </w:rPr>
      </w:pPr>
      <w:r>
        <w:rPr>
          <w:rFonts w:ascii="Arial" w:hAnsi="Arial" w:cs="Arial"/>
          <w:sz w:val="22"/>
          <w:szCs w:val="22"/>
        </w:rPr>
        <w:t xml:space="preserve">Sporné položky, například soupis dodávek a služeb je uveden v položce Vedlejší rozpočtové náklady. </w:t>
      </w:r>
    </w:p>
    <w:p w:rsidR="00B94A8F" w:rsidRDefault="00B94A8F" w:rsidP="00B94A8F">
      <w:pPr>
        <w:pStyle w:val="Zkladntext"/>
        <w:keepLines w:val="0"/>
        <w:numPr>
          <w:ilvl w:val="0"/>
          <w:numId w:val="36"/>
        </w:numPr>
        <w:spacing w:after="240"/>
        <w:rPr>
          <w:rFonts w:ascii="Arial" w:hAnsi="Arial" w:cs="Arial"/>
          <w:sz w:val="22"/>
          <w:szCs w:val="22"/>
        </w:rPr>
      </w:pPr>
      <w:r>
        <w:rPr>
          <w:rFonts w:ascii="Arial" w:hAnsi="Arial" w:cs="Arial"/>
          <w:sz w:val="22"/>
          <w:szCs w:val="22"/>
        </w:rPr>
        <w:t>Zhotovitel může před zahájením prací pro své potřeby provést stavební sondy do konstrukce objektu, provést test materiálů na objektu nebo provést prohlídku objektu tak, aby nedošlo k pozdějšímu nárokování změn cen sporných položek rozpočtu. Na s</w:t>
      </w:r>
      <w:r w:rsidR="00DF7CF0">
        <w:rPr>
          <w:rFonts w:ascii="Arial" w:hAnsi="Arial" w:cs="Arial"/>
          <w:sz w:val="22"/>
          <w:szCs w:val="22"/>
        </w:rPr>
        <w:t xml:space="preserve">porné položky, například případné chyby v rozpočtu nebo jiný způsob provádění prací zhotovitelem nebo použití jiného materiálu, ale v souladu s doporučením v Průkazu energetické náročnosti budovy, nebo </w:t>
      </w:r>
      <w:r w:rsidR="00432ACE">
        <w:rPr>
          <w:rFonts w:ascii="Arial" w:hAnsi="Arial" w:cs="Arial"/>
          <w:sz w:val="22"/>
          <w:szCs w:val="22"/>
        </w:rPr>
        <w:t xml:space="preserve">na </w:t>
      </w:r>
      <w:r w:rsidR="00DF7CF0">
        <w:rPr>
          <w:rFonts w:ascii="Arial" w:hAnsi="Arial" w:cs="Arial"/>
          <w:sz w:val="22"/>
          <w:szCs w:val="22"/>
        </w:rPr>
        <w:t xml:space="preserve">jiné okolnosti nebo </w:t>
      </w:r>
      <w:r w:rsidR="00432ACE">
        <w:rPr>
          <w:rFonts w:ascii="Arial" w:hAnsi="Arial" w:cs="Arial"/>
          <w:sz w:val="22"/>
          <w:szCs w:val="22"/>
        </w:rPr>
        <w:t xml:space="preserve">na </w:t>
      </w:r>
      <w:r>
        <w:rPr>
          <w:rFonts w:ascii="Arial" w:hAnsi="Arial" w:cs="Arial"/>
          <w:sz w:val="22"/>
          <w:szCs w:val="22"/>
        </w:rPr>
        <w:t xml:space="preserve">jiné </w:t>
      </w:r>
      <w:r w:rsidR="00DF7CF0">
        <w:rPr>
          <w:rFonts w:ascii="Arial" w:hAnsi="Arial" w:cs="Arial"/>
          <w:sz w:val="22"/>
          <w:szCs w:val="22"/>
        </w:rPr>
        <w:t xml:space="preserve">skutečnosti upozorní zhotovitel před zahájením prací a budou řešeny případným dodatkem ke smlouvě. Takové změny nebo skutečnosti, pokud k nim dojde, nepřevýší celkovou cenu díla o </w:t>
      </w:r>
      <w:r>
        <w:rPr>
          <w:rFonts w:ascii="Arial" w:hAnsi="Arial" w:cs="Arial"/>
          <w:sz w:val="22"/>
          <w:szCs w:val="22"/>
        </w:rPr>
        <w:t>2</w:t>
      </w:r>
      <w:r w:rsidR="00DF7CF0">
        <w:rPr>
          <w:rFonts w:ascii="Arial" w:hAnsi="Arial" w:cs="Arial"/>
          <w:sz w:val="22"/>
          <w:szCs w:val="22"/>
        </w:rPr>
        <w:t xml:space="preserve"> %. </w:t>
      </w:r>
      <w:r w:rsidR="0036282E">
        <w:rPr>
          <w:rFonts w:ascii="Arial" w:hAnsi="Arial" w:cs="Arial"/>
          <w:sz w:val="22"/>
          <w:szCs w:val="22"/>
        </w:rPr>
        <w:t>Zadavatel může zadat tyto dodatečné práce za určitých podmínek uvedených v MP zhotoviteli.</w:t>
      </w:r>
    </w:p>
    <w:p w:rsidR="00F5506B" w:rsidRPr="00222F56" w:rsidRDefault="00565CDC" w:rsidP="00F5506B">
      <w:pPr>
        <w:pStyle w:val="Zkladntext"/>
        <w:keepLines w:val="0"/>
        <w:numPr>
          <w:ilvl w:val="0"/>
          <w:numId w:val="36"/>
        </w:numPr>
        <w:spacing w:after="240"/>
      </w:pPr>
      <w:r>
        <w:rPr>
          <w:rFonts w:ascii="Arial" w:hAnsi="Arial" w:cs="Arial"/>
          <w:sz w:val="22"/>
          <w:szCs w:val="22"/>
        </w:rPr>
        <w:t>Oprávněnost s</w:t>
      </w:r>
      <w:r w:rsidR="00DF7CF0">
        <w:rPr>
          <w:rFonts w:ascii="Arial" w:hAnsi="Arial" w:cs="Arial"/>
          <w:sz w:val="22"/>
          <w:szCs w:val="22"/>
        </w:rPr>
        <w:t>kutečnost</w:t>
      </w:r>
      <w:r>
        <w:rPr>
          <w:rFonts w:ascii="Arial" w:hAnsi="Arial" w:cs="Arial"/>
          <w:sz w:val="22"/>
          <w:szCs w:val="22"/>
        </w:rPr>
        <w:t>í</w:t>
      </w:r>
      <w:r w:rsidR="00DF7CF0">
        <w:rPr>
          <w:rFonts w:ascii="Arial" w:hAnsi="Arial" w:cs="Arial"/>
          <w:sz w:val="22"/>
          <w:szCs w:val="22"/>
        </w:rPr>
        <w:t xml:space="preserve"> </w:t>
      </w:r>
      <w:r>
        <w:rPr>
          <w:rFonts w:ascii="Arial" w:hAnsi="Arial" w:cs="Arial"/>
          <w:sz w:val="22"/>
          <w:szCs w:val="22"/>
        </w:rPr>
        <w:t xml:space="preserve">zjištěných v průběhu provádění díla a </w:t>
      </w:r>
      <w:r w:rsidR="00DF7CF0">
        <w:rPr>
          <w:rFonts w:ascii="Arial" w:hAnsi="Arial" w:cs="Arial"/>
          <w:sz w:val="22"/>
          <w:szCs w:val="22"/>
        </w:rPr>
        <w:t>neznámé zho</w:t>
      </w:r>
      <w:r>
        <w:rPr>
          <w:rFonts w:ascii="Arial" w:hAnsi="Arial" w:cs="Arial"/>
          <w:sz w:val="22"/>
          <w:szCs w:val="22"/>
        </w:rPr>
        <w:t xml:space="preserve">toviteli před zahájením prací </w:t>
      </w:r>
      <w:r w:rsidR="00B94A8F">
        <w:rPr>
          <w:rFonts w:ascii="Arial" w:hAnsi="Arial" w:cs="Arial"/>
          <w:sz w:val="22"/>
          <w:szCs w:val="22"/>
        </w:rPr>
        <w:t xml:space="preserve">budou posuzovány stavební dozorem a bude o tom proveden zápis ve stavebním deníku. Takové změny musí odsouhlasit </w:t>
      </w:r>
      <w:r>
        <w:rPr>
          <w:rFonts w:ascii="Arial" w:hAnsi="Arial" w:cs="Arial"/>
          <w:sz w:val="22"/>
          <w:szCs w:val="22"/>
        </w:rPr>
        <w:t xml:space="preserve">nezávislý stavební dozor a </w:t>
      </w:r>
      <w:r w:rsidR="00B94A8F">
        <w:rPr>
          <w:rFonts w:ascii="Arial" w:hAnsi="Arial" w:cs="Arial"/>
          <w:sz w:val="22"/>
          <w:szCs w:val="22"/>
        </w:rPr>
        <w:t>objednatel zhotoviteli písemnou formou</w:t>
      </w:r>
      <w:r>
        <w:rPr>
          <w:rFonts w:ascii="Arial" w:hAnsi="Arial" w:cs="Arial"/>
          <w:sz w:val="22"/>
          <w:szCs w:val="22"/>
        </w:rPr>
        <w:t>. P</w:t>
      </w:r>
      <w:r w:rsidR="00B94A8F">
        <w:rPr>
          <w:rFonts w:ascii="Arial" w:hAnsi="Arial" w:cs="Arial"/>
          <w:sz w:val="22"/>
          <w:szCs w:val="22"/>
        </w:rPr>
        <w:t xml:space="preserve">okud </w:t>
      </w:r>
      <w:r>
        <w:rPr>
          <w:rFonts w:ascii="Arial" w:hAnsi="Arial" w:cs="Arial"/>
          <w:sz w:val="22"/>
          <w:szCs w:val="22"/>
        </w:rPr>
        <w:t xml:space="preserve">by došlo </w:t>
      </w:r>
      <w:r w:rsidR="00B94A8F">
        <w:rPr>
          <w:rFonts w:ascii="Arial" w:hAnsi="Arial" w:cs="Arial"/>
          <w:sz w:val="22"/>
          <w:szCs w:val="22"/>
        </w:rPr>
        <w:t xml:space="preserve">k finančním vícenákladům, </w:t>
      </w:r>
      <w:r>
        <w:rPr>
          <w:rFonts w:ascii="Arial" w:hAnsi="Arial" w:cs="Arial"/>
          <w:sz w:val="22"/>
          <w:szCs w:val="22"/>
        </w:rPr>
        <w:t xml:space="preserve">předpokládá se, že jsou zahrnuty zhotovitelem v nabídce v rezervě nákladů. Zhotovitel se totiž měl možnost dle předchozího písmene seznámit s předmětem díla před zahájením. Pokud přesto budou skutečnosti oprávněné, </w:t>
      </w:r>
      <w:r w:rsidR="00B94A8F">
        <w:rPr>
          <w:rFonts w:ascii="Arial" w:hAnsi="Arial" w:cs="Arial"/>
          <w:sz w:val="22"/>
          <w:szCs w:val="22"/>
        </w:rPr>
        <w:t xml:space="preserve">musí být odsouhlaseny </w:t>
      </w:r>
      <w:r w:rsidR="00432ACE">
        <w:rPr>
          <w:rFonts w:ascii="Arial" w:hAnsi="Arial" w:cs="Arial"/>
          <w:sz w:val="22"/>
          <w:szCs w:val="22"/>
        </w:rPr>
        <w:t xml:space="preserve">stavebním dozorem, </w:t>
      </w:r>
      <w:r w:rsidR="00B94A8F">
        <w:rPr>
          <w:rFonts w:ascii="Arial" w:hAnsi="Arial" w:cs="Arial"/>
          <w:sz w:val="22"/>
          <w:szCs w:val="22"/>
        </w:rPr>
        <w:t>oběma stranami</w:t>
      </w:r>
      <w:r w:rsidR="00432ACE">
        <w:rPr>
          <w:rFonts w:ascii="Arial" w:hAnsi="Arial" w:cs="Arial"/>
          <w:sz w:val="22"/>
          <w:szCs w:val="22"/>
        </w:rPr>
        <w:t xml:space="preserve"> a</w:t>
      </w:r>
      <w:r>
        <w:rPr>
          <w:rFonts w:ascii="Arial" w:hAnsi="Arial" w:cs="Arial"/>
          <w:sz w:val="22"/>
          <w:szCs w:val="22"/>
        </w:rPr>
        <w:t xml:space="preserve"> musí dojít k podpisu dodatku smlouvy</w:t>
      </w:r>
      <w:r w:rsidR="005708EA">
        <w:rPr>
          <w:rFonts w:ascii="Arial" w:hAnsi="Arial" w:cs="Arial"/>
          <w:sz w:val="22"/>
          <w:szCs w:val="22"/>
        </w:rPr>
        <w:t xml:space="preserve"> s uvedením konkrétních vícenákladů v jednotlivých položkách v cenách nepřevyšujících platnou cenovou soustavu nebo ceny obvyklé v čase a místě zhotovení</w:t>
      </w:r>
      <w:r w:rsidR="00432ACE">
        <w:rPr>
          <w:rFonts w:ascii="Arial" w:hAnsi="Arial" w:cs="Arial"/>
          <w:sz w:val="22"/>
          <w:szCs w:val="22"/>
        </w:rPr>
        <w:t>.</w:t>
      </w:r>
      <w:r w:rsidR="00B94A8F">
        <w:rPr>
          <w:rFonts w:ascii="Arial" w:hAnsi="Arial" w:cs="Arial"/>
          <w:sz w:val="22"/>
          <w:szCs w:val="22"/>
        </w:rPr>
        <w:t xml:space="preserve">  </w:t>
      </w:r>
    </w:p>
    <w:p w:rsidR="00F5506B" w:rsidRPr="00432ACE" w:rsidRDefault="00F5506B" w:rsidP="00DF7CF0">
      <w:pPr>
        <w:pStyle w:val="Mjstyl3"/>
        <w:numPr>
          <w:ilvl w:val="0"/>
          <w:numId w:val="35"/>
        </w:numPr>
        <w:rPr>
          <w:b/>
        </w:rPr>
      </w:pPr>
      <w:r w:rsidRPr="00432ACE">
        <w:rPr>
          <w:b/>
        </w:rPr>
        <w:t>Změna ceny díla</w:t>
      </w:r>
    </w:p>
    <w:p w:rsidR="00F5506B" w:rsidRPr="00222F56" w:rsidRDefault="00F5506B" w:rsidP="0005141E">
      <w:pPr>
        <w:pStyle w:val="Zkladntext"/>
        <w:keepLines w:val="0"/>
        <w:numPr>
          <w:ilvl w:val="1"/>
          <w:numId w:val="35"/>
        </w:numPr>
        <w:spacing w:after="240"/>
        <w:rPr>
          <w:rFonts w:ascii="Arial" w:hAnsi="Arial" w:cs="Arial"/>
          <w:sz w:val="22"/>
          <w:szCs w:val="22"/>
        </w:rPr>
      </w:pPr>
      <w:r w:rsidRPr="00222F56">
        <w:rPr>
          <w:rFonts w:ascii="Arial" w:hAnsi="Arial" w:cs="Arial"/>
          <w:sz w:val="22"/>
          <w:szCs w:val="22"/>
        </w:rPr>
        <w:t xml:space="preserve">Obchodní podmínky </w:t>
      </w:r>
      <w:r w:rsidR="009A5237">
        <w:rPr>
          <w:rFonts w:ascii="Arial" w:hAnsi="Arial" w:cs="Arial"/>
          <w:sz w:val="22"/>
          <w:szCs w:val="22"/>
        </w:rPr>
        <w:t>obsahují tato</w:t>
      </w:r>
      <w:r w:rsidRPr="00222F56">
        <w:rPr>
          <w:rFonts w:ascii="Arial" w:hAnsi="Arial" w:cs="Arial"/>
          <w:sz w:val="22"/>
          <w:szCs w:val="22"/>
        </w:rPr>
        <w:t xml:space="preserve"> ujednání pro případnou změnu ceny jestliže:</w:t>
      </w:r>
    </w:p>
    <w:p w:rsidR="00F5506B" w:rsidRDefault="00F5506B" w:rsidP="00F5506B">
      <w:pPr>
        <w:numPr>
          <w:ilvl w:val="0"/>
          <w:numId w:val="1"/>
        </w:numPr>
        <w:spacing w:line="240" w:lineRule="auto"/>
        <w:jc w:val="left"/>
      </w:pPr>
      <w:r w:rsidRPr="00222F56">
        <w:t>objednatel požaduje práce, které nejsou v předmětu díla</w:t>
      </w:r>
      <w:r w:rsidR="009A5237">
        <w:t>:</w:t>
      </w:r>
    </w:p>
    <w:p w:rsidR="009A5237" w:rsidRPr="00222F56" w:rsidRDefault="009A5237" w:rsidP="009A5237">
      <w:pPr>
        <w:spacing w:line="240" w:lineRule="auto"/>
        <w:ind w:left="720"/>
      </w:pPr>
      <w:r>
        <w:t>Na základě oboustranného souhlasu, stanovení ceny, podepsání dodatku ke smlouvě.</w:t>
      </w:r>
    </w:p>
    <w:p w:rsidR="00F5506B" w:rsidRDefault="00F5506B" w:rsidP="00F5506B">
      <w:pPr>
        <w:numPr>
          <w:ilvl w:val="0"/>
          <w:numId w:val="1"/>
        </w:numPr>
        <w:spacing w:line="240" w:lineRule="auto"/>
        <w:jc w:val="left"/>
      </w:pPr>
      <w:r w:rsidRPr="00222F56">
        <w:t>objednatel požaduje vypustit některé práce předmětu díla</w:t>
      </w:r>
      <w:r w:rsidR="009A5237">
        <w:t>:</w:t>
      </w:r>
    </w:p>
    <w:p w:rsidR="009A5237" w:rsidRPr="00222F56" w:rsidRDefault="009A5237" w:rsidP="009A5237">
      <w:pPr>
        <w:spacing w:line="240" w:lineRule="auto"/>
        <w:ind w:left="720"/>
      </w:pPr>
      <w:r>
        <w:t>Uvedené položky výkazu výměru mohou být vy</w:t>
      </w:r>
      <w:r w:rsidR="005708EA">
        <w:t>puštěny</w:t>
      </w:r>
      <w:r>
        <w:t xml:space="preserve"> v případě, že nebyly ještě </w:t>
      </w:r>
      <w:r w:rsidR="005708EA">
        <w:t xml:space="preserve">konkrétní </w:t>
      </w:r>
      <w:r>
        <w:t>práce zahájeny. Zár</w:t>
      </w:r>
      <w:r w:rsidR="005708EA">
        <w:t>oveň také za předpokladu, že vypuštěné</w:t>
      </w:r>
      <w:r>
        <w:t xml:space="preserve"> položky nezn</w:t>
      </w:r>
      <w:r w:rsidR="005708EA">
        <w:t>emožní provést celý soubor prací</w:t>
      </w:r>
      <w:r>
        <w:t xml:space="preserve"> vymezený technickými normami a předpisy.</w:t>
      </w:r>
    </w:p>
    <w:p w:rsidR="00F5506B" w:rsidRDefault="00F5506B" w:rsidP="00F5506B">
      <w:pPr>
        <w:numPr>
          <w:ilvl w:val="0"/>
          <w:numId w:val="1"/>
        </w:numPr>
        <w:spacing w:line="240" w:lineRule="auto"/>
        <w:jc w:val="left"/>
      </w:pPr>
      <w:r w:rsidRPr="00222F56">
        <w:t>při realizaci se zjistí skutečnosti, které nebyly v době podpisu smlouvy známy a dodavatel je nezavinily ani nemohl předvídat a mají vliv na cenu díla</w:t>
      </w:r>
      <w:r w:rsidR="009A5237">
        <w:t>:</w:t>
      </w:r>
    </w:p>
    <w:p w:rsidR="009A5237" w:rsidRPr="00222F56" w:rsidRDefault="009A5237" w:rsidP="009A5237">
      <w:pPr>
        <w:spacing w:line="240" w:lineRule="auto"/>
        <w:ind w:left="720"/>
        <w:jc w:val="left"/>
      </w:pPr>
      <w:r>
        <w:t>Řešení dle bodu 9.1, odstavec d), v některých případech odstavec c).</w:t>
      </w:r>
    </w:p>
    <w:p w:rsidR="00F5506B" w:rsidRDefault="00F5506B" w:rsidP="00F5506B">
      <w:pPr>
        <w:numPr>
          <w:ilvl w:val="0"/>
          <w:numId w:val="1"/>
        </w:numPr>
        <w:spacing w:line="240" w:lineRule="auto"/>
        <w:jc w:val="left"/>
      </w:pPr>
      <w:r w:rsidRPr="00222F56">
        <w:lastRenderedPageBreak/>
        <w:t>při realizaci se zjistí skutečnosti odlišné od dokumentace předané objednatelem</w:t>
      </w:r>
      <w:r w:rsidR="009A5237">
        <w:t>:</w:t>
      </w:r>
    </w:p>
    <w:p w:rsidR="009A5237" w:rsidRDefault="009A5237" w:rsidP="009A5237">
      <w:pPr>
        <w:spacing w:line="240" w:lineRule="auto"/>
        <w:ind w:left="720"/>
      </w:pPr>
      <w:r>
        <w:t xml:space="preserve">Dojde do 30 dní od zjištění k dopracování změn dokumentace a předání zhotoviteli k realizaci. Náklady za dopracování změn nese objednatel. Vícenáklady nese objednatel. </w:t>
      </w:r>
      <w:proofErr w:type="spellStart"/>
      <w:r>
        <w:t>Méněnáklady</w:t>
      </w:r>
      <w:proofErr w:type="spellEnd"/>
      <w:r>
        <w:t xml:space="preserve"> budou odečteny v jednotlivém souboru prací od rozpočtu zhotovitele.</w:t>
      </w:r>
    </w:p>
    <w:p w:rsidR="00F5506B" w:rsidRPr="00222F56" w:rsidRDefault="00F5506B" w:rsidP="00F5506B">
      <w:pPr>
        <w:spacing w:line="240" w:lineRule="auto"/>
        <w:ind w:left="720"/>
        <w:jc w:val="left"/>
      </w:pPr>
    </w:p>
    <w:p w:rsidR="00F5506B" w:rsidRPr="00222F56" w:rsidRDefault="009A5237" w:rsidP="0005141E">
      <w:pPr>
        <w:pStyle w:val="Zkladntext"/>
        <w:keepLines w:val="0"/>
        <w:numPr>
          <w:ilvl w:val="1"/>
          <w:numId w:val="35"/>
        </w:numPr>
        <w:spacing w:after="240"/>
        <w:rPr>
          <w:rFonts w:ascii="Arial" w:hAnsi="Arial" w:cs="Arial"/>
          <w:sz w:val="22"/>
          <w:szCs w:val="22"/>
        </w:rPr>
      </w:pPr>
      <w:r>
        <w:rPr>
          <w:rFonts w:ascii="Arial" w:hAnsi="Arial" w:cs="Arial"/>
          <w:sz w:val="22"/>
          <w:szCs w:val="22"/>
        </w:rPr>
        <w:t>Změny ceny díla jsou podrobně popsány výše.</w:t>
      </w:r>
      <w:r w:rsidR="005708EA">
        <w:rPr>
          <w:rFonts w:ascii="Arial" w:hAnsi="Arial" w:cs="Arial"/>
          <w:sz w:val="22"/>
          <w:szCs w:val="22"/>
        </w:rPr>
        <w:t xml:space="preserve"> </w:t>
      </w:r>
      <w:r>
        <w:rPr>
          <w:rFonts w:ascii="Arial" w:hAnsi="Arial" w:cs="Arial"/>
          <w:sz w:val="22"/>
          <w:szCs w:val="22"/>
        </w:rPr>
        <w:t>Veškeré případné změny ceny díla jsou řešeny dodatkem ke smlouvě a oboustranným odsouhlasením změn.</w:t>
      </w:r>
    </w:p>
    <w:p w:rsidR="00F5506B" w:rsidRPr="00222F56" w:rsidRDefault="009A5237" w:rsidP="0005141E">
      <w:pPr>
        <w:pStyle w:val="Zkladntext"/>
        <w:keepLines w:val="0"/>
        <w:numPr>
          <w:ilvl w:val="1"/>
          <w:numId w:val="35"/>
        </w:numPr>
        <w:spacing w:after="240"/>
        <w:rPr>
          <w:rFonts w:ascii="Arial" w:hAnsi="Arial" w:cs="Arial"/>
          <w:sz w:val="22"/>
          <w:szCs w:val="22"/>
        </w:rPr>
      </w:pPr>
      <w:r>
        <w:rPr>
          <w:rFonts w:ascii="Arial" w:hAnsi="Arial" w:cs="Arial"/>
          <w:sz w:val="22"/>
          <w:szCs w:val="22"/>
        </w:rPr>
        <w:t>V</w:t>
      </w:r>
      <w:r w:rsidR="00F5506B" w:rsidRPr="00222F56">
        <w:rPr>
          <w:rFonts w:ascii="Arial" w:hAnsi="Arial" w:cs="Arial"/>
          <w:sz w:val="22"/>
          <w:szCs w:val="22"/>
        </w:rPr>
        <w:t> případě změn u prací, které jsou obsaženy v položkovém rozpočtu, bude změna ceny stanovena na základě jednotkové ceny dané práce v položkovém rozpočtu.</w:t>
      </w:r>
    </w:p>
    <w:p w:rsidR="00F5506B" w:rsidRPr="00222F56" w:rsidRDefault="00F5506B" w:rsidP="0005141E">
      <w:pPr>
        <w:pStyle w:val="Zkladntext"/>
        <w:keepLines w:val="0"/>
        <w:numPr>
          <w:ilvl w:val="1"/>
          <w:numId w:val="35"/>
        </w:numPr>
        <w:spacing w:after="240"/>
        <w:rPr>
          <w:rFonts w:ascii="Arial" w:hAnsi="Arial" w:cs="Arial"/>
          <w:sz w:val="22"/>
          <w:szCs w:val="22"/>
        </w:rPr>
      </w:pPr>
      <w:r w:rsidRPr="00222F56">
        <w:rPr>
          <w:rFonts w:ascii="Arial" w:hAnsi="Arial" w:cs="Arial"/>
          <w:sz w:val="22"/>
          <w:szCs w:val="22"/>
        </w:rPr>
        <w:t>V případě změn</w:t>
      </w:r>
      <w:r>
        <w:rPr>
          <w:rFonts w:ascii="Arial" w:hAnsi="Arial" w:cs="Arial"/>
          <w:sz w:val="22"/>
          <w:szCs w:val="22"/>
        </w:rPr>
        <w:t xml:space="preserve"> u prací</w:t>
      </w:r>
      <w:r w:rsidRPr="00222F56">
        <w:rPr>
          <w:rFonts w:ascii="Arial" w:hAnsi="Arial" w:cs="Arial"/>
          <w:sz w:val="22"/>
          <w:szCs w:val="22"/>
        </w:rPr>
        <w:t xml:space="preserve">, které nejsou v položkovém rozpočtu uvedeny, způsob stanovení ceny </w:t>
      </w:r>
      <w:r w:rsidR="009A5237">
        <w:rPr>
          <w:rFonts w:ascii="Arial" w:hAnsi="Arial" w:cs="Arial"/>
          <w:sz w:val="22"/>
          <w:szCs w:val="22"/>
        </w:rPr>
        <w:t>je řešen odkazem</w:t>
      </w:r>
      <w:r w:rsidRPr="00222F56">
        <w:rPr>
          <w:rFonts w:ascii="Arial" w:hAnsi="Arial" w:cs="Arial"/>
          <w:sz w:val="22"/>
          <w:szCs w:val="22"/>
        </w:rPr>
        <w:t xml:space="preserve"> na jednotkové ceny v obecně dostupn</w:t>
      </w:r>
      <w:r>
        <w:rPr>
          <w:rFonts w:ascii="Arial" w:hAnsi="Arial" w:cs="Arial"/>
          <w:sz w:val="22"/>
          <w:szCs w:val="22"/>
        </w:rPr>
        <w:t>é</w:t>
      </w:r>
      <w:r w:rsidRPr="00222F56">
        <w:rPr>
          <w:rFonts w:ascii="Arial" w:hAnsi="Arial" w:cs="Arial"/>
          <w:sz w:val="22"/>
          <w:szCs w:val="22"/>
        </w:rPr>
        <w:t xml:space="preserve"> cenové soustavě</w:t>
      </w:r>
      <w:r w:rsidR="009A5237">
        <w:rPr>
          <w:rFonts w:ascii="Arial" w:hAnsi="Arial" w:cs="Arial"/>
          <w:sz w:val="22"/>
          <w:szCs w:val="22"/>
        </w:rPr>
        <w:t xml:space="preserve"> odsouhlasené odborným stavebním dozorem.</w:t>
      </w:r>
    </w:p>
    <w:p w:rsidR="00F5506B" w:rsidRPr="00CD0ADD" w:rsidRDefault="00951AA7" w:rsidP="00F5506B">
      <w:pPr>
        <w:pStyle w:val="Zkladntext"/>
        <w:keepLines w:val="0"/>
        <w:numPr>
          <w:ilvl w:val="1"/>
          <w:numId w:val="35"/>
        </w:numPr>
        <w:spacing w:after="240"/>
        <w:rPr>
          <w:i/>
        </w:rPr>
      </w:pPr>
      <w:r>
        <w:rPr>
          <w:rFonts w:ascii="Arial" w:hAnsi="Arial" w:cs="Arial"/>
          <w:sz w:val="22"/>
          <w:szCs w:val="22"/>
        </w:rPr>
        <w:t>Sjednání ceny případných dodatečných stavebních prací nesmí být proveden postupem nebo způsobem</w:t>
      </w:r>
      <w:r w:rsidR="00F5506B" w:rsidRPr="00222F56">
        <w:rPr>
          <w:rFonts w:ascii="Arial" w:hAnsi="Arial" w:cs="Arial"/>
          <w:sz w:val="22"/>
          <w:szCs w:val="22"/>
        </w:rPr>
        <w:t xml:space="preserve">, který by byl v rozporu s příslušnými ustanoveními </w:t>
      </w:r>
      <w:r>
        <w:rPr>
          <w:rFonts w:ascii="Arial" w:hAnsi="Arial" w:cs="Arial"/>
          <w:sz w:val="22"/>
          <w:szCs w:val="22"/>
        </w:rPr>
        <w:t xml:space="preserve">z. </w:t>
      </w:r>
      <w:proofErr w:type="gramStart"/>
      <w:r>
        <w:rPr>
          <w:rFonts w:ascii="Arial" w:hAnsi="Arial" w:cs="Arial"/>
          <w:sz w:val="22"/>
          <w:szCs w:val="22"/>
        </w:rPr>
        <w:t>č.</w:t>
      </w:r>
      <w:proofErr w:type="gramEnd"/>
      <w:r>
        <w:rPr>
          <w:rFonts w:ascii="Arial" w:hAnsi="Arial" w:cs="Arial"/>
          <w:sz w:val="22"/>
          <w:szCs w:val="22"/>
        </w:rPr>
        <w:t xml:space="preserve"> 134/2016 o zadávání veřejných zakázek v platném znění, </w:t>
      </w:r>
      <w:r w:rsidR="00F5506B" w:rsidRPr="00222F56">
        <w:rPr>
          <w:rFonts w:ascii="Arial" w:hAnsi="Arial" w:cs="Arial"/>
          <w:sz w:val="22"/>
          <w:szCs w:val="22"/>
        </w:rPr>
        <w:t>či kterými by mohlo dojít k podstatné změně práv a povinností vyplývajících ze smlouvy.</w:t>
      </w:r>
    </w:p>
    <w:p w:rsidR="00F5506B" w:rsidRPr="005708EA" w:rsidRDefault="00F5506B" w:rsidP="00DF7CF0">
      <w:pPr>
        <w:pStyle w:val="Mjstyl3"/>
        <w:numPr>
          <w:ilvl w:val="0"/>
          <w:numId w:val="35"/>
        </w:numPr>
        <w:rPr>
          <w:b/>
        </w:rPr>
      </w:pPr>
      <w:bookmarkStart w:id="4" w:name="_Toc107989849"/>
      <w:bookmarkStart w:id="5" w:name="_Toc107990124"/>
      <w:bookmarkStart w:id="6" w:name="_Toc107990277"/>
      <w:bookmarkStart w:id="7" w:name="_Toc107991226"/>
      <w:bookmarkStart w:id="8" w:name="_Toc118174080"/>
      <w:bookmarkStart w:id="9" w:name="_Toc152988772"/>
      <w:r w:rsidRPr="005708EA">
        <w:rPr>
          <w:b/>
        </w:rPr>
        <w:t>Platební podmínky</w:t>
      </w:r>
    </w:p>
    <w:bookmarkEnd w:id="4"/>
    <w:bookmarkEnd w:id="5"/>
    <w:bookmarkEnd w:id="6"/>
    <w:bookmarkEnd w:id="7"/>
    <w:bookmarkEnd w:id="8"/>
    <w:bookmarkEnd w:id="9"/>
    <w:p w:rsidR="00324466" w:rsidRDefault="00324466" w:rsidP="00F74FFB">
      <w:pPr>
        <w:pStyle w:val="Zkladntext"/>
        <w:keepLines w:val="0"/>
        <w:numPr>
          <w:ilvl w:val="1"/>
          <w:numId w:val="35"/>
        </w:numPr>
        <w:spacing w:after="240"/>
        <w:rPr>
          <w:rFonts w:ascii="Arial" w:hAnsi="Arial" w:cs="Arial"/>
          <w:sz w:val="22"/>
          <w:szCs w:val="22"/>
        </w:rPr>
      </w:pPr>
      <w:r>
        <w:rPr>
          <w:rFonts w:ascii="Arial" w:hAnsi="Arial" w:cs="Arial"/>
          <w:sz w:val="22"/>
          <w:szCs w:val="22"/>
        </w:rPr>
        <w:t>Platební podmínky se primárně řídí smlouvou.</w:t>
      </w:r>
    </w:p>
    <w:p w:rsidR="00F5506B" w:rsidRPr="00222F56" w:rsidRDefault="00324466" w:rsidP="00F74FFB">
      <w:pPr>
        <w:pStyle w:val="Zkladntext"/>
        <w:keepLines w:val="0"/>
        <w:numPr>
          <w:ilvl w:val="1"/>
          <w:numId w:val="35"/>
        </w:numPr>
        <w:spacing w:after="240"/>
        <w:ind w:left="709" w:hanging="709"/>
        <w:rPr>
          <w:rFonts w:ascii="Arial" w:hAnsi="Arial" w:cs="Arial"/>
          <w:sz w:val="22"/>
          <w:szCs w:val="22"/>
        </w:rPr>
      </w:pPr>
      <w:r>
        <w:rPr>
          <w:rFonts w:ascii="Arial" w:hAnsi="Arial" w:cs="Arial"/>
          <w:sz w:val="22"/>
          <w:szCs w:val="22"/>
        </w:rPr>
        <w:t>S</w:t>
      </w:r>
      <w:r w:rsidR="00F5506B" w:rsidRPr="00222F56">
        <w:rPr>
          <w:rFonts w:ascii="Arial" w:hAnsi="Arial" w:cs="Arial"/>
          <w:sz w:val="22"/>
          <w:szCs w:val="22"/>
        </w:rPr>
        <w:t> výjimkou objektivně odůvodněných případů</w:t>
      </w:r>
      <w:r>
        <w:rPr>
          <w:rFonts w:ascii="Arial" w:hAnsi="Arial" w:cs="Arial"/>
          <w:sz w:val="22"/>
          <w:szCs w:val="22"/>
        </w:rPr>
        <w:t xml:space="preserve"> </w:t>
      </w:r>
      <w:r w:rsidR="00F5506B" w:rsidRPr="00222F56">
        <w:rPr>
          <w:rFonts w:ascii="Arial" w:hAnsi="Arial" w:cs="Arial"/>
          <w:sz w:val="22"/>
          <w:szCs w:val="22"/>
        </w:rPr>
        <w:t xml:space="preserve">cena díla bude hrazena průběžně na základě daňových dokladů (faktur) vystavených zhotovitelem </w:t>
      </w:r>
      <w:r w:rsidR="00F5506B">
        <w:rPr>
          <w:rFonts w:ascii="Arial" w:hAnsi="Arial" w:cs="Arial"/>
          <w:sz w:val="22"/>
          <w:szCs w:val="22"/>
        </w:rPr>
        <w:t xml:space="preserve">zpravidla </w:t>
      </w:r>
      <w:r w:rsidR="00F5506B" w:rsidRPr="00222F56">
        <w:rPr>
          <w:rFonts w:ascii="Arial" w:hAnsi="Arial" w:cs="Arial"/>
          <w:sz w:val="22"/>
          <w:szCs w:val="22"/>
        </w:rPr>
        <w:t>jedenkrát měsíčně, přičemž datem zdanitelného plnění je poslední den příslušného měsíce.</w:t>
      </w:r>
    </w:p>
    <w:p w:rsidR="00F5506B" w:rsidRPr="00222F56" w:rsidRDefault="00324466" w:rsidP="00F74FFB">
      <w:pPr>
        <w:pStyle w:val="Zkladntext"/>
        <w:keepLines w:val="0"/>
        <w:numPr>
          <w:ilvl w:val="1"/>
          <w:numId w:val="35"/>
        </w:numPr>
        <w:spacing w:after="240"/>
        <w:ind w:left="709" w:hanging="709"/>
        <w:rPr>
          <w:rFonts w:ascii="Arial" w:hAnsi="Arial" w:cs="Arial"/>
          <w:sz w:val="22"/>
          <w:szCs w:val="22"/>
        </w:rPr>
      </w:pPr>
      <w:r>
        <w:rPr>
          <w:rFonts w:ascii="Arial" w:hAnsi="Arial" w:cs="Arial"/>
          <w:sz w:val="22"/>
          <w:szCs w:val="22"/>
        </w:rPr>
        <w:t>O</w:t>
      </w:r>
      <w:r w:rsidR="00F5506B" w:rsidRPr="00222F56">
        <w:rPr>
          <w:rFonts w:ascii="Arial" w:hAnsi="Arial" w:cs="Arial"/>
          <w:sz w:val="22"/>
          <w:szCs w:val="22"/>
        </w:rPr>
        <w:t xml:space="preserve">bjednatelem </w:t>
      </w:r>
      <w:r>
        <w:rPr>
          <w:rFonts w:ascii="Arial" w:hAnsi="Arial" w:cs="Arial"/>
          <w:sz w:val="22"/>
          <w:szCs w:val="22"/>
        </w:rPr>
        <w:t xml:space="preserve">nebo v jeho zastoupení odborným stavebním dozorem </w:t>
      </w:r>
      <w:r w:rsidR="00F5506B" w:rsidRPr="00222F56">
        <w:rPr>
          <w:rFonts w:ascii="Arial" w:hAnsi="Arial" w:cs="Arial"/>
          <w:sz w:val="22"/>
          <w:szCs w:val="22"/>
        </w:rPr>
        <w:t xml:space="preserve">odsouhlasený soupis provedených prací je součástí faktury. Bez tohoto soupisu je faktura neúplná. </w:t>
      </w:r>
    </w:p>
    <w:p w:rsidR="00E24774" w:rsidRPr="00CD0ADD" w:rsidRDefault="00324466" w:rsidP="00E24774">
      <w:pPr>
        <w:pStyle w:val="Zkladntext"/>
        <w:keepLines w:val="0"/>
        <w:numPr>
          <w:ilvl w:val="1"/>
          <w:numId w:val="35"/>
        </w:numPr>
        <w:spacing w:after="240"/>
        <w:ind w:left="709" w:hanging="709"/>
        <w:rPr>
          <w:i/>
        </w:rPr>
      </w:pPr>
      <w:r>
        <w:rPr>
          <w:rFonts w:ascii="Arial" w:hAnsi="Arial" w:cs="Arial"/>
          <w:sz w:val="22"/>
          <w:szCs w:val="22"/>
        </w:rPr>
        <w:t>Tyto obchodní podmínky stanovují</w:t>
      </w:r>
      <w:r w:rsidR="00F5506B" w:rsidRPr="00222F56">
        <w:rPr>
          <w:rFonts w:ascii="Arial" w:hAnsi="Arial" w:cs="Arial"/>
          <w:sz w:val="22"/>
          <w:szCs w:val="22"/>
        </w:rPr>
        <w:t xml:space="preserve"> požadavek na zajištění plnění závazku za řádné dokončení díla formou zádržného</w:t>
      </w:r>
      <w:r>
        <w:rPr>
          <w:rFonts w:ascii="Arial" w:hAnsi="Arial" w:cs="Arial"/>
          <w:sz w:val="22"/>
          <w:szCs w:val="22"/>
        </w:rPr>
        <w:t xml:space="preserve"> v případě nedodržení termínu dokončení prací zhotovitelem ve smlouvě. P</w:t>
      </w:r>
      <w:r w:rsidR="00F5506B" w:rsidRPr="00222F56">
        <w:rPr>
          <w:rFonts w:ascii="Arial" w:hAnsi="Arial" w:cs="Arial"/>
          <w:sz w:val="22"/>
          <w:szCs w:val="22"/>
        </w:rPr>
        <w:t>ak lze zádržné uplatnit až po úhradě sjednané ceny snížené o sjednané zádržné.</w:t>
      </w:r>
    </w:p>
    <w:p w:rsidR="00E24774" w:rsidRPr="005708EA" w:rsidRDefault="00E24774" w:rsidP="00DF7CF0">
      <w:pPr>
        <w:pStyle w:val="Mjstyl3"/>
        <w:numPr>
          <w:ilvl w:val="0"/>
          <w:numId w:val="35"/>
        </w:numPr>
        <w:rPr>
          <w:b/>
        </w:rPr>
      </w:pPr>
      <w:r w:rsidRPr="005708EA">
        <w:rPr>
          <w:b/>
        </w:rPr>
        <w:t>Ostatní podmínky</w:t>
      </w:r>
    </w:p>
    <w:p w:rsidR="00E24774" w:rsidRDefault="00EB06C1" w:rsidP="00DF7CF0">
      <w:pPr>
        <w:pStyle w:val="Zkladntext"/>
        <w:keepLines w:val="0"/>
        <w:numPr>
          <w:ilvl w:val="1"/>
          <w:numId w:val="35"/>
        </w:numPr>
        <w:spacing w:after="240"/>
        <w:rPr>
          <w:rFonts w:ascii="Arial" w:hAnsi="Arial" w:cs="Arial"/>
          <w:sz w:val="22"/>
          <w:szCs w:val="22"/>
        </w:rPr>
      </w:pPr>
      <w:r>
        <w:rPr>
          <w:rFonts w:ascii="Arial" w:hAnsi="Arial" w:cs="Arial"/>
          <w:sz w:val="22"/>
          <w:szCs w:val="22"/>
        </w:rPr>
        <w:t>P</w:t>
      </w:r>
      <w:r w:rsidR="00E24774" w:rsidRPr="00E24774">
        <w:rPr>
          <w:rFonts w:ascii="Arial" w:hAnsi="Arial" w:cs="Arial"/>
          <w:sz w:val="22"/>
          <w:szCs w:val="22"/>
        </w:rPr>
        <w:t>odmínky pro změnu subdodavatele, prostřednictvím kterého zhotovitel prokazoval v zadávacím řízení kvalifikac</w:t>
      </w:r>
      <w:r w:rsidR="00E24774">
        <w:rPr>
          <w:rFonts w:ascii="Arial" w:hAnsi="Arial" w:cs="Arial"/>
          <w:sz w:val="22"/>
          <w:szCs w:val="22"/>
        </w:rPr>
        <w:t>e: v případě, že dojde ke změně subdodavatele, dodavatel toto oznámí okamžitě poté objednateli a ve lhůtě 10 dní prokáže písemně na adresu objednatele oprávnění náhradního subdodavatele dle platných předpisů.</w:t>
      </w:r>
      <w:r w:rsidR="00B138EA" w:rsidRPr="00E24774">
        <w:rPr>
          <w:rFonts w:ascii="Arial" w:hAnsi="Arial" w:cs="Arial"/>
          <w:sz w:val="22"/>
          <w:szCs w:val="22"/>
        </w:rPr>
        <w:t xml:space="preserve"> </w:t>
      </w:r>
    </w:p>
    <w:p w:rsidR="00F5506B" w:rsidRPr="00CD0ADD" w:rsidRDefault="001651CF" w:rsidP="00F5506B">
      <w:pPr>
        <w:pStyle w:val="Zkladntext"/>
        <w:keepLines w:val="0"/>
        <w:numPr>
          <w:ilvl w:val="1"/>
          <w:numId w:val="35"/>
        </w:numPr>
        <w:spacing w:after="240"/>
        <w:rPr>
          <w:i/>
        </w:rPr>
      </w:pPr>
      <w:r w:rsidRPr="00222F56">
        <w:rPr>
          <w:rFonts w:ascii="Arial" w:hAnsi="Arial" w:cs="Arial"/>
          <w:sz w:val="22"/>
          <w:szCs w:val="22"/>
        </w:rPr>
        <w:t xml:space="preserve">Všechna ustanovení </w:t>
      </w:r>
      <w:r>
        <w:rPr>
          <w:rFonts w:ascii="Arial" w:hAnsi="Arial" w:cs="Arial"/>
          <w:sz w:val="22"/>
          <w:szCs w:val="22"/>
        </w:rPr>
        <w:t xml:space="preserve">těchto </w:t>
      </w:r>
      <w:r w:rsidRPr="00222F56">
        <w:rPr>
          <w:rFonts w:ascii="Arial" w:hAnsi="Arial" w:cs="Arial"/>
          <w:sz w:val="22"/>
          <w:szCs w:val="22"/>
        </w:rPr>
        <w:t xml:space="preserve">obchodních podmínek stanovených zadavatelem </w:t>
      </w:r>
      <w:r>
        <w:rPr>
          <w:rFonts w:ascii="Arial" w:hAnsi="Arial" w:cs="Arial"/>
          <w:sz w:val="22"/>
          <w:szCs w:val="22"/>
        </w:rPr>
        <w:t>jsou</w:t>
      </w:r>
      <w:r w:rsidRPr="00222F56">
        <w:rPr>
          <w:rFonts w:ascii="Arial" w:hAnsi="Arial" w:cs="Arial"/>
          <w:sz w:val="22"/>
          <w:szCs w:val="22"/>
        </w:rPr>
        <w:t xml:space="preserve"> v souladu s  náležitostmi </w:t>
      </w:r>
      <w:r w:rsidR="008E1B71">
        <w:rPr>
          <w:rFonts w:ascii="Arial" w:hAnsi="Arial" w:cs="Arial"/>
          <w:sz w:val="22"/>
          <w:szCs w:val="22"/>
        </w:rPr>
        <w:t>a</w:t>
      </w:r>
      <w:r>
        <w:rPr>
          <w:rFonts w:ascii="Arial" w:hAnsi="Arial" w:cs="Arial"/>
          <w:sz w:val="22"/>
          <w:szCs w:val="22"/>
        </w:rPr>
        <w:t xml:space="preserve"> </w:t>
      </w:r>
      <w:r w:rsidRPr="00222F56">
        <w:rPr>
          <w:rFonts w:ascii="Arial" w:hAnsi="Arial" w:cs="Arial"/>
          <w:sz w:val="22"/>
          <w:szCs w:val="22"/>
        </w:rPr>
        <w:t xml:space="preserve">podmínkami </w:t>
      </w:r>
      <w:r>
        <w:rPr>
          <w:rFonts w:ascii="Arial" w:hAnsi="Arial" w:cs="Arial"/>
          <w:sz w:val="22"/>
          <w:szCs w:val="22"/>
        </w:rPr>
        <w:t>MP pro zadávání veřejných zakázek pro programové období 2014-2020</w:t>
      </w:r>
      <w:r w:rsidRPr="00222F56">
        <w:rPr>
          <w:rFonts w:ascii="Arial" w:hAnsi="Arial" w:cs="Arial"/>
          <w:sz w:val="22"/>
          <w:szCs w:val="22"/>
        </w:rPr>
        <w:t>.</w:t>
      </w:r>
    </w:p>
    <w:p w:rsidR="00F5506B" w:rsidRPr="00D5351B" w:rsidRDefault="00F5506B" w:rsidP="00DF7CF0">
      <w:pPr>
        <w:pStyle w:val="Mjstyl3"/>
        <w:numPr>
          <w:ilvl w:val="0"/>
          <w:numId w:val="35"/>
        </w:numPr>
        <w:rPr>
          <w:b/>
        </w:rPr>
      </w:pPr>
      <w:r w:rsidRPr="00D5351B">
        <w:rPr>
          <w:b/>
        </w:rPr>
        <w:t>Lhůty splatnosti</w:t>
      </w:r>
    </w:p>
    <w:p w:rsidR="00CD0ADD" w:rsidRPr="00222F56" w:rsidRDefault="00324466" w:rsidP="00F5506B">
      <w:pPr>
        <w:pStyle w:val="Zkladntext"/>
        <w:keepLines w:val="0"/>
        <w:numPr>
          <w:ilvl w:val="1"/>
          <w:numId w:val="35"/>
        </w:numPr>
        <w:spacing w:after="240"/>
      </w:pPr>
      <w:r>
        <w:rPr>
          <w:rFonts w:ascii="Arial" w:hAnsi="Arial" w:cs="Arial"/>
          <w:sz w:val="22"/>
          <w:szCs w:val="22"/>
        </w:rPr>
        <w:t>Tyto o</w:t>
      </w:r>
      <w:r w:rsidR="00F5506B" w:rsidRPr="00222F56">
        <w:rPr>
          <w:rFonts w:ascii="Arial" w:hAnsi="Arial" w:cs="Arial"/>
          <w:sz w:val="22"/>
          <w:szCs w:val="22"/>
        </w:rPr>
        <w:t>bchodní podmínky stanov</w:t>
      </w:r>
      <w:r>
        <w:rPr>
          <w:rFonts w:ascii="Arial" w:hAnsi="Arial" w:cs="Arial"/>
          <w:sz w:val="22"/>
          <w:szCs w:val="22"/>
        </w:rPr>
        <w:t>ují</w:t>
      </w:r>
      <w:r w:rsidR="00F5506B" w:rsidRPr="00222F56">
        <w:rPr>
          <w:rFonts w:ascii="Arial" w:hAnsi="Arial" w:cs="Arial"/>
          <w:sz w:val="22"/>
          <w:szCs w:val="22"/>
        </w:rPr>
        <w:t xml:space="preserve"> splatnost daňových dokladů (faktur) za provedené práce, dodávky a služby ve lhůtě</w:t>
      </w:r>
      <w:r>
        <w:rPr>
          <w:rFonts w:ascii="Arial" w:hAnsi="Arial" w:cs="Arial"/>
          <w:sz w:val="22"/>
          <w:szCs w:val="22"/>
        </w:rPr>
        <w:t xml:space="preserve"> 10 kalendářních dní.</w:t>
      </w:r>
    </w:p>
    <w:p w:rsidR="00F5506B" w:rsidRPr="00D5351B" w:rsidRDefault="00F5506B" w:rsidP="00DF7CF0">
      <w:pPr>
        <w:pStyle w:val="Mjstyl3"/>
        <w:numPr>
          <w:ilvl w:val="0"/>
          <w:numId w:val="35"/>
        </w:numPr>
        <w:rPr>
          <w:b/>
        </w:rPr>
      </w:pPr>
      <w:r w:rsidRPr="00D5351B">
        <w:rPr>
          <w:b/>
        </w:rPr>
        <w:t>Pojištění zhotovitele – odpovědnost za škodu způsobenou třetím osobám</w:t>
      </w:r>
    </w:p>
    <w:p w:rsidR="00F5506B" w:rsidRPr="00222F56" w:rsidRDefault="00324466" w:rsidP="00F74FFB">
      <w:pPr>
        <w:pStyle w:val="Zkladntext"/>
        <w:keepLines w:val="0"/>
        <w:numPr>
          <w:ilvl w:val="1"/>
          <w:numId w:val="35"/>
        </w:numPr>
        <w:spacing w:after="240"/>
        <w:rPr>
          <w:rFonts w:ascii="Arial" w:hAnsi="Arial" w:cs="Arial"/>
          <w:sz w:val="22"/>
          <w:szCs w:val="22"/>
        </w:rPr>
      </w:pPr>
      <w:r>
        <w:rPr>
          <w:rFonts w:ascii="Arial" w:hAnsi="Arial" w:cs="Arial"/>
          <w:sz w:val="22"/>
          <w:szCs w:val="22"/>
        </w:rPr>
        <w:t>Tyto o</w:t>
      </w:r>
      <w:r w:rsidR="00F5506B" w:rsidRPr="00222F56">
        <w:rPr>
          <w:rFonts w:ascii="Arial" w:hAnsi="Arial" w:cs="Arial"/>
          <w:sz w:val="22"/>
          <w:szCs w:val="22"/>
        </w:rPr>
        <w:t>bchodní podmínky stanov</w:t>
      </w:r>
      <w:r>
        <w:rPr>
          <w:rFonts w:ascii="Arial" w:hAnsi="Arial" w:cs="Arial"/>
          <w:sz w:val="22"/>
          <w:szCs w:val="22"/>
        </w:rPr>
        <w:t>ují</w:t>
      </w:r>
      <w:r w:rsidR="00F5506B" w:rsidRPr="00222F56">
        <w:rPr>
          <w:rFonts w:ascii="Arial" w:hAnsi="Arial" w:cs="Arial"/>
          <w:sz w:val="22"/>
          <w:szCs w:val="22"/>
        </w:rPr>
        <w:t xml:space="preserve"> povinnost zhotovitele být pojištěn proti škodám způsobeným jeho činností včetně možných škod způsobených pracovníky zhotovitele, a </w:t>
      </w:r>
      <w:r w:rsidR="00F5506B" w:rsidRPr="00222F56">
        <w:rPr>
          <w:rFonts w:ascii="Arial" w:hAnsi="Arial" w:cs="Arial"/>
          <w:sz w:val="22"/>
          <w:szCs w:val="22"/>
        </w:rPr>
        <w:lastRenderedPageBreak/>
        <w:t>to ve výši odpovídající možným rizikům ve vztahu k charakteru stavby a jejímu okolí, a to po celou dobu provádění díla.</w:t>
      </w:r>
    </w:p>
    <w:p w:rsidR="00F5506B" w:rsidRPr="00222F56" w:rsidRDefault="00F5506B" w:rsidP="00F74FFB">
      <w:pPr>
        <w:pStyle w:val="Zkladntext"/>
        <w:keepLines w:val="0"/>
        <w:numPr>
          <w:ilvl w:val="1"/>
          <w:numId w:val="35"/>
        </w:numPr>
        <w:spacing w:after="240"/>
        <w:ind w:left="709" w:hanging="709"/>
        <w:rPr>
          <w:rFonts w:ascii="Arial" w:hAnsi="Arial" w:cs="Arial"/>
          <w:sz w:val="22"/>
          <w:szCs w:val="22"/>
        </w:rPr>
      </w:pPr>
      <w:r w:rsidRPr="00222F56">
        <w:rPr>
          <w:rFonts w:ascii="Arial" w:hAnsi="Arial" w:cs="Arial"/>
          <w:sz w:val="22"/>
          <w:szCs w:val="22"/>
        </w:rPr>
        <w:t xml:space="preserve">Výše pojistné částky a podmínky plnění včetně podílu spoluúčasti jsou stanoveny </w:t>
      </w:r>
      <w:r w:rsidR="00324466">
        <w:rPr>
          <w:rFonts w:ascii="Arial" w:hAnsi="Arial" w:cs="Arial"/>
          <w:sz w:val="22"/>
          <w:szCs w:val="22"/>
        </w:rPr>
        <w:t xml:space="preserve">v minimální výši předmětné zakázky. </w:t>
      </w:r>
      <w:r w:rsidR="00FC109A">
        <w:rPr>
          <w:rFonts w:ascii="Arial" w:hAnsi="Arial" w:cs="Arial"/>
          <w:sz w:val="22"/>
          <w:szCs w:val="22"/>
        </w:rPr>
        <w:t xml:space="preserve">Z důvodu ochrany objednatele a jistoty případného pojistného plnění </w:t>
      </w:r>
      <w:r w:rsidR="00D5351B">
        <w:rPr>
          <w:rFonts w:ascii="Arial" w:hAnsi="Arial" w:cs="Arial"/>
          <w:sz w:val="22"/>
          <w:szCs w:val="22"/>
        </w:rPr>
        <w:t xml:space="preserve">se minimální výše pojistného plnění rozšiřuje takto: </w:t>
      </w:r>
      <w:r w:rsidR="00FC109A">
        <w:rPr>
          <w:rFonts w:ascii="Arial" w:hAnsi="Arial" w:cs="Arial"/>
          <w:sz w:val="22"/>
          <w:szCs w:val="22"/>
        </w:rPr>
        <w:t>v</w:t>
      </w:r>
      <w:r w:rsidR="00324466">
        <w:rPr>
          <w:rFonts w:ascii="Arial" w:hAnsi="Arial" w:cs="Arial"/>
          <w:sz w:val="22"/>
          <w:szCs w:val="22"/>
        </w:rPr>
        <w:t xml:space="preserve"> případě, že zhotovitel </w:t>
      </w:r>
      <w:r w:rsidR="00FC109A">
        <w:rPr>
          <w:rFonts w:ascii="Arial" w:hAnsi="Arial" w:cs="Arial"/>
          <w:sz w:val="22"/>
          <w:szCs w:val="22"/>
        </w:rPr>
        <w:t xml:space="preserve">způsobí škodu a </w:t>
      </w:r>
      <w:r w:rsidR="00324466">
        <w:rPr>
          <w:rFonts w:ascii="Arial" w:hAnsi="Arial" w:cs="Arial"/>
          <w:sz w:val="22"/>
          <w:szCs w:val="22"/>
        </w:rPr>
        <w:t>v daném čase provádí i jiné práce pro jiného objednatele nebo jiné objednatele, pak minimální výší pojistné částky je součet všech souběžně realizovaných prací u jeho objednatelů v tomto čase.</w:t>
      </w:r>
      <w:r w:rsidRPr="00222F56">
        <w:rPr>
          <w:rFonts w:ascii="Arial" w:hAnsi="Arial" w:cs="Arial"/>
          <w:sz w:val="22"/>
          <w:szCs w:val="22"/>
        </w:rPr>
        <w:t xml:space="preserve"> </w:t>
      </w:r>
      <w:r w:rsidR="00FC109A">
        <w:rPr>
          <w:rFonts w:ascii="Arial" w:hAnsi="Arial" w:cs="Arial"/>
          <w:sz w:val="22"/>
          <w:szCs w:val="22"/>
        </w:rPr>
        <w:t xml:space="preserve">Pakliže zhotovitel nepředloží doklad o zaplacení výše pojistného plnění v součtu všech prací v daném čase pro tento případ, prokáže </w:t>
      </w:r>
      <w:r w:rsidR="00D5351B">
        <w:rPr>
          <w:rFonts w:ascii="Arial" w:hAnsi="Arial" w:cs="Arial"/>
          <w:sz w:val="22"/>
          <w:szCs w:val="22"/>
        </w:rPr>
        <w:t xml:space="preserve">zhotovitel </w:t>
      </w:r>
      <w:r w:rsidR="00FC109A">
        <w:rPr>
          <w:rFonts w:ascii="Arial" w:hAnsi="Arial" w:cs="Arial"/>
          <w:sz w:val="22"/>
          <w:szCs w:val="22"/>
        </w:rPr>
        <w:t xml:space="preserve">písemný závazek pojišťovny plnit přednostně objednateli této zakázky, například Smlouvou o přednostním zajištění pohledávky.  </w:t>
      </w:r>
    </w:p>
    <w:p w:rsidR="00F5506B" w:rsidRPr="00CD0ADD" w:rsidRDefault="00FC109A" w:rsidP="00F5506B">
      <w:pPr>
        <w:pStyle w:val="Zkladntext"/>
        <w:keepLines w:val="0"/>
        <w:numPr>
          <w:ilvl w:val="1"/>
          <w:numId w:val="35"/>
        </w:numPr>
        <w:spacing w:after="240"/>
        <w:ind w:left="709" w:hanging="709"/>
        <w:rPr>
          <w:b/>
        </w:rPr>
      </w:pPr>
      <w:r>
        <w:rPr>
          <w:rFonts w:ascii="Arial" w:hAnsi="Arial" w:cs="Arial"/>
          <w:sz w:val="22"/>
          <w:szCs w:val="22"/>
        </w:rPr>
        <w:t>Tyto o</w:t>
      </w:r>
      <w:r w:rsidR="00F5506B" w:rsidRPr="00222F56">
        <w:rPr>
          <w:rFonts w:ascii="Arial" w:hAnsi="Arial" w:cs="Arial"/>
          <w:sz w:val="22"/>
          <w:szCs w:val="22"/>
        </w:rPr>
        <w:t xml:space="preserve">bchodní podmínky </w:t>
      </w:r>
      <w:r w:rsidR="00324466">
        <w:rPr>
          <w:rFonts w:ascii="Arial" w:hAnsi="Arial" w:cs="Arial"/>
          <w:sz w:val="22"/>
          <w:szCs w:val="22"/>
        </w:rPr>
        <w:t xml:space="preserve">stanovují </w:t>
      </w:r>
      <w:r w:rsidR="00F5506B" w:rsidRPr="00222F56">
        <w:rPr>
          <w:rFonts w:ascii="Arial" w:hAnsi="Arial" w:cs="Arial"/>
          <w:sz w:val="22"/>
          <w:szCs w:val="22"/>
        </w:rPr>
        <w:t>požadavek na předložení pojistné</w:t>
      </w:r>
      <w:r w:rsidR="00324466">
        <w:rPr>
          <w:rFonts w:ascii="Arial" w:hAnsi="Arial" w:cs="Arial"/>
          <w:sz w:val="22"/>
          <w:szCs w:val="22"/>
        </w:rPr>
        <w:t xml:space="preserve"> smlouvy zhotovitelem a stanovují</w:t>
      </w:r>
      <w:r w:rsidR="00F5506B" w:rsidRPr="00222F56">
        <w:rPr>
          <w:rFonts w:ascii="Arial" w:hAnsi="Arial" w:cs="Arial"/>
          <w:sz w:val="22"/>
          <w:szCs w:val="22"/>
        </w:rPr>
        <w:t xml:space="preserve"> termín pro její předložení </w:t>
      </w:r>
      <w:r>
        <w:rPr>
          <w:rFonts w:ascii="Arial" w:hAnsi="Arial" w:cs="Arial"/>
          <w:sz w:val="22"/>
          <w:szCs w:val="22"/>
        </w:rPr>
        <w:t xml:space="preserve">ke dni podpisu smlouvy, nejpozději </w:t>
      </w:r>
      <w:r w:rsidR="00324466">
        <w:rPr>
          <w:rFonts w:ascii="Arial" w:hAnsi="Arial" w:cs="Arial"/>
          <w:sz w:val="22"/>
          <w:szCs w:val="22"/>
        </w:rPr>
        <w:t xml:space="preserve">ve lhůtě 3 dní </w:t>
      </w:r>
      <w:r>
        <w:rPr>
          <w:rFonts w:ascii="Arial" w:hAnsi="Arial" w:cs="Arial"/>
          <w:sz w:val="22"/>
          <w:szCs w:val="22"/>
        </w:rPr>
        <w:t xml:space="preserve">před dnem převzetí staveniště zhotovitelem </w:t>
      </w:r>
      <w:r w:rsidR="00F5506B" w:rsidRPr="00222F56">
        <w:rPr>
          <w:rFonts w:ascii="Arial" w:hAnsi="Arial" w:cs="Arial"/>
          <w:sz w:val="22"/>
          <w:szCs w:val="22"/>
        </w:rPr>
        <w:t>v návaznosti na uzavření smlouvy na plnění veřejné zakázky</w:t>
      </w:r>
      <w:r w:rsidR="00F5506B" w:rsidRPr="00A93E8B">
        <w:rPr>
          <w:rFonts w:ascii="Arial" w:hAnsi="Arial" w:cs="Arial"/>
          <w:sz w:val="22"/>
          <w:szCs w:val="22"/>
        </w:rPr>
        <w:t xml:space="preserve"> </w:t>
      </w:r>
      <w:r w:rsidR="00F5506B">
        <w:rPr>
          <w:rFonts w:ascii="Arial" w:hAnsi="Arial" w:cs="Arial"/>
          <w:sz w:val="22"/>
          <w:szCs w:val="22"/>
        </w:rPr>
        <w:t>nebo zakázky</w:t>
      </w:r>
      <w:r w:rsidR="00F5506B" w:rsidRPr="00222F56">
        <w:rPr>
          <w:rFonts w:ascii="Arial" w:hAnsi="Arial" w:cs="Arial"/>
          <w:sz w:val="22"/>
          <w:szCs w:val="22"/>
        </w:rPr>
        <w:t>.</w:t>
      </w:r>
      <w:r>
        <w:rPr>
          <w:rFonts w:ascii="Arial" w:hAnsi="Arial" w:cs="Arial"/>
          <w:sz w:val="22"/>
          <w:szCs w:val="22"/>
        </w:rPr>
        <w:t xml:space="preserve"> Další podrobnosti na požadavky týkající se odpovědnosti za škodu jsou uvedeny ve Výzvě k podání nabídky.</w:t>
      </w:r>
    </w:p>
    <w:p w:rsidR="00F5506B" w:rsidRPr="00D5351B" w:rsidRDefault="00F5506B" w:rsidP="00DF7CF0">
      <w:pPr>
        <w:pStyle w:val="Mjstyl3"/>
        <w:numPr>
          <w:ilvl w:val="0"/>
          <w:numId w:val="35"/>
        </w:numPr>
        <w:rPr>
          <w:b/>
        </w:rPr>
      </w:pPr>
      <w:r w:rsidRPr="00D5351B">
        <w:rPr>
          <w:b/>
        </w:rPr>
        <w:t>Pojištění díla – stavebně montážní pojištění</w:t>
      </w:r>
    </w:p>
    <w:p w:rsidR="00F5506B" w:rsidRPr="00222F56" w:rsidRDefault="00F5506B" w:rsidP="00F74FFB">
      <w:pPr>
        <w:pStyle w:val="Zkladntext"/>
        <w:keepLines w:val="0"/>
        <w:numPr>
          <w:ilvl w:val="1"/>
          <w:numId w:val="35"/>
        </w:numPr>
        <w:spacing w:after="240"/>
        <w:rPr>
          <w:rFonts w:ascii="Arial" w:hAnsi="Arial" w:cs="Arial"/>
          <w:sz w:val="22"/>
          <w:szCs w:val="22"/>
        </w:rPr>
      </w:pPr>
      <w:r w:rsidRPr="00222F56">
        <w:rPr>
          <w:rFonts w:ascii="Arial" w:hAnsi="Arial" w:cs="Arial"/>
          <w:sz w:val="22"/>
          <w:szCs w:val="22"/>
        </w:rPr>
        <w:t xml:space="preserve">Obchodní podmínky </w:t>
      </w:r>
      <w:r w:rsidR="002D580D">
        <w:rPr>
          <w:rFonts w:ascii="Arial" w:hAnsi="Arial" w:cs="Arial"/>
          <w:sz w:val="22"/>
          <w:szCs w:val="22"/>
        </w:rPr>
        <w:t xml:space="preserve">stanovují </w:t>
      </w:r>
      <w:r w:rsidRPr="00222F56">
        <w:rPr>
          <w:rFonts w:ascii="Arial" w:hAnsi="Arial" w:cs="Arial"/>
          <w:sz w:val="22"/>
          <w:szCs w:val="22"/>
        </w:rPr>
        <w:t xml:space="preserve">povinnost zhotovitele pojistit stavební a montážní rizika, která mohou vzniknout v průběhu provádění stavebních nebo montážních prací na celou dobu provádění díla až do termínu předání a převzetí, a to cenu díla. </w:t>
      </w:r>
    </w:p>
    <w:p w:rsidR="00F5506B" w:rsidRPr="00222F56" w:rsidRDefault="00F5506B" w:rsidP="00F74FFB">
      <w:pPr>
        <w:pStyle w:val="Zkladntext"/>
        <w:keepLines w:val="0"/>
        <w:numPr>
          <w:ilvl w:val="1"/>
          <w:numId w:val="35"/>
        </w:numPr>
        <w:spacing w:after="240"/>
        <w:ind w:left="709" w:hanging="709"/>
        <w:rPr>
          <w:rFonts w:ascii="Arial" w:hAnsi="Arial" w:cs="Arial"/>
          <w:sz w:val="22"/>
          <w:szCs w:val="22"/>
        </w:rPr>
      </w:pPr>
      <w:r w:rsidRPr="00222F56">
        <w:rPr>
          <w:rFonts w:ascii="Arial" w:hAnsi="Arial" w:cs="Arial"/>
          <w:sz w:val="22"/>
          <w:szCs w:val="22"/>
        </w:rPr>
        <w:t xml:space="preserve">Výše pojistné částky </w:t>
      </w:r>
      <w:r w:rsidR="002D580D">
        <w:rPr>
          <w:rFonts w:ascii="Arial" w:hAnsi="Arial" w:cs="Arial"/>
          <w:sz w:val="22"/>
          <w:szCs w:val="22"/>
        </w:rPr>
        <w:t>je v minimální výši ceny díla. P</w:t>
      </w:r>
      <w:r w:rsidRPr="00222F56">
        <w:rPr>
          <w:rFonts w:ascii="Arial" w:hAnsi="Arial" w:cs="Arial"/>
          <w:sz w:val="22"/>
          <w:szCs w:val="22"/>
        </w:rPr>
        <w:t xml:space="preserve">odmínky plnění </w:t>
      </w:r>
      <w:r w:rsidR="002D580D">
        <w:rPr>
          <w:rFonts w:ascii="Arial" w:hAnsi="Arial" w:cs="Arial"/>
          <w:sz w:val="22"/>
          <w:szCs w:val="22"/>
        </w:rPr>
        <w:t xml:space="preserve">jsou uvedeny v pojistné smlouvě. Není-li v pojistné smlouvě uvedeno jinak, sjednává se spoluúčast </w:t>
      </w:r>
      <w:proofErr w:type="spellStart"/>
      <w:r w:rsidR="002D580D">
        <w:rPr>
          <w:rFonts w:ascii="Arial" w:hAnsi="Arial" w:cs="Arial"/>
          <w:sz w:val="22"/>
          <w:szCs w:val="22"/>
        </w:rPr>
        <w:t>odčetná</w:t>
      </w:r>
      <w:proofErr w:type="spellEnd"/>
      <w:r w:rsidR="002D580D">
        <w:rPr>
          <w:rFonts w:ascii="Arial" w:hAnsi="Arial" w:cs="Arial"/>
          <w:sz w:val="22"/>
          <w:szCs w:val="22"/>
        </w:rPr>
        <w:t xml:space="preserve"> v déle 7 dní. Tyto náklady může zhotovitel zahrnout do vedlejších rozpočtových nákladů díla.</w:t>
      </w:r>
    </w:p>
    <w:p w:rsidR="00F5506B" w:rsidRPr="00222F56" w:rsidRDefault="002D580D" w:rsidP="00F5506B">
      <w:pPr>
        <w:pStyle w:val="Zkladntext"/>
        <w:keepLines w:val="0"/>
        <w:numPr>
          <w:ilvl w:val="1"/>
          <w:numId w:val="35"/>
        </w:numPr>
        <w:spacing w:after="240"/>
        <w:ind w:left="709" w:hanging="709"/>
      </w:pPr>
      <w:r>
        <w:rPr>
          <w:rFonts w:ascii="Arial" w:hAnsi="Arial" w:cs="Arial"/>
          <w:sz w:val="22"/>
          <w:szCs w:val="22"/>
        </w:rPr>
        <w:t>Předložení</w:t>
      </w:r>
      <w:r w:rsidR="00F5506B" w:rsidRPr="00222F56">
        <w:rPr>
          <w:rFonts w:ascii="Arial" w:hAnsi="Arial" w:cs="Arial"/>
          <w:sz w:val="22"/>
          <w:szCs w:val="22"/>
        </w:rPr>
        <w:t xml:space="preserve"> pojistné smlouvy zhotovitelem </w:t>
      </w:r>
      <w:r>
        <w:rPr>
          <w:rFonts w:ascii="Arial" w:hAnsi="Arial" w:cs="Arial"/>
          <w:sz w:val="22"/>
          <w:szCs w:val="22"/>
        </w:rPr>
        <w:t xml:space="preserve">je stanoveno </w:t>
      </w:r>
      <w:r w:rsidR="00F5506B" w:rsidRPr="00222F56">
        <w:rPr>
          <w:rFonts w:ascii="Arial" w:hAnsi="Arial" w:cs="Arial"/>
          <w:sz w:val="22"/>
          <w:szCs w:val="22"/>
        </w:rPr>
        <w:t>před podpisem smlouvy o dílo</w:t>
      </w:r>
      <w:r w:rsidR="00F5506B">
        <w:rPr>
          <w:rFonts w:ascii="Arial" w:hAnsi="Arial" w:cs="Arial"/>
          <w:sz w:val="22"/>
          <w:szCs w:val="22"/>
        </w:rPr>
        <w:t>, nikoli jako součásti nabídky</w:t>
      </w:r>
      <w:r w:rsidR="00F5506B" w:rsidRPr="00222F56">
        <w:rPr>
          <w:rFonts w:ascii="Arial" w:hAnsi="Arial" w:cs="Arial"/>
          <w:sz w:val="22"/>
          <w:szCs w:val="22"/>
        </w:rPr>
        <w:t>.</w:t>
      </w:r>
    </w:p>
    <w:p w:rsidR="00F5506B" w:rsidRPr="00D5351B" w:rsidRDefault="00F5506B" w:rsidP="00DF7CF0">
      <w:pPr>
        <w:pStyle w:val="Mjstyl3"/>
        <w:numPr>
          <w:ilvl w:val="0"/>
          <w:numId w:val="35"/>
        </w:numPr>
        <w:rPr>
          <w:b/>
        </w:rPr>
      </w:pPr>
      <w:r w:rsidRPr="00D5351B">
        <w:rPr>
          <w:b/>
        </w:rPr>
        <w:t>Zajištění závazku za řádné provádění díla</w:t>
      </w:r>
    </w:p>
    <w:p w:rsidR="00F5506B" w:rsidRPr="00222F56" w:rsidRDefault="00BC1981" w:rsidP="00F5506B">
      <w:pPr>
        <w:pStyle w:val="Zkladntext"/>
        <w:keepLines w:val="0"/>
        <w:numPr>
          <w:ilvl w:val="1"/>
          <w:numId w:val="35"/>
        </w:numPr>
        <w:spacing w:after="240"/>
      </w:pPr>
      <w:r>
        <w:rPr>
          <w:rFonts w:ascii="Arial" w:hAnsi="Arial" w:cs="Arial"/>
          <w:sz w:val="22"/>
          <w:szCs w:val="22"/>
        </w:rPr>
        <w:t xml:space="preserve">Tyto obchodní podmínky </w:t>
      </w:r>
      <w:r w:rsidR="002D580D">
        <w:rPr>
          <w:rFonts w:ascii="Arial" w:hAnsi="Arial" w:cs="Arial"/>
          <w:sz w:val="22"/>
          <w:szCs w:val="22"/>
        </w:rPr>
        <w:t xml:space="preserve">ukládají povinnost zhotoviteli </w:t>
      </w:r>
      <w:r w:rsidR="00F5506B" w:rsidRPr="00222F56">
        <w:rPr>
          <w:rFonts w:ascii="Arial" w:hAnsi="Arial" w:cs="Arial"/>
          <w:sz w:val="22"/>
          <w:szCs w:val="22"/>
        </w:rPr>
        <w:t>poskytnout objednateli k zajištění závazku za řádné provádění díla bankovní záruku</w:t>
      </w:r>
      <w:r w:rsidR="00D5351B">
        <w:rPr>
          <w:rFonts w:ascii="Arial" w:hAnsi="Arial" w:cs="Arial"/>
          <w:sz w:val="22"/>
          <w:szCs w:val="22"/>
        </w:rPr>
        <w:t>.</w:t>
      </w:r>
      <w:r w:rsidR="0005141E">
        <w:rPr>
          <w:rFonts w:ascii="Arial" w:hAnsi="Arial" w:cs="Arial"/>
          <w:sz w:val="22"/>
          <w:szCs w:val="22"/>
        </w:rPr>
        <w:t xml:space="preserve"> </w:t>
      </w:r>
    </w:p>
    <w:p w:rsidR="00F5506B" w:rsidRPr="00D5351B" w:rsidRDefault="00F5506B" w:rsidP="00DF7CF0">
      <w:pPr>
        <w:pStyle w:val="Mjstyl3"/>
        <w:numPr>
          <w:ilvl w:val="0"/>
          <w:numId w:val="35"/>
        </w:numPr>
        <w:rPr>
          <w:b/>
        </w:rPr>
      </w:pPr>
      <w:r w:rsidRPr="00D5351B">
        <w:rPr>
          <w:b/>
        </w:rPr>
        <w:t>Zajištění závazků za řádné dokončení díla</w:t>
      </w:r>
    </w:p>
    <w:p w:rsidR="00F5506B" w:rsidRPr="00222F56" w:rsidRDefault="0005141E" w:rsidP="00F74FFB">
      <w:pPr>
        <w:pStyle w:val="Zkladntext"/>
        <w:keepLines w:val="0"/>
        <w:numPr>
          <w:ilvl w:val="1"/>
          <w:numId w:val="35"/>
        </w:numPr>
        <w:spacing w:after="240"/>
        <w:rPr>
          <w:rFonts w:ascii="Arial" w:hAnsi="Arial" w:cs="Arial"/>
          <w:sz w:val="22"/>
          <w:szCs w:val="22"/>
        </w:rPr>
      </w:pPr>
      <w:r>
        <w:rPr>
          <w:rFonts w:ascii="Arial" w:hAnsi="Arial" w:cs="Arial"/>
          <w:sz w:val="22"/>
          <w:szCs w:val="22"/>
        </w:rPr>
        <w:t>Smlouva a tyto o</w:t>
      </w:r>
      <w:r w:rsidR="00F5506B" w:rsidRPr="00222F56">
        <w:rPr>
          <w:rFonts w:ascii="Arial" w:hAnsi="Arial" w:cs="Arial"/>
          <w:sz w:val="22"/>
          <w:szCs w:val="22"/>
        </w:rPr>
        <w:t xml:space="preserve">bchodní podmínky </w:t>
      </w:r>
      <w:r>
        <w:rPr>
          <w:rFonts w:ascii="Arial" w:hAnsi="Arial" w:cs="Arial"/>
          <w:sz w:val="22"/>
          <w:szCs w:val="22"/>
        </w:rPr>
        <w:t xml:space="preserve">stanovují pro případ nedodržení dokončení termínu díla zhotovitelem </w:t>
      </w:r>
      <w:r w:rsidRPr="00222F56">
        <w:rPr>
          <w:rFonts w:ascii="Arial" w:hAnsi="Arial" w:cs="Arial"/>
          <w:sz w:val="22"/>
          <w:szCs w:val="22"/>
        </w:rPr>
        <w:t>povinnost</w:t>
      </w:r>
      <w:r>
        <w:rPr>
          <w:rFonts w:ascii="Arial" w:hAnsi="Arial" w:cs="Arial"/>
          <w:sz w:val="22"/>
          <w:szCs w:val="22"/>
        </w:rPr>
        <w:t xml:space="preserve"> zhotoviteli</w:t>
      </w:r>
      <w:r w:rsidR="00F5506B" w:rsidRPr="00222F56">
        <w:rPr>
          <w:rFonts w:ascii="Arial" w:hAnsi="Arial" w:cs="Arial"/>
          <w:sz w:val="22"/>
          <w:szCs w:val="22"/>
        </w:rPr>
        <w:t xml:space="preserve"> poskytnout objednateli zajištění závazku za řádné dokončení díla </w:t>
      </w:r>
      <w:r w:rsidR="00F5506B">
        <w:rPr>
          <w:rFonts w:ascii="Arial" w:hAnsi="Arial" w:cs="Arial"/>
          <w:sz w:val="22"/>
          <w:szCs w:val="22"/>
        </w:rPr>
        <w:t xml:space="preserve">ve sjednaném termínu </w:t>
      </w:r>
      <w:r w:rsidR="00F5506B" w:rsidRPr="00222F56">
        <w:rPr>
          <w:rFonts w:ascii="Arial" w:hAnsi="Arial" w:cs="Arial"/>
          <w:sz w:val="22"/>
          <w:szCs w:val="22"/>
        </w:rPr>
        <w:t>formou zádržného</w:t>
      </w:r>
      <w:r>
        <w:rPr>
          <w:rFonts w:ascii="Arial" w:hAnsi="Arial" w:cs="Arial"/>
          <w:sz w:val="22"/>
          <w:szCs w:val="22"/>
        </w:rPr>
        <w:t xml:space="preserve"> ve výši 5 % z ceny díla</w:t>
      </w:r>
      <w:r w:rsidR="00F5506B" w:rsidRPr="00222F56">
        <w:rPr>
          <w:rFonts w:ascii="Arial" w:hAnsi="Arial" w:cs="Arial"/>
          <w:sz w:val="22"/>
          <w:szCs w:val="22"/>
        </w:rPr>
        <w:t>.</w:t>
      </w:r>
    </w:p>
    <w:p w:rsidR="00F5506B" w:rsidRPr="00222F56" w:rsidRDefault="0005141E" w:rsidP="00F74FFB">
      <w:pPr>
        <w:pStyle w:val="Zkladntext"/>
        <w:keepLines w:val="0"/>
        <w:numPr>
          <w:ilvl w:val="1"/>
          <w:numId w:val="35"/>
        </w:numPr>
        <w:spacing w:after="240"/>
        <w:ind w:left="709" w:hanging="709"/>
        <w:rPr>
          <w:rFonts w:ascii="Arial" w:hAnsi="Arial" w:cs="Arial"/>
          <w:sz w:val="22"/>
          <w:szCs w:val="22"/>
        </w:rPr>
      </w:pPr>
      <w:r>
        <w:rPr>
          <w:rFonts w:ascii="Arial" w:hAnsi="Arial" w:cs="Arial"/>
          <w:sz w:val="22"/>
          <w:szCs w:val="22"/>
        </w:rPr>
        <w:t>O</w:t>
      </w:r>
      <w:r w:rsidR="00F5506B" w:rsidRPr="00222F56">
        <w:rPr>
          <w:rFonts w:ascii="Arial" w:hAnsi="Arial" w:cs="Arial"/>
          <w:sz w:val="22"/>
          <w:szCs w:val="22"/>
        </w:rPr>
        <w:t>bjednatel je povinen uhradit zadrženou část v termínu bezodkladně</w:t>
      </w:r>
      <w:r w:rsidR="00F5506B">
        <w:rPr>
          <w:rFonts w:ascii="Arial" w:hAnsi="Arial" w:cs="Arial"/>
          <w:sz w:val="22"/>
          <w:szCs w:val="22"/>
        </w:rPr>
        <w:t xml:space="preserve"> (do 15 dnů)</w:t>
      </w:r>
      <w:r w:rsidR="00F5506B" w:rsidRPr="00222F56">
        <w:rPr>
          <w:rFonts w:ascii="Arial" w:hAnsi="Arial" w:cs="Arial"/>
          <w:sz w:val="22"/>
          <w:szCs w:val="22"/>
        </w:rPr>
        <w:t xml:space="preserve"> po předání a převzetí díla, případně prodlouženém do doby odstranění vad a nedodělků uvedených v protokolu o předání a převzetí díla.</w:t>
      </w:r>
    </w:p>
    <w:p w:rsidR="00F5506B" w:rsidRPr="00CD0ADD" w:rsidRDefault="00F5506B" w:rsidP="00F5506B">
      <w:pPr>
        <w:pStyle w:val="Zkladntext"/>
        <w:keepLines w:val="0"/>
        <w:numPr>
          <w:ilvl w:val="1"/>
          <w:numId w:val="35"/>
        </w:numPr>
        <w:spacing w:after="240"/>
        <w:rPr>
          <w:i/>
        </w:rPr>
      </w:pPr>
      <w:r w:rsidRPr="0005141E">
        <w:rPr>
          <w:rFonts w:ascii="Arial" w:hAnsi="Arial" w:cs="Arial"/>
          <w:sz w:val="22"/>
          <w:szCs w:val="22"/>
        </w:rPr>
        <w:t xml:space="preserve">Obchodní podmínky </w:t>
      </w:r>
      <w:r w:rsidR="0005141E" w:rsidRPr="0005141E">
        <w:rPr>
          <w:rFonts w:ascii="Arial" w:hAnsi="Arial" w:cs="Arial"/>
          <w:sz w:val="22"/>
          <w:szCs w:val="22"/>
        </w:rPr>
        <w:t>umožňují</w:t>
      </w:r>
      <w:r w:rsidRPr="0005141E">
        <w:rPr>
          <w:rFonts w:ascii="Arial" w:hAnsi="Arial" w:cs="Arial"/>
          <w:sz w:val="22"/>
          <w:szCs w:val="22"/>
        </w:rPr>
        <w:t xml:space="preserve"> zhotoviteli nahradit zádržné bankovní zárukou. </w:t>
      </w:r>
      <w:r w:rsidR="0005141E" w:rsidRPr="0005141E">
        <w:rPr>
          <w:rFonts w:ascii="Arial" w:hAnsi="Arial" w:cs="Arial"/>
          <w:sz w:val="22"/>
          <w:szCs w:val="22"/>
        </w:rPr>
        <w:t xml:space="preserve">Podmínkou uplatnění nároku z bankovní záruky je písemný souhlas banky zhotovitele s uvedením plnění závazku pro případ nedodržení termínu dokončení díla zhotovitelem na účet objednatele na vyžádání. </w:t>
      </w:r>
      <w:r w:rsidR="0005141E">
        <w:rPr>
          <w:rFonts w:ascii="Arial" w:hAnsi="Arial" w:cs="Arial"/>
          <w:sz w:val="22"/>
          <w:szCs w:val="22"/>
        </w:rPr>
        <w:t>O</w:t>
      </w:r>
      <w:r w:rsidR="00D5351B">
        <w:rPr>
          <w:rFonts w:ascii="Arial" w:hAnsi="Arial" w:cs="Arial"/>
          <w:sz w:val="22"/>
          <w:szCs w:val="22"/>
        </w:rPr>
        <w:t>riginál</w:t>
      </w:r>
      <w:r w:rsidR="0005141E" w:rsidRPr="0005141E">
        <w:rPr>
          <w:rFonts w:ascii="Arial" w:hAnsi="Arial" w:cs="Arial"/>
          <w:sz w:val="22"/>
          <w:szCs w:val="22"/>
        </w:rPr>
        <w:t xml:space="preserve"> záruční listiny </w:t>
      </w:r>
      <w:r w:rsidR="0005141E">
        <w:rPr>
          <w:rFonts w:ascii="Arial" w:hAnsi="Arial" w:cs="Arial"/>
          <w:sz w:val="22"/>
          <w:szCs w:val="22"/>
        </w:rPr>
        <w:t xml:space="preserve">pro tento případ musí být předložen </w:t>
      </w:r>
      <w:r w:rsidR="0005141E" w:rsidRPr="0005141E">
        <w:rPr>
          <w:rFonts w:ascii="Arial" w:hAnsi="Arial" w:cs="Arial"/>
          <w:sz w:val="22"/>
          <w:szCs w:val="22"/>
        </w:rPr>
        <w:t xml:space="preserve">zhotovitelem v termínu </w:t>
      </w:r>
      <w:r w:rsidR="0005141E">
        <w:rPr>
          <w:rFonts w:ascii="Arial" w:hAnsi="Arial" w:cs="Arial"/>
          <w:sz w:val="22"/>
          <w:szCs w:val="22"/>
        </w:rPr>
        <w:t xml:space="preserve">30 dní po </w:t>
      </w:r>
      <w:r w:rsidR="0005141E" w:rsidRPr="0005141E">
        <w:rPr>
          <w:rFonts w:ascii="Arial" w:hAnsi="Arial" w:cs="Arial"/>
          <w:sz w:val="22"/>
          <w:szCs w:val="22"/>
        </w:rPr>
        <w:t>podpisu smlouvy o dílo, nikoli jako součásti nabídky</w:t>
      </w:r>
      <w:r w:rsidR="0005141E">
        <w:rPr>
          <w:rFonts w:ascii="Arial" w:hAnsi="Arial" w:cs="Arial"/>
          <w:sz w:val="22"/>
          <w:szCs w:val="22"/>
        </w:rPr>
        <w:t>, jinak platí ustanovení o zádržném dle bodu 1</w:t>
      </w:r>
      <w:r w:rsidR="00D5351B">
        <w:rPr>
          <w:rFonts w:ascii="Arial" w:hAnsi="Arial" w:cs="Arial"/>
          <w:sz w:val="22"/>
          <w:szCs w:val="22"/>
        </w:rPr>
        <w:t>7</w:t>
      </w:r>
      <w:r w:rsidR="0005141E">
        <w:rPr>
          <w:rFonts w:ascii="Arial" w:hAnsi="Arial" w:cs="Arial"/>
          <w:sz w:val="22"/>
          <w:szCs w:val="22"/>
        </w:rPr>
        <w:t>.1 těchto podmínek</w:t>
      </w:r>
      <w:r w:rsidR="00CD0ADD">
        <w:rPr>
          <w:rFonts w:ascii="Arial" w:hAnsi="Arial" w:cs="Arial"/>
          <w:sz w:val="22"/>
          <w:szCs w:val="22"/>
        </w:rPr>
        <w:t>.</w:t>
      </w:r>
    </w:p>
    <w:p w:rsidR="00F5506B" w:rsidRPr="00D5351B" w:rsidRDefault="00F5506B" w:rsidP="00DF7CF0">
      <w:pPr>
        <w:pStyle w:val="Mjstyl3"/>
        <w:numPr>
          <w:ilvl w:val="0"/>
          <w:numId w:val="35"/>
        </w:numPr>
        <w:rPr>
          <w:b/>
        </w:rPr>
      </w:pPr>
      <w:r w:rsidRPr="00D5351B">
        <w:rPr>
          <w:b/>
        </w:rPr>
        <w:lastRenderedPageBreak/>
        <w:t>Zajištění závazků za řádné plnění záručních podmínek</w:t>
      </w:r>
    </w:p>
    <w:p w:rsidR="00F5506B" w:rsidRPr="00222F56" w:rsidRDefault="00F74FFB" w:rsidP="00C77CE5">
      <w:pPr>
        <w:pStyle w:val="Zkladntext"/>
        <w:keepLines w:val="0"/>
        <w:numPr>
          <w:ilvl w:val="1"/>
          <w:numId w:val="35"/>
        </w:numPr>
        <w:spacing w:after="240"/>
        <w:rPr>
          <w:rFonts w:ascii="Arial" w:hAnsi="Arial" w:cs="Arial"/>
          <w:sz w:val="22"/>
          <w:szCs w:val="22"/>
        </w:rPr>
      </w:pPr>
      <w:r>
        <w:rPr>
          <w:rFonts w:ascii="Arial" w:hAnsi="Arial" w:cs="Arial"/>
          <w:sz w:val="22"/>
          <w:szCs w:val="22"/>
        </w:rPr>
        <w:t>Tyto o</w:t>
      </w:r>
      <w:r w:rsidR="00F5506B" w:rsidRPr="00222F56">
        <w:rPr>
          <w:rFonts w:ascii="Arial" w:hAnsi="Arial" w:cs="Arial"/>
          <w:sz w:val="22"/>
          <w:szCs w:val="22"/>
        </w:rPr>
        <w:t xml:space="preserve">bchodní podmínky </w:t>
      </w:r>
      <w:r>
        <w:rPr>
          <w:rFonts w:ascii="Arial" w:hAnsi="Arial" w:cs="Arial"/>
          <w:sz w:val="22"/>
          <w:szCs w:val="22"/>
        </w:rPr>
        <w:t>stanovují</w:t>
      </w:r>
      <w:r w:rsidR="00F5506B" w:rsidRPr="00222F56">
        <w:rPr>
          <w:rFonts w:ascii="Arial" w:hAnsi="Arial" w:cs="Arial"/>
          <w:sz w:val="22"/>
          <w:szCs w:val="22"/>
        </w:rPr>
        <w:t xml:space="preserve"> povinnost zhotovitele poskytnout objednateli zajištění závazku za řádné plnění záručních podmínek formou zádržného.</w:t>
      </w:r>
    </w:p>
    <w:p w:rsidR="00F5506B" w:rsidRPr="00624D79" w:rsidRDefault="00F5506B" w:rsidP="00C77CE5">
      <w:pPr>
        <w:pStyle w:val="Zkladntext"/>
        <w:keepLines w:val="0"/>
        <w:numPr>
          <w:ilvl w:val="1"/>
          <w:numId w:val="35"/>
        </w:numPr>
        <w:spacing w:after="240"/>
        <w:ind w:left="709" w:hanging="709"/>
        <w:rPr>
          <w:rFonts w:ascii="Arial" w:hAnsi="Arial" w:cs="Arial"/>
          <w:color w:val="000000" w:themeColor="text1"/>
          <w:sz w:val="22"/>
          <w:szCs w:val="22"/>
        </w:rPr>
      </w:pPr>
      <w:r w:rsidRPr="00624D79">
        <w:rPr>
          <w:rFonts w:ascii="Arial" w:hAnsi="Arial" w:cs="Arial"/>
          <w:color w:val="000000" w:themeColor="text1"/>
          <w:sz w:val="22"/>
          <w:szCs w:val="22"/>
        </w:rPr>
        <w:t xml:space="preserve">Výše požadovaného zajištění </w:t>
      </w:r>
      <w:r w:rsidR="00F74FFB" w:rsidRPr="00624D79">
        <w:rPr>
          <w:rFonts w:ascii="Arial" w:hAnsi="Arial" w:cs="Arial"/>
          <w:color w:val="000000" w:themeColor="text1"/>
          <w:sz w:val="22"/>
          <w:szCs w:val="22"/>
        </w:rPr>
        <w:t>je ve výši 1 % ze</w:t>
      </w:r>
      <w:r w:rsidRPr="00624D79">
        <w:rPr>
          <w:rFonts w:ascii="Arial" w:hAnsi="Arial" w:cs="Arial"/>
          <w:color w:val="000000" w:themeColor="text1"/>
          <w:sz w:val="22"/>
          <w:szCs w:val="22"/>
        </w:rPr>
        <w:t xml:space="preserve"> sjednané ceny díla a objednatel je povinen uhradit zadrženou část v termínu bezodkladně (do 15 dnů) po uplynutí záruční lhůty.</w:t>
      </w:r>
    </w:p>
    <w:p w:rsidR="00F5506B" w:rsidRPr="00CD0ADD" w:rsidRDefault="00C77CE5" w:rsidP="00F5506B">
      <w:pPr>
        <w:pStyle w:val="Zkladntext"/>
        <w:keepLines w:val="0"/>
        <w:numPr>
          <w:ilvl w:val="1"/>
          <w:numId w:val="35"/>
        </w:numPr>
        <w:spacing w:after="240"/>
        <w:rPr>
          <w:i/>
        </w:rPr>
      </w:pPr>
      <w:r>
        <w:rPr>
          <w:rFonts w:ascii="Arial" w:hAnsi="Arial" w:cs="Arial"/>
          <w:sz w:val="22"/>
          <w:szCs w:val="22"/>
        </w:rPr>
        <w:t>Tyto o</w:t>
      </w:r>
      <w:r w:rsidR="00F74FFB" w:rsidRPr="0005141E">
        <w:rPr>
          <w:rFonts w:ascii="Arial" w:hAnsi="Arial" w:cs="Arial"/>
          <w:sz w:val="22"/>
          <w:szCs w:val="22"/>
        </w:rPr>
        <w:t xml:space="preserve">bchodní podmínky umožňují zhotoviteli nahradit zádržné bankovní zárukou. Podmínkou uplatnění nároku z bankovní záruky je písemný souhlas banky zhotovitele s uvedením plnění závazku </w:t>
      </w:r>
      <w:r w:rsidR="00F74FFB">
        <w:rPr>
          <w:rFonts w:ascii="Arial" w:hAnsi="Arial" w:cs="Arial"/>
          <w:sz w:val="22"/>
          <w:szCs w:val="22"/>
        </w:rPr>
        <w:t xml:space="preserve">za řádné plnění záručních podmínek </w:t>
      </w:r>
      <w:r w:rsidR="00F74FFB" w:rsidRPr="0005141E">
        <w:rPr>
          <w:rFonts w:ascii="Arial" w:hAnsi="Arial" w:cs="Arial"/>
          <w:sz w:val="22"/>
          <w:szCs w:val="22"/>
        </w:rPr>
        <w:t>na vyžádání</w:t>
      </w:r>
      <w:r w:rsidR="00F74FFB">
        <w:rPr>
          <w:rFonts w:ascii="Arial" w:hAnsi="Arial" w:cs="Arial"/>
          <w:sz w:val="22"/>
          <w:szCs w:val="22"/>
        </w:rPr>
        <w:t xml:space="preserve"> objednatele</w:t>
      </w:r>
      <w:r w:rsidR="00F74FFB" w:rsidRPr="0005141E">
        <w:rPr>
          <w:rFonts w:ascii="Arial" w:hAnsi="Arial" w:cs="Arial"/>
          <w:sz w:val="22"/>
          <w:szCs w:val="22"/>
        </w:rPr>
        <w:t xml:space="preserve">. </w:t>
      </w:r>
      <w:r w:rsidR="00F74FFB">
        <w:rPr>
          <w:rFonts w:ascii="Arial" w:hAnsi="Arial" w:cs="Arial"/>
          <w:sz w:val="22"/>
          <w:szCs w:val="22"/>
        </w:rPr>
        <w:t>O</w:t>
      </w:r>
      <w:r w:rsidR="00D5351B">
        <w:rPr>
          <w:rFonts w:ascii="Arial" w:hAnsi="Arial" w:cs="Arial"/>
          <w:sz w:val="22"/>
          <w:szCs w:val="22"/>
        </w:rPr>
        <w:t>riginál</w:t>
      </w:r>
      <w:r w:rsidR="00F74FFB" w:rsidRPr="0005141E">
        <w:rPr>
          <w:rFonts w:ascii="Arial" w:hAnsi="Arial" w:cs="Arial"/>
          <w:sz w:val="22"/>
          <w:szCs w:val="22"/>
        </w:rPr>
        <w:t xml:space="preserve"> záruční listiny </w:t>
      </w:r>
      <w:r w:rsidR="00F74FFB">
        <w:rPr>
          <w:rFonts w:ascii="Arial" w:hAnsi="Arial" w:cs="Arial"/>
          <w:sz w:val="22"/>
          <w:szCs w:val="22"/>
        </w:rPr>
        <w:t xml:space="preserve">pro tento případ musí být předložen </w:t>
      </w:r>
      <w:r w:rsidR="00F74FFB" w:rsidRPr="0005141E">
        <w:rPr>
          <w:rFonts w:ascii="Arial" w:hAnsi="Arial" w:cs="Arial"/>
          <w:sz w:val="22"/>
          <w:szCs w:val="22"/>
        </w:rPr>
        <w:t xml:space="preserve">zhotovitelem v termínu </w:t>
      </w:r>
      <w:r w:rsidR="00F74FFB">
        <w:rPr>
          <w:rFonts w:ascii="Arial" w:hAnsi="Arial" w:cs="Arial"/>
          <w:sz w:val="22"/>
          <w:szCs w:val="22"/>
        </w:rPr>
        <w:t xml:space="preserve">30 dní po </w:t>
      </w:r>
      <w:r w:rsidR="00F74FFB" w:rsidRPr="0005141E">
        <w:rPr>
          <w:rFonts w:ascii="Arial" w:hAnsi="Arial" w:cs="Arial"/>
          <w:sz w:val="22"/>
          <w:szCs w:val="22"/>
        </w:rPr>
        <w:t>podpisu smlouvy o dílo, nikoli jako součásti nabídky</w:t>
      </w:r>
      <w:r w:rsidR="00F74FFB">
        <w:rPr>
          <w:rFonts w:ascii="Arial" w:hAnsi="Arial" w:cs="Arial"/>
          <w:sz w:val="22"/>
          <w:szCs w:val="22"/>
        </w:rPr>
        <w:t>.</w:t>
      </w:r>
    </w:p>
    <w:p w:rsidR="00F5506B" w:rsidRPr="00D5351B" w:rsidRDefault="00F5506B" w:rsidP="00DF7CF0">
      <w:pPr>
        <w:pStyle w:val="Mjstyl3"/>
        <w:numPr>
          <w:ilvl w:val="0"/>
          <w:numId w:val="35"/>
        </w:numPr>
        <w:rPr>
          <w:b/>
        </w:rPr>
      </w:pPr>
      <w:r w:rsidRPr="00D5351B">
        <w:rPr>
          <w:b/>
        </w:rPr>
        <w:t>P</w:t>
      </w:r>
      <w:r w:rsidR="00B138EA" w:rsidRPr="00D5351B">
        <w:rPr>
          <w:b/>
        </w:rPr>
        <w:t>odmínky p</w:t>
      </w:r>
      <w:r w:rsidRPr="00D5351B">
        <w:rPr>
          <w:b/>
        </w:rPr>
        <w:t>ředání a převzetí staveniště</w:t>
      </w:r>
    </w:p>
    <w:p w:rsidR="00F5506B" w:rsidRPr="00222F56" w:rsidRDefault="00EB06C1" w:rsidP="00C77CE5">
      <w:pPr>
        <w:pStyle w:val="Zkladntext"/>
        <w:keepLines w:val="0"/>
        <w:numPr>
          <w:ilvl w:val="1"/>
          <w:numId w:val="35"/>
        </w:numPr>
        <w:spacing w:after="240"/>
        <w:rPr>
          <w:rFonts w:ascii="Arial" w:hAnsi="Arial" w:cs="Arial"/>
          <w:sz w:val="22"/>
          <w:szCs w:val="22"/>
        </w:rPr>
      </w:pPr>
      <w:r>
        <w:rPr>
          <w:rFonts w:ascii="Arial" w:hAnsi="Arial" w:cs="Arial"/>
          <w:sz w:val="22"/>
          <w:szCs w:val="22"/>
        </w:rPr>
        <w:t>Obchodní podmínky vymezují</w:t>
      </w:r>
      <w:r w:rsidR="00F5506B" w:rsidRPr="00222F56">
        <w:rPr>
          <w:rFonts w:ascii="Arial" w:hAnsi="Arial" w:cs="Arial"/>
          <w:sz w:val="22"/>
          <w:szCs w:val="22"/>
        </w:rPr>
        <w:t xml:space="preserve"> podmínky</w:t>
      </w:r>
      <w:r>
        <w:rPr>
          <w:rFonts w:ascii="Arial" w:hAnsi="Arial" w:cs="Arial"/>
          <w:sz w:val="22"/>
          <w:szCs w:val="22"/>
        </w:rPr>
        <w:t xml:space="preserve"> předání a převzetí staveniště takto.</w:t>
      </w:r>
    </w:p>
    <w:p w:rsidR="00F5506B" w:rsidRDefault="00EB06C1" w:rsidP="00C77CE5">
      <w:pPr>
        <w:pStyle w:val="Zkladntext"/>
        <w:keepLines w:val="0"/>
        <w:numPr>
          <w:ilvl w:val="1"/>
          <w:numId w:val="35"/>
        </w:numPr>
        <w:spacing w:after="240"/>
        <w:ind w:left="709" w:hanging="709"/>
        <w:rPr>
          <w:rFonts w:ascii="Arial" w:hAnsi="Arial" w:cs="Arial"/>
          <w:sz w:val="22"/>
          <w:szCs w:val="22"/>
        </w:rPr>
      </w:pPr>
      <w:r>
        <w:rPr>
          <w:rFonts w:ascii="Arial" w:hAnsi="Arial" w:cs="Arial"/>
          <w:sz w:val="22"/>
          <w:szCs w:val="22"/>
        </w:rPr>
        <w:t>Zhotovitel nemá povinnost</w:t>
      </w:r>
      <w:r w:rsidR="00F5506B" w:rsidRPr="00222F56">
        <w:rPr>
          <w:rFonts w:ascii="Arial" w:hAnsi="Arial" w:cs="Arial"/>
          <w:sz w:val="22"/>
          <w:szCs w:val="22"/>
        </w:rPr>
        <w:t xml:space="preserve"> zjišťovat trasy a druhy inženýrských sítí vedoucích přes staveniště, ale </w:t>
      </w:r>
      <w:r>
        <w:rPr>
          <w:rFonts w:ascii="Arial" w:hAnsi="Arial" w:cs="Arial"/>
          <w:sz w:val="22"/>
          <w:szCs w:val="22"/>
        </w:rPr>
        <w:t xml:space="preserve">má </w:t>
      </w:r>
      <w:r w:rsidR="00F5506B" w:rsidRPr="00222F56">
        <w:rPr>
          <w:rFonts w:ascii="Arial" w:hAnsi="Arial" w:cs="Arial"/>
          <w:sz w:val="22"/>
          <w:szCs w:val="22"/>
        </w:rPr>
        <w:t xml:space="preserve">povinnost </w:t>
      </w:r>
      <w:r>
        <w:rPr>
          <w:rFonts w:ascii="Arial" w:hAnsi="Arial" w:cs="Arial"/>
          <w:sz w:val="22"/>
          <w:szCs w:val="22"/>
        </w:rPr>
        <w:t>zabezpečit jejich vytýčení. Odpovědnost nese zhotovitel za</w:t>
      </w:r>
      <w:r w:rsidR="00F5506B" w:rsidRPr="00222F56">
        <w:rPr>
          <w:rFonts w:ascii="Arial" w:hAnsi="Arial" w:cs="Arial"/>
          <w:sz w:val="22"/>
          <w:szCs w:val="22"/>
        </w:rPr>
        <w:t xml:space="preserve"> jejich neporušení v případech, kdy objednatel předal zhotoviteli dokumentaci o inženýrských sítích vedoucích staveništěm.</w:t>
      </w:r>
    </w:p>
    <w:p w:rsidR="00F5506B" w:rsidRPr="00CD0ADD" w:rsidRDefault="00E0354F" w:rsidP="00F5506B">
      <w:pPr>
        <w:pStyle w:val="Zkladntext"/>
        <w:keepLines w:val="0"/>
        <w:numPr>
          <w:ilvl w:val="1"/>
          <w:numId w:val="35"/>
        </w:numPr>
        <w:spacing w:after="240"/>
        <w:rPr>
          <w:b/>
          <w:i/>
        </w:rPr>
      </w:pPr>
      <w:r>
        <w:rPr>
          <w:rFonts w:ascii="Arial" w:hAnsi="Arial" w:cs="Arial"/>
          <w:sz w:val="22"/>
          <w:szCs w:val="22"/>
        </w:rPr>
        <w:t>Objednatel</w:t>
      </w:r>
      <w:r w:rsidR="00B138EA">
        <w:rPr>
          <w:rFonts w:ascii="Arial" w:hAnsi="Arial" w:cs="Arial"/>
          <w:sz w:val="22"/>
          <w:szCs w:val="22"/>
        </w:rPr>
        <w:t xml:space="preserve"> u majitele pozemku požádá o zábor pozemku a provede platbu za zábor v případě, že je vyžadována. Předání staveniště proběhne ve lhůtách těchto podmínek, nejpozději v den vydání souhlasu majitele se záborem pozemku.</w:t>
      </w:r>
      <w:r w:rsidR="00B0326B">
        <w:rPr>
          <w:rFonts w:ascii="Arial" w:hAnsi="Arial" w:cs="Arial"/>
          <w:sz w:val="22"/>
          <w:szCs w:val="22"/>
        </w:rPr>
        <w:t xml:space="preserve"> Pokud vydání souhlasu nebylo učiněno před předáním staveniště, posunují se lhůty uvedené v těchto podmínkách a ve smlouvě o tuto dobu.</w:t>
      </w:r>
    </w:p>
    <w:p w:rsidR="00F5506B" w:rsidRPr="00D5351B" w:rsidRDefault="00F5506B" w:rsidP="00DF7CF0">
      <w:pPr>
        <w:pStyle w:val="Mjstyl3"/>
        <w:numPr>
          <w:ilvl w:val="0"/>
          <w:numId w:val="35"/>
        </w:numPr>
        <w:rPr>
          <w:b/>
        </w:rPr>
      </w:pPr>
      <w:r w:rsidRPr="00D5351B">
        <w:rPr>
          <w:b/>
        </w:rPr>
        <w:t>Zařízení staveniště</w:t>
      </w:r>
    </w:p>
    <w:p w:rsidR="00F5506B" w:rsidRPr="00222F56" w:rsidRDefault="00C77CE5" w:rsidP="00B0326B">
      <w:pPr>
        <w:pStyle w:val="Zkladntext"/>
        <w:keepLines w:val="0"/>
        <w:numPr>
          <w:ilvl w:val="1"/>
          <w:numId w:val="35"/>
        </w:numPr>
        <w:spacing w:after="240"/>
        <w:rPr>
          <w:rFonts w:ascii="Arial" w:hAnsi="Arial" w:cs="Arial"/>
          <w:sz w:val="22"/>
          <w:szCs w:val="22"/>
        </w:rPr>
      </w:pPr>
      <w:r>
        <w:rPr>
          <w:rFonts w:ascii="Arial" w:hAnsi="Arial" w:cs="Arial"/>
          <w:sz w:val="22"/>
          <w:szCs w:val="22"/>
        </w:rPr>
        <w:t>Tyto o</w:t>
      </w:r>
      <w:r w:rsidR="00F5506B" w:rsidRPr="00222F56">
        <w:rPr>
          <w:rFonts w:ascii="Arial" w:hAnsi="Arial" w:cs="Arial"/>
          <w:sz w:val="22"/>
          <w:szCs w:val="22"/>
        </w:rPr>
        <w:t>bchodní podmínky stano</w:t>
      </w:r>
      <w:r w:rsidR="00976223">
        <w:rPr>
          <w:rFonts w:ascii="Arial" w:hAnsi="Arial" w:cs="Arial"/>
          <w:sz w:val="22"/>
          <w:szCs w:val="22"/>
        </w:rPr>
        <w:t>vují</w:t>
      </w:r>
      <w:r w:rsidR="00F5506B" w:rsidRPr="00222F56">
        <w:rPr>
          <w:rFonts w:ascii="Arial" w:hAnsi="Arial" w:cs="Arial"/>
          <w:sz w:val="22"/>
          <w:szCs w:val="22"/>
        </w:rPr>
        <w:t xml:space="preserve">, že zařízení staveniště zabezpečuje zhotovitel v souladu se svými potřebami, dokumentací předanou objednatelem a s požadavky objednatele. </w:t>
      </w:r>
    </w:p>
    <w:p w:rsidR="00F5506B" w:rsidRPr="00222F56" w:rsidRDefault="00C77CE5" w:rsidP="00C77CE5">
      <w:pPr>
        <w:pStyle w:val="Zkladntext"/>
        <w:keepLines w:val="0"/>
        <w:numPr>
          <w:ilvl w:val="1"/>
          <w:numId w:val="35"/>
        </w:numPr>
        <w:spacing w:after="240"/>
        <w:ind w:left="709" w:hanging="709"/>
        <w:rPr>
          <w:rFonts w:ascii="Arial" w:hAnsi="Arial" w:cs="Arial"/>
          <w:sz w:val="22"/>
          <w:szCs w:val="22"/>
        </w:rPr>
      </w:pPr>
      <w:r>
        <w:rPr>
          <w:rFonts w:ascii="Arial" w:hAnsi="Arial" w:cs="Arial"/>
          <w:sz w:val="22"/>
          <w:szCs w:val="22"/>
        </w:rPr>
        <w:t>Tyto o</w:t>
      </w:r>
      <w:r w:rsidR="00F5506B" w:rsidRPr="00222F56">
        <w:rPr>
          <w:rFonts w:ascii="Arial" w:hAnsi="Arial" w:cs="Arial"/>
          <w:sz w:val="22"/>
          <w:szCs w:val="22"/>
        </w:rPr>
        <w:t>bchodní podmínky stanov</w:t>
      </w:r>
      <w:r w:rsidR="00976223">
        <w:rPr>
          <w:rFonts w:ascii="Arial" w:hAnsi="Arial" w:cs="Arial"/>
          <w:sz w:val="22"/>
          <w:szCs w:val="22"/>
        </w:rPr>
        <w:t>ují</w:t>
      </w:r>
      <w:r w:rsidR="00F5506B" w:rsidRPr="00222F56">
        <w:rPr>
          <w:rFonts w:ascii="Arial" w:hAnsi="Arial" w:cs="Arial"/>
          <w:sz w:val="22"/>
          <w:szCs w:val="22"/>
        </w:rPr>
        <w:t xml:space="preserve"> zhotoviteli povinnost zajistit v rámci zařízení staveniště podmínky pro výkon funkce autorského dozoru projektanta a technického dozoru stavebníka, případně činnost koordinátora bezpečnosti a ochrany zdraví při práci na staveništi a to v přiměřeném rozsahu.</w:t>
      </w:r>
    </w:p>
    <w:p w:rsidR="00F5506B" w:rsidRPr="00286F05" w:rsidRDefault="00F5506B" w:rsidP="00F5506B">
      <w:pPr>
        <w:pStyle w:val="Zkladntext"/>
        <w:keepLines w:val="0"/>
        <w:numPr>
          <w:ilvl w:val="1"/>
          <w:numId w:val="35"/>
        </w:numPr>
        <w:spacing w:after="240"/>
        <w:ind w:left="709" w:hanging="709"/>
      </w:pPr>
      <w:r w:rsidRPr="00222F56">
        <w:rPr>
          <w:rFonts w:ascii="Arial" w:hAnsi="Arial" w:cs="Arial"/>
          <w:sz w:val="22"/>
          <w:szCs w:val="22"/>
        </w:rPr>
        <w:t xml:space="preserve">Obchodní </w:t>
      </w:r>
      <w:r w:rsidR="00976223">
        <w:rPr>
          <w:rFonts w:ascii="Arial" w:hAnsi="Arial" w:cs="Arial"/>
          <w:sz w:val="22"/>
          <w:szCs w:val="22"/>
        </w:rPr>
        <w:t>podmínky stanovují</w:t>
      </w:r>
      <w:r w:rsidRPr="00222F56">
        <w:rPr>
          <w:rFonts w:ascii="Arial" w:hAnsi="Arial" w:cs="Arial"/>
          <w:sz w:val="22"/>
          <w:szCs w:val="22"/>
        </w:rPr>
        <w:t xml:space="preserve"> lhůtu pro odstranění zařízení staveniště a vyklizení staveniště po předání a převzetí díla</w:t>
      </w:r>
      <w:r w:rsidR="00976223">
        <w:rPr>
          <w:rFonts w:ascii="Arial" w:hAnsi="Arial" w:cs="Arial"/>
          <w:sz w:val="22"/>
          <w:szCs w:val="22"/>
        </w:rPr>
        <w:t xml:space="preserve"> v části </w:t>
      </w:r>
      <w:r w:rsidR="00734A6F">
        <w:rPr>
          <w:rFonts w:ascii="Arial" w:hAnsi="Arial" w:cs="Arial"/>
          <w:sz w:val="22"/>
          <w:szCs w:val="22"/>
        </w:rPr>
        <w:t>4.4</w:t>
      </w:r>
      <w:r w:rsidR="00976223">
        <w:rPr>
          <w:rFonts w:ascii="Arial" w:hAnsi="Arial" w:cs="Arial"/>
          <w:sz w:val="22"/>
          <w:szCs w:val="22"/>
        </w:rPr>
        <w:t xml:space="preserve"> těchto podmínek. Tyto podmínky také definují </w:t>
      </w:r>
      <w:r w:rsidRPr="00346AFE">
        <w:rPr>
          <w:rFonts w:ascii="Arial" w:hAnsi="Arial" w:cs="Arial"/>
          <w:sz w:val="22"/>
          <w:szCs w:val="22"/>
        </w:rPr>
        <w:t>dokumenty</w:t>
      </w:r>
      <w:r w:rsidR="00734A6F">
        <w:rPr>
          <w:rFonts w:ascii="Arial" w:hAnsi="Arial" w:cs="Arial"/>
          <w:sz w:val="22"/>
          <w:szCs w:val="22"/>
        </w:rPr>
        <w:t xml:space="preserve"> v části 4.3 f)</w:t>
      </w:r>
      <w:r w:rsidRPr="00346AFE">
        <w:rPr>
          <w:rFonts w:ascii="Arial" w:hAnsi="Arial" w:cs="Arial"/>
          <w:sz w:val="22"/>
          <w:szCs w:val="22"/>
        </w:rPr>
        <w:t xml:space="preserve">, které tuto lhůtu </w:t>
      </w:r>
      <w:r w:rsidR="00B0326B">
        <w:rPr>
          <w:rFonts w:ascii="Arial" w:hAnsi="Arial" w:cs="Arial"/>
          <w:sz w:val="22"/>
          <w:szCs w:val="22"/>
        </w:rPr>
        <w:t>ukončují</w:t>
      </w:r>
      <w:r w:rsidRPr="00346AFE">
        <w:rPr>
          <w:rFonts w:ascii="Arial" w:hAnsi="Arial" w:cs="Arial"/>
          <w:sz w:val="22"/>
          <w:szCs w:val="22"/>
        </w:rPr>
        <w:t>.</w:t>
      </w:r>
    </w:p>
    <w:p w:rsidR="00286F05" w:rsidRPr="00222F56" w:rsidRDefault="00286F05" w:rsidP="00F5506B">
      <w:pPr>
        <w:pStyle w:val="Zkladntext"/>
        <w:keepLines w:val="0"/>
        <w:numPr>
          <w:ilvl w:val="1"/>
          <w:numId w:val="35"/>
        </w:numPr>
        <w:spacing w:after="240"/>
        <w:ind w:left="709" w:hanging="709"/>
      </w:pPr>
      <w:r>
        <w:rPr>
          <w:rFonts w:ascii="Arial" w:hAnsi="Arial" w:cs="Arial"/>
          <w:sz w:val="22"/>
          <w:szCs w:val="22"/>
        </w:rPr>
        <w:t>Objednatel předá zhotoviteli místa na připojení s umístěním poměrového měření. Zhotovitel je povinen uhradit částku za odebrané energie.</w:t>
      </w:r>
    </w:p>
    <w:p w:rsidR="00F5506B" w:rsidRPr="00B0326B" w:rsidRDefault="00F5506B" w:rsidP="00DF7CF0">
      <w:pPr>
        <w:pStyle w:val="Mjstyl3"/>
        <w:numPr>
          <w:ilvl w:val="0"/>
          <w:numId w:val="35"/>
        </w:numPr>
        <w:rPr>
          <w:b/>
        </w:rPr>
      </w:pPr>
      <w:r w:rsidRPr="00B0326B">
        <w:rPr>
          <w:b/>
        </w:rPr>
        <w:t>Kontrola projektové dokumentace</w:t>
      </w:r>
    </w:p>
    <w:p w:rsidR="00F5506B" w:rsidRPr="00222F56" w:rsidRDefault="00C77CE5" w:rsidP="00C77CE5">
      <w:pPr>
        <w:pStyle w:val="Zkladntext"/>
        <w:keepLines w:val="0"/>
        <w:numPr>
          <w:ilvl w:val="1"/>
          <w:numId w:val="35"/>
        </w:numPr>
        <w:spacing w:after="240"/>
        <w:rPr>
          <w:rFonts w:ascii="Arial" w:hAnsi="Arial" w:cs="Arial"/>
          <w:sz w:val="22"/>
          <w:szCs w:val="22"/>
        </w:rPr>
      </w:pPr>
      <w:r>
        <w:rPr>
          <w:rFonts w:ascii="Arial" w:hAnsi="Arial" w:cs="Arial"/>
          <w:sz w:val="22"/>
          <w:szCs w:val="22"/>
        </w:rPr>
        <w:t>Tyto o</w:t>
      </w:r>
      <w:r w:rsidR="00F5506B" w:rsidRPr="00222F56">
        <w:rPr>
          <w:rFonts w:ascii="Arial" w:hAnsi="Arial" w:cs="Arial"/>
          <w:sz w:val="22"/>
          <w:szCs w:val="22"/>
        </w:rPr>
        <w:t xml:space="preserve">bchodní podmínky </w:t>
      </w:r>
      <w:r>
        <w:rPr>
          <w:rFonts w:ascii="Arial" w:hAnsi="Arial" w:cs="Arial"/>
          <w:sz w:val="22"/>
          <w:szCs w:val="22"/>
        </w:rPr>
        <w:t>stanovují</w:t>
      </w:r>
      <w:r w:rsidR="00F5506B" w:rsidRPr="00222F56">
        <w:rPr>
          <w:rFonts w:ascii="Arial" w:hAnsi="Arial" w:cs="Arial"/>
          <w:sz w:val="22"/>
          <w:szCs w:val="22"/>
        </w:rPr>
        <w:t xml:space="preserve"> povinnost zhotovitele jako odborně způsobilé osoby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w:t>
      </w:r>
    </w:p>
    <w:p w:rsidR="00F5506B" w:rsidRPr="00CD0ADD" w:rsidRDefault="00F5506B" w:rsidP="00F5506B">
      <w:pPr>
        <w:pStyle w:val="Zkladntext"/>
        <w:keepLines w:val="0"/>
        <w:numPr>
          <w:ilvl w:val="1"/>
          <w:numId w:val="35"/>
        </w:numPr>
        <w:spacing w:after="240"/>
        <w:ind w:left="709" w:hanging="709"/>
        <w:rPr>
          <w:i/>
        </w:rPr>
      </w:pPr>
      <w:r w:rsidRPr="00222F56">
        <w:rPr>
          <w:rFonts w:ascii="Arial" w:hAnsi="Arial" w:cs="Arial"/>
          <w:sz w:val="22"/>
          <w:szCs w:val="22"/>
        </w:rPr>
        <w:lastRenderedPageBreak/>
        <w:t>Případný soupis zjištěných vad a nedostatků předané dokumentace včetně návrhů na jejich odstranění a dopadem na předmět cenu díla zhotovitel předá objednateli.</w:t>
      </w:r>
    </w:p>
    <w:p w:rsidR="00F5506B" w:rsidRPr="00B0326B" w:rsidRDefault="00F5506B" w:rsidP="00DF7CF0">
      <w:pPr>
        <w:pStyle w:val="Mjstyl3"/>
        <w:numPr>
          <w:ilvl w:val="0"/>
          <w:numId w:val="35"/>
        </w:numPr>
        <w:rPr>
          <w:b/>
        </w:rPr>
      </w:pPr>
      <w:r w:rsidRPr="00B0326B">
        <w:rPr>
          <w:b/>
        </w:rPr>
        <w:t>Kontrola provádění prací</w:t>
      </w:r>
    </w:p>
    <w:p w:rsidR="00734A6F" w:rsidRDefault="00C77CE5" w:rsidP="00C77CE5">
      <w:pPr>
        <w:pStyle w:val="Zkladntext"/>
        <w:keepLines w:val="0"/>
        <w:numPr>
          <w:ilvl w:val="1"/>
          <w:numId w:val="35"/>
        </w:numPr>
        <w:spacing w:after="240"/>
        <w:rPr>
          <w:rFonts w:ascii="Arial" w:hAnsi="Arial" w:cs="Arial"/>
          <w:sz w:val="22"/>
          <w:szCs w:val="22"/>
        </w:rPr>
      </w:pPr>
      <w:r>
        <w:rPr>
          <w:rFonts w:ascii="Arial" w:hAnsi="Arial" w:cs="Arial"/>
          <w:sz w:val="22"/>
          <w:szCs w:val="22"/>
        </w:rPr>
        <w:t>Tyto o</w:t>
      </w:r>
      <w:r w:rsidR="00F5506B" w:rsidRPr="00222F56">
        <w:rPr>
          <w:rFonts w:ascii="Arial" w:hAnsi="Arial" w:cs="Arial"/>
          <w:sz w:val="22"/>
          <w:szCs w:val="22"/>
        </w:rPr>
        <w:t xml:space="preserve">bchodní podmínky obsahují </w:t>
      </w:r>
      <w:r w:rsidR="00734A6F">
        <w:rPr>
          <w:rFonts w:ascii="Arial" w:hAnsi="Arial" w:cs="Arial"/>
          <w:sz w:val="22"/>
          <w:szCs w:val="22"/>
        </w:rPr>
        <w:t xml:space="preserve">tyto </w:t>
      </w:r>
      <w:r w:rsidR="00F5506B" w:rsidRPr="00222F56">
        <w:rPr>
          <w:rFonts w:ascii="Arial" w:hAnsi="Arial" w:cs="Arial"/>
          <w:sz w:val="22"/>
          <w:szCs w:val="22"/>
        </w:rPr>
        <w:t>zásady kontroly zhotovitelem prováděných prací</w:t>
      </w:r>
      <w:r w:rsidR="00734A6F">
        <w:rPr>
          <w:rFonts w:ascii="Arial" w:hAnsi="Arial" w:cs="Arial"/>
          <w:sz w:val="22"/>
          <w:szCs w:val="22"/>
        </w:rPr>
        <w:t>:</w:t>
      </w:r>
    </w:p>
    <w:p w:rsidR="00734A6F" w:rsidRDefault="00734A6F" w:rsidP="00734A6F">
      <w:pPr>
        <w:pStyle w:val="Zkladntext"/>
        <w:keepLines w:val="0"/>
        <w:spacing w:after="240"/>
        <w:ind w:left="709"/>
        <w:rPr>
          <w:rFonts w:ascii="Arial" w:hAnsi="Arial" w:cs="Arial"/>
          <w:sz w:val="22"/>
          <w:szCs w:val="22"/>
        </w:rPr>
      </w:pPr>
      <w:r>
        <w:rPr>
          <w:rFonts w:ascii="Arial" w:hAnsi="Arial" w:cs="Arial"/>
          <w:sz w:val="22"/>
          <w:szCs w:val="22"/>
        </w:rPr>
        <w:t>Kontrolu provádí kvalifikovaný nezávislý</w:t>
      </w:r>
      <w:r w:rsidR="00B0326B">
        <w:rPr>
          <w:rFonts w:ascii="Arial" w:hAnsi="Arial" w:cs="Arial"/>
          <w:sz w:val="22"/>
          <w:szCs w:val="22"/>
        </w:rPr>
        <w:t xml:space="preserve"> stavební</w:t>
      </w:r>
      <w:r>
        <w:rPr>
          <w:rFonts w:ascii="Arial" w:hAnsi="Arial" w:cs="Arial"/>
          <w:sz w:val="22"/>
          <w:szCs w:val="22"/>
        </w:rPr>
        <w:t xml:space="preserve"> dozor zastupující zhotovitele. Podrobnosti zásad jsou uvedeny ve smlouvě mezi objednatelem a stavebním dozorem.</w:t>
      </w:r>
    </w:p>
    <w:p w:rsidR="00734A6F" w:rsidRPr="00624D79" w:rsidRDefault="00734A6F" w:rsidP="00C77CE5">
      <w:pPr>
        <w:pStyle w:val="Zkladntext"/>
        <w:keepLines w:val="0"/>
        <w:numPr>
          <w:ilvl w:val="1"/>
          <w:numId w:val="35"/>
        </w:numPr>
        <w:spacing w:after="240"/>
        <w:ind w:left="709" w:hanging="709"/>
        <w:rPr>
          <w:rFonts w:ascii="Arial" w:hAnsi="Arial" w:cs="Arial"/>
          <w:color w:val="000000" w:themeColor="text1"/>
          <w:sz w:val="22"/>
          <w:szCs w:val="22"/>
        </w:rPr>
      </w:pPr>
      <w:r w:rsidRPr="00624D79">
        <w:rPr>
          <w:rFonts w:ascii="Arial" w:hAnsi="Arial" w:cs="Arial"/>
          <w:color w:val="000000" w:themeColor="text1"/>
          <w:sz w:val="22"/>
          <w:szCs w:val="22"/>
        </w:rPr>
        <w:t xml:space="preserve">Obchodní podmínky stanovují tuto </w:t>
      </w:r>
      <w:r w:rsidR="00F5506B" w:rsidRPr="00624D79">
        <w:rPr>
          <w:rFonts w:ascii="Arial" w:hAnsi="Arial" w:cs="Arial"/>
          <w:color w:val="000000" w:themeColor="text1"/>
          <w:sz w:val="22"/>
          <w:szCs w:val="22"/>
        </w:rPr>
        <w:t>organizac</w:t>
      </w:r>
      <w:r w:rsidRPr="00624D79">
        <w:rPr>
          <w:rFonts w:ascii="Arial" w:hAnsi="Arial" w:cs="Arial"/>
          <w:color w:val="000000" w:themeColor="text1"/>
          <w:sz w:val="22"/>
          <w:szCs w:val="22"/>
        </w:rPr>
        <w:t>i</w:t>
      </w:r>
      <w:r w:rsidR="00F5506B" w:rsidRPr="00624D79">
        <w:rPr>
          <w:rFonts w:ascii="Arial" w:hAnsi="Arial" w:cs="Arial"/>
          <w:color w:val="000000" w:themeColor="text1"/>
          <w:sz w:val="22"/>
          <w:szCs w:val="22"/>
        </w:rPr>
        <w:t xml:space="preserve"> kontrolních dnů</w:t>
      </w:r>
      <w:r w:rsidRPr="00624D79">
        <w:rPr>
          <w:rFonts w:ascii="Arial" w:hAnsi="Arial" w:cs="Arial"/>
          <w:color w:val="000000" w:themeColor="text1"/>
          <w:sz w:val="22"/>
          <w:szCs w:val="22"/>
        </w:rPr>
        <w:t>:</w:t>
      </w:r>
      <w:r w:rsidR="00F5506B" w:rsidRPr="00624D79">
        <w:rPr>
          <w:rFonts w:ascii="Arial" w:hAnsi="Arial" w:cs="Arial"/>
          <w:color w:val="000000" w:themeColor="text1"/>
          <w:sz w:val="22"/>
          <w:szCs w:val="22"/>
        </w:rPr>
        <w:t xml:space="preserve"> </w:t>
      </w:r>
      <w:r w:rsidR="00286F05" w:rsidRPr="00624D79">
        <w:rPr>
          <w:rFonts w:ascii="Arial" w:hAnsi="Arial" w:cs="Arial"/>
          <w:color w:val="000000" w:themeColor="text1"/>
          <w:sz w:val="22"/>
          <w:szCs w:val="22"/>
        </w:rPr>
        <w:t>kontrolní dny budou probíhat minimálně jednou týdně nebo po vyzvání objednatele zhotovitelem.</w:t>
      </w:r>
    </w:p>
    <w:p w:rsidR="00F5506B" w:rsidRPr="00624D79" w:rsidRDefault="00734A6F" w:rsidP="00C77CE5">
      <w:pPr>
        <w:pStyle w:val="Zkladntext"/>
        <w:keepLines w:val="0"/>
        <w:numPr>
          <w:ilvl w:val="1"/>
          <w:numId w:val="35"/>
        </w:numPr>
        <w:spacing w:after="240"/>
        <w:ind w:left="709" w:hanging="709"/>
        <w:rPr>
          <w:rFonts w:ascii="Arial" w:hAnsi="Arial" w:cs="Arial"/>
          <w:color w:val="000000" w:themeColor="text1"/>
          <w:sz w:val="22"/>
          <w:szCs w:val="22"/>
        </w:rPr>
      </w:pPr>
      <w:r w:rsidRPr="00624D79">
        <w:rPr>
          <w:rFonts w:ascii="Arial" w:hAnsi="Arial" w:cs="Arial"/>
          <w:color w:val="000000" w:themeColor="text1"/>
          <w:sz w:val="22"/>
          <w:szCs w:val="22"/>
        </w:rPr>
        <w:t xml:space="preserve">Obchodní podmínky stanovují tento </w:t>
      </w:r>
      <w:r w:rsidR="00F5506B" w:rsidRPr="00624D79">
        <w:rPr>
          <w:rFonts w:ascii="Arial" w:hAnsi="Arial" w:cs="Arial"/>
          <w:color w:val="000000" w:themeColor="text1"/>
          <w:sz w:val="22"/>
          <w:szCs w:val="22"/>
        </w:rPr>
        <w:t>postup při kontrole konstrukcí, kter</w:t>
      </w:r>
      <w:r w:rsidRPr="00624D79">
        <w:rPr>
          <w:rFonts w:ascii="Arial" w:hAnsi="Arial" w:cs="Arial"/>
          <w:color w:val="000000" w:themeColor="text1"/>
          <w:sz w:val="22"/>
          <w:szCs w:val="22"/>
        </w:rPr>
        <w:t>é budou dalším postupem zakryty:</w:t>
      </w:r>
      <w:r w:rsidR="00286F05" w:rsidRPr="00624D79">
        <w:rPr>
          <w:rFonts w:ascii="Arial" w:hAnsi="Arial" w:cs="Arial"/>
          <w:color w:val="000000" w:themeColor="text1"/>
          <w:sz w:val="22"/>
          <w:szCs w:val="22"/>
        </w:rPr>
        <w:t xml:space="preserve"> zhotovitel je povinen vyzvat zástupce objednatele nebo stavební dozor </w:t>
      </w:r>
      <w:r w:rsidR="00307591" w:rsidRPr="00624D79">
        <w:rPr>
          <w:rFonts w:ascii="Arial" w:hAnsi="Arial" w:cs="Arial"/>
          <w:color w:val="000000" w:themeColor="text1"/>
          <w:sz w:val="22"/>
          <w:szCs w:val="22"/>
        </w:rPr>
        <w:t xml:space="preserve">nejpozději 3 dny před zakrýváním konstrukcí. Vyzve </w:t>
      </w:r>
      <w:r w:rsidR="00286F05" w:rsidRPr="00624D79">
        <w:rPr>
          <w:rFonts w:ascii="Arial" w:hAnsi="Arial" w:cs="Arial"/>
          <w:color w:val="000000" w:themeColor="text1"/>
          <w:sz w:val="22"/>
          <w:szCs w:val="22"/>
        </w:rPr>
        <w:t>ke kontrole minimálně v každém úseku stavebních prací</w:t>
      </w:r>
      <w:r w:rsidR="00307591" w:rsidRPr="00624D79">
        <w:rPr>
          <w:rFonts w:ascii="Arial" w:hAnsi="Arial" w:cs="Arial"/>
          <w:color w:val="000000" w:themeColor="text1"/>
          <w:sz w:val="22"/>
          <w:szCs w:val="22"/>
        </w:rPr>
        <w:t xml:space="preserve"> a </w:t>
      </w:r>
      <w:r w:rsidR="00286F05" w:rsidRPr="00624D79">
        <w:rPr>
          <w:rFonts w:ascii="Arial" w:hAnsi="Arial" w:cs="Arial"/>
          <w:color w:val="000000" w:themeColor="text1"/>
          <w:sz w:val="22"/>
          <w:szCs w:val="22"/>
        </w:rPr>
        <w:t xml:space="preserve">minimálně </w:t>
      </w:r>
      <w:r w:rsidR="00307591" w:rsidRPr="00624D79">
        <w:rPr>
          <w:rFonts w:ascii="Arial" w:hAnsi="Arial" w:cs="Arial"/>
          <w:color w:val="000000" w:themeColor="text1"/>
          <w:sz w:val="22"/>
          <w:szCs w:val="22"/>
        </w:rPr>
        <w:t xml:space="preserve">jednou za dva týdny. Úsekem se rozumí každá stěna domu nebo aplikace materiálu nad </w:t>
      </w:r>
      <w:r w:rsidR="00624D79" w:rsidRPr="00624D79">
        <w:rPr>
          <w:rFonts w:ascii="Arial" w:hAnsi="Arial" w:cs="Arial"/>
          <w:color w:val="000000" w:themeColor="text1"/>
          <w:sz w:val="22"/>
          <w:szCs w:val="22"/>
        </w:rPr>
        <w:t>3 metry</w:t>
      </w:r>
      <w:r w:rsidR="00307591" w:rsidRPr="00624D79">
        <w:rPr>
          <w:rFonts w:ascii="Arial" w:hAnsi="Arial" w:cs="Arial"/>
          <w:color w:val="000000" w:themeColor="text1"/>
          <w:sz w:val="22"/>
          <w:szCs w:val="22"/>
        </w:rPr>
        <w:t xml:space="preserve"> výšky nebo zateplení stropu sklepa nebo zateplení střechy, pokud projektová dokumentace obsahuje tyto části.</w:t>
      </w:r>
    </w:p>
    <w:p w:rsidR="00F5506B" w:rsidRPr="00222F56" w:rsidRDefault="00F5506B" w:rsidP="00F5506B">
      <w:pPr>
        <w:rPr>
          <w:i/>
        </w:rPr>
      </w:pPr>
    </w:p>
    <w:p w:rsidR="00F5506B" w:rsidRPr="00B0326B" w:rsidRDefault="00F5506B" w:rsidP="00DF7CF0">
      <w:pPr>
        <w:pStyle w:val="Mjstyl3"/>
        <w:numPr>
          <w:ilvl w:val="0"/>
          <w:numId w:val="35"/>
        </w:numPr>
        <w:rPr>
          <w:b/>
        </w:rPr>
      </w:pPr>
      <w:r w:rsidRPr="00B0326B">
        <w:rPr>
          <w:b/>
        </w:rPr>
        <w:t>Kvalifikace pracovníků zhotovitele</w:t>
      </w:r>
    </w:p>
    <w:p w:rsidR="00F5506B" w:rsidRPr="00222F56" w:rsidRDefault="00C77CE5" w:rsidP="00F5506B">
      <w:pPr>
        <w:pStyle w:val="Zkladntext"/>
        <w:keepLines w:val="0"/>
        <w:numPr>
          <w:ilvl w:val="1"/>
          <w:numId w:val="22"/>
        </w:numPr>
        <w:spacing w:after="240"/>
        <w:ind w:left="709" w:hanging="709"/>
        <w:rPr>
          <w:rFonts w:ascii="Arial" w:hAnsi="Arial" w:cs="Arial"/>
          <w:sz w:val="22"/>
          <w:szCs w:val="22"/>
        </w:rPr>
      </w:pPr>
      <w:r>
        <w:rPr>
          <w:rFonts w:ascii="Arial" w:hAnsi="Arial" w:cs="Arial"/>
          <w:sz w:val="22"/>
          <w:szCs w:val="22"/>
        </w:rPr>
        <w:t>Tyto o</w:t>
      </w:r>
      <w:r w:rsidR="00F5506B" w:rsidRPr="00222F56">
        <w:rPr>
          <w:rFonts w:ascii="Arial" w:hAnsi="Arial" w:cs="Arial"/>
          <w:sz w:val="22"/>
          <w:szCs w:val="22"/>
        </w:rPr>
        <w:t xml:space="preserve">bchodní podmínky </w:t>
      </w:r>
      <w:r>
        <w:rPr>
          <w:rFonts w:ascii="Arial" w:hAnsi="Arial" w:cs="Arial"/>
          <w:sz w:val="22"/>
          <w:szCs w:val="22"/>
        </w:rPr>
        <w:t>stanovují</w:t>
      </w:r>
      <w:r w:rsidR="00F5506B" w:rsidRPr="00222F56">
        <w:rPr>
          <w:rFonts w:ascii="Arial" w:hAnsi="Arial" w:cs="Arial"/>
          <w:sz w:val="22"/>
          <w:szCs w:val="22"/>
        </w:rPr>
        <w:t xml:space="preserve">, že veškeré odborné práce budou vykonávat pracovníci zhotovitele nebo jeho </w:t>
      </w:r>
      <w:proofErr w:type="spellStart"/>
      <w:r w:rsidR="00F5506B" w:rsidRPr="00222F56">
        <w:rPr>
          <w:rFonts w:ascii="Arial" w:hAnsi="Arial" w:cs="Arial"/>
          <w:sz w:val="22"/>
          <w:szCs w:val="22"/>
        </w:rPr>
        <w:t>podzhotovitelů</w:t>
      </w:r>
      <w:proofErr w:type="spellEnd"/>
      <w:r w:rsidR="00F5506B" w:rsidRPr="00222F56">
        <w:rPr>
          <w:rFonts w:ascii="Arial" w:hAnsi="Arial" w:cs="Arial"/>
          <w:sz w:val="22"/>
          <w:szCs w:val="22"/>
        </w:rPr>
        <w:t>, mající příslušnou kvalifikaci.</w:t>
      </w:r>
    </w:p>
    <w:p w:rsidR="005D42F1" w:rsidRDefault="00C77CE5" w:rsidP="00F5506B">
      <w:pPr>
        <w:pStyle w:val="Zkladntext"/>
        <w:keepLines w:val="0"/>
        <w:numPr>
          <w:ilvl w:val="1"/>
          <w:numId w:val="22"/>
        </w:numPr>
        <w:spacing w:after="240"/>
        <w:ind w:left="709" w:hanging="709"/>
        <w:rPr>
          <w:rFonts w:ascii="Arial" w:hAnsi="Arial" w:cs="Arial"/>
          <w:sz w:val="22"/>
          <w:szCs w:val="22"/>
        </w:rPr>
      </w:pPr>
      <w:r>
        <w:rPr>
          <w:rFonts w:ascii="Arial" w:hAnsi="Arial" w:cs="Arial"/>
          <w:sz w:val="22"/>
          <w:szCs w:val="22"/>
        </w:rPr>
        <w:t xml:space="preserve">Prokázání takové kvalifikace je součástí nabídky definované ve Výzvě k podání nabídky. </w:t>
      </w:r>
      <w:r w:rsidR="005D42F1">
        <w:rPr>
          <w:rFonts w:ascii="Arial" w:hAnsi="Arial" w:cs="Arial"/>
          <w:sz w:val="22"/>
          <w:szCs w:val="22"/>
        </w:rPr>
        <w:t xml:space="preserve">Při nesplnění podmínky odborné kvalifikace na této zakázce </w:t>
      </w:r>
      <w:r w:rsidR="00953F0A">
        <w:rPr>
          <w:rFonts w:ascii="Arial" w:hAnsi="Arial" w:cs="Arial"/>
          <w:sz w:val="22"/>
          <w:szCs w:val="22"/>
        </w:rPr>
        <w:t>může být</w:t>
      </w:r>
      <w:r w:rsidR="005D42F1">
        <w:rPr>
          <w:rFonts w:ascii="Arial" w:hAnsi="Arial" w:cs="Arial"/>
          <w:sz w:val="22"/>
          <w:szCs w:val="22"/>
        </w:rPr>
        <w:t xml:space="preserve"> účastník výběrového řízení z hodnocení oprávněně vyloučen. </w:t>
      </w:r>
    </w:p>
    <w:p w:rsidR="00F5506B" w:rsidRPr="00222F56" w:rsidRDefault="005D42F1" w:rsidP="00F5506B">
      <w:pPr>
        <w:pStyle w:val="Zkladntext"/>
        <w:keepLines w:val="0"/>
        <w:numPr>
          <w:ilvl w:val="1"/>
          <w:numId w:val="22"/>
        </w:numPr>
        <w:spacing w:after="240"/>
        <w:ind w:left="709" w:hanging="709"/>
        <w:rPr>
          <w:rFonts w:ascii="Arial" w:hAnsi="Arial" w:cs="Arial"/>
          <w:sz w:val="22"/>
          <w:szCs w:val="22"/>
        </w:rPr>
      </w:pPr>
      <w:r>
        <w:rPr>
          <w:rFonts w:ascii="Arial" w:hAnsi="Arial" w:cs="Arial"/>
          <w:sz w:val="22"/>
          <w:szCs w:val="22"/>
        </w:rPr>
        <w:t>Pro případ, že účastník výběrového řízení pouze opomněl doložit kvalifikace, je vyzván hodnotící komisí k doložení takové kvalifikace. Doba pro hodnocení nabídek se pak prodlužuje o stanovenou lhůtu hodnotící komise v délce 5 kalendářních dní k doložení prokázání kvalifikace a tím i ostatní</w:t>
      </w:r>
      <w:r w:rsidR="00953F0A">
        <w:rPr>
          <w:rFonts w:ascii="Arial" w:hAnsi="Arial" w:cs="Arial"/>
          <w:sz w:val="22"/>
          <w:szCs w:val="22"/>
        </w:rPr>
        <w:t xml:space="preserve"> lhůty</w:t>
      </w:r>
      <w:r>
        <w:rPr>
          <w:rFonts w:ascii="Arial" w:hAnsi="Arial" w:cs="Arial"/>
          <w:sz w:val="22"/>
          <w:szCs w:val="22"/>
        </w:rPr>
        <w:t xml:space="preserve"> uvedené v těchto podmínkách.</w:t>
      </w:r>
    </w:p>
    <w:p w:rsidR="00F5506B" w:rsidRPr="00953F0A" w:rsidRDefault="00F5506B" w:rsidP="00DF7CF0">
      <w:pPr>
        <w:pStyle w:val="Mjstyl3"/>
        <w:numPr>
          <w:ilvl w:val="0"/>
          <w:numId w:val="35"/>
        </w:numPr>
        <w:rPr>
          <w:b/>
        </w:rPr>
      </w:pPr>
      <w:r w:rsidRPr="00953F0A">
        <w:rPr>
          <w:b/>
        </w:rPr>
        <w:t>Stavební deník</w:t>
      </w:r>
    </w:p>
    <w:p w:rsidR="00F5506B" w:rsidRPr="00222F56" w:rsidRDefault="005D42F1" w:rsidP="00F5506B">
      <w:pPr>
        <w:pStyle w:val="Zkladntext"/>
        <w:keepLines w:val="0"/>
        <w:numPr>
          <w:ilvl w:val="1"/>
          <w:numId w:val="23"/>
        </w:numPr>
        <w:spacing w:after="240"/>
        <w:ind w:left="709" w:hanging="709"/>
        <w:rPr>
          <w:rFonts w:ascii="Arial" w:hAnsi="Arial" w:cs="Arial"/>
          <w:sz w:val="22"/>
          <w:szCs w:val="22"/>
        </w:rPr>
      </w:pPr>
      <w:r>
        <w:rPr>
          <w:rFonts w:ascii="Arial" w:hAnsi="Arial" w:cs="Arial"/>
          <w:sz w:val="22"/>
          <w:szCs w:val="22"/>
        </w:rPr>
        <w:t>Tyto o</w:t>
      </w:r>
      <w:r w:rsidR="00F5506B" w:rsidRPr="00222F56">
        <w:rPr>
          <w:rFonts w:ascii="Arial" w:hAnsi="Arial" w:cs="Arial"/>
          <w:sz w:val="22"/>
          <w:szCs w:val="22"/>
        </w:rPr>
        <w:t xml:space="preserve">bchodní podmínky </w:t>
      </w:r>
      <w:r>
        <w:rPr>
          <w:rFonts w:ascii="Arial" w:hAnsi="Arial" w:cs="Arial"/>
          <w:sz w:val="22"/>
          <w:szCs w:val="22"/>
        </w:rPr>
        <w:t xml:space="preserve">stanovují </w:t>
      </w:r>
      <w:r w:rsidR="00F5506B" w:rsidRPr="00222F56">
        <w:rPr>
          <w:rFonts w:ascii="Arial" w:hAnsi="Arial" w:cs="Arial"/>
          <w:sz w:val="22"/>
          <w:szCs w:val="22"/>
        </w:rPr>
        <w:t xml:space="preserve">povinnost zhotovitele vést stavební deník u všech veřejných zakázek </w:t>
      </w:r>
      <w:r w:rsidR="00F5506B">
        <w:rPr>
          <w:rFonts w:ascii="Arial" w:hAnsi="Arial" w:cs="Arial"/>
          <w:sz w:val="22"/>
          <w:szCs w:val="22"/>
        </w:rPr>
        <w:t xml:space="preserve">nebo zakázek </w:t>
      </w:r>
      <w:r w:rsidR="00F5506B" w:rsidRPr="00222F56">
        <w:rPr>
          <w:rFonts w:ascii="Arial" w:hAnsi="Arial" w:cs="Arial"/>
          <w:sz w:val="22"/>
          <w:szCs w:val="22"/>
        </w:rPr>
        <w:t>na stavební práce a to v rozsahu daném příslušným právním přepisem (vyhláška ke stavebnímu zákonu).</w:t>
      </w:r>
    </w:p>
    <w:p w:rsidR="00F5506B" w:rsidRPr="00953F0A" w:rsidRDefault="00F5506B" w:rsidP="00DF7CF0">
      <w:pPr>
        <w:pStyle w:val="Mjstyl3"/>
        <w:numPr>
          <w:ilvl w:val="0"/>
          <w:numId w:val="35"/>
        </w:numPr>
        <w:rPr>
          <w:b/>
        </w:rPr>
      </w:pPr>
      <w:r w:rsidRPr="00953F0A">
        <w:rPr>
          <w:b/>
        </w:rPr>
        <w:t>Předání a převzetí díla</w:t>
      </w:r>
    </w:p>
    <w:p w:rsidR="00F5506B" w:rsidRPr="00222F56" w:rsidRDefault="005D42F1" w:rsidP="00F5506B">
      <w:pPr>
        <w:pStyle w:val="Zkladntext"/>
        <w:keepLines w:val="0"/>
        <w:numPr>
          <w:ilvl w:val="1"/>
          <w:numId w:val="24"/>
        </w:numPr>
        <w:spacing w:after="240"/>
        <w:ind w:left="709" w:hanging="709"/>
        <w:rPr>
          <w:rFonts w:ascii="Arial" w:hAnsi="Arial" w:cs="Arial"/>
          <w:sz w:val="22"/>
          <w:szCs w:val="22"/>
        </w:rPr>
      </w:pPr>
      <w:r>
        <w:rPr>
          <w:rFonts w:ascii="Arial" w:hAnsi="Arial" w:cs="Arial"/>
          <w:sz w:val="22"/>
          <w:szCs w:val="22"/>
        </w:rPr>
        <w:t>Tyto o</w:t>
      </w:r>
      <w:r w:rsidR="00F5506B" w:rsidRPr="00222F56">
        <w:rPr>
          <w:rFonts w:ascii="Arial" w:hAnsi="Arial" w:cs="Arial"/>
          <w:sz w:val="22"/>
          <w:szCs w:val="22"/>
        </w:rPr>
        <w:t xml:space="preserve">bchodní podmínky </w:t>
      </w:r>
      <w:r>
        <w:rPr>
          <w:rFonts w:ascii="Arial" w:hAnsi="Arial" w:cs="Arial"/>
          <w:sz w:val="22"/>
          <w:szCs w:val="22"/>
        </w:rPr>
        <w:t>stanovují</w:t>
      </w:r>
      <w:r w:rsidR="00F5506B" w:rsidRPr="00222F56">
        <w:rPr>
          <w:rFonts w:ascii="Arial" w:hAnsi="Arial" w:cs="Arial"/>
          <w:sz w:val="22"/>
          <w:szCs w:val="22"/>
        </w:rPr>
        <w:t xml:space="preserve"> povinnost objednatele zorganizovat předání a převzetí díla, povinnost objednatele pořídit zápis (protokol) o předání a převzetí, který musí obsahovat prohlášení o převzetí nebo nepřevzetí díla a soupis případných vad a nedodělků.</w:t>
      </w:r>
    </w:p>
    <w:p w:rsidR="00F5506B" w:rsidRPr="00222F56" w:rsidRDefault="005D42F1" w:rsidP="00F5506B">
      <w:pPr>
        <w:pStyle w:val="Zkladntext"/>
        <w:keepLines w:val="0"/>
        <w:numPr>
          <w:ilvl w:val="1"/>
          <w:numId w:val="24"/>
        </w:numPr>
        <w:spacing w:after="240"/>
        <w:ind w:left="709" w:hanging="709"/>
        <w:rPr>
          <w:rFonts w:ascii="Arial" w:hAnsi="Arial" w:cs="Arial"/>
          <w:sz w:val="22"/>
          <w:szCs w:val="22"/>
        </w:rPr>
      </w:pPr>
      <w:r>
        <w:rPr>
          <w:rFonts w:ascii="Arial" w:hAnsi="Arial" w:cs="Arial"/>
          <w:sz w:val="22"/>
          <w:szCs w:val="22"/>
        </w:rPr>
        <w:t>Dojde-li ke zjištění vad, zhotovitel neprodleně odstraní vady a nedodělky v</w:t>
      </w:r>
      <w:r w:rsidR="00E0354F">
        <w:rPr>
          <w:rFonts w:ascii="Arial" w:hAnsi="Arial" w:cs="Arial"/>
          <w:sz w:val="22"/>
          <w:szCs w:val="22"/>
        </w:rPr>
        <w:t> </w:t>
      </w:r>
      <w:r>
        <w:rPr>
          <w:rFonts w:ascii="Arial" w:hAnsi="Arial" w:cs="Arial"/>
          <w:sz w:val="22"/>
          <w:szCs w:val="22"/>
        </w:rPr>
        <w:t>objektivní</w:t>
      </w:r>
      <w:r w:rsidR="00E0354F">
        <w:rPr>
          <w:rFonts w:ascii="Arial" w:hAnsi="Arial" w:cs="Arial"/>
          <w:sz w:val="22"/>
          <w:szCs w:val="22"/>
        </w:rPr>
        <w:t xml:space="preserve"> lhůtě</w:t>
      </w:r>
      <w:r>
        <w:rPr>
          <w:rFonts w:ascii="Arial" w:hAnsi="Arial" w:cs="Arial"/>
          <w:sz w:val="22"/>
          <w:szCs w:val="22"/>
        </w:rPr>
        <w:t xml:space="preserve"> stanoveném stavebním dozorem</w:t>
      </w:r>
      <w:r w:rsidR="00E0354F">
        <w:rPr>
          <w:rFonts w:ascii="Arial" w:hAnsi="Arial" w:cs="Arial"/>
          <w:sz w:val="22"/>
          <w:szCs w:val="22"/>
        </w:rPr>
        <w:t xml:space="preserve"> odpovídající běžné praxi</w:t>
      </w:r>
      <w:r>
        <w:rPr>
          <w:rFonts w:ascii="Arial" w:hAnsi="Arial" w:cs="Arial"/>
          <w:sz w:val="22"/>
          <w:szCs w:val="22"/>
        </w:rPr>
        <w:t xml:space="preserve">, aby došlo k řádnému převzetí díla objednatelem. </w:t>
      </w:r>
    </w:p>
    <w:p w:rsidR="00F5506B" w:rsidRPr="00222F56" w:rsidRDefault="00E0354F" w:rsidP="00F5506B">
      <w:pPr>
        <w:pStyle w:val="Zkladntext"/>
        <w:keepLines w:val="0"/>
        <w:numPr>
          <w:ilvl w:val="1"/>
          <w:numId w:val="24"/>
        </w:numPr>
        <w:spacing w:after="240"/>
        <w:ind w:left="709" w:hanging="709"/>
        <w:rPr>
          <w:rFonts w:ascii="Arial" w:hAnsi="Arial" w:cs="Arial"/>
          <w:sz w:val="22"/>
          <w:szCs w:val="22"/>
        </w:rPr>
      </w:pPr>
      <w:r>
        <w:rPr>
          <w:rFonts w:ascii="Arial" w:hAnsi="Arial" w:cs="Arial"/>
          <w:sz w:val="22"/>
          <w:szCs w:val="22"/>
        </w:rPr>
        <w:lastRenderedPageBreak/>
        <w:t xml:space="preserve">Tyto obchodní podmínky také ukládají povinnost objednateli </w:t>
      </w:r>
      <w:r w:rsidR="00F5506B" w:rsidRPr="00222F56">
        <w:rPr>
          <w:rFonts w:ascii="Arial" w:hAnsi="Arial" w:cs="Arial"/>
          <w:sz w:val="22"/>
          <w:szCs w:val="22"/>
        </w:rPr>
        <w:t xml:space="preserve">k předání a převzetí díla přizvat osoby vykonávající funkci technického dozoru stavebníka, případně také autorského dozoru projektanta. </w:t>
      </w:r>
    </w:p>
    <w:p w:rsidR="00F5506B" w:rsidRPr="00953F0A" w:rsidRDefault="00F5506B" w:rsidP="00DF7CF0">
      <w:pPr>
        <w:pStyle w:val="Mjstyl3"/>
        <w:numPr>
          <w:ilvl w:val="0"/>
          <w:numId w:val="35"/>
        </w:numPr>
        <w:rPr>
          <w:b/>
        </w:rPr>
      </w:pPr>
      <w:r w:rsidRPr="00953F0A">
        <w:rPr>
          <w:b/>
        </w:rPr>
        <w:t>Délka záruční lhůty</w:t>
      </w:r>
    </w:p>
    <w:p w:rsidR="00F5506B" w:rsidRPr="00222F56" w:rsidRDefault="00F5506B" w:rsidP="00F5506B">
      <w:pPr>
        <w:pStyle w:val="Zkladntext"/>
        <w:keepLines w:val="0"/>
        <w:numPr>
          <w:ilvl w:val="1"/>
          <w:numId w:val="25"/>
        </w:numPr>
        <w:spacing w:after="240"/>
        <w:ind w:left="709" w:hanging="709"/>
        <w:rPr>
          <w:rFonts w:ascii="Arial" w:hAnsi="Arial" w:cs="Arial"/>
          <w:sz w:val="22"/>
          <w:szCs w:val="22"/>
        </w:rPr>
      </w:pPr>
      <w:r w:rsidRPr="00222F56">
        <w:rPr>
          <w:rFonts w:ascii="Arial" w:hAnsi="Arial" w:cs="Arial"/>
          <w:sz w:val="22"/>
          <w:szCs w:val="22"/>
        </w:rPr>
        <w:t xml:space="preserve">Záruční lhůta na stavební práce </w:t>
      </w:r>
      <w:r w:rsidR="00B20A29">
        <w:rPr>
          <w:rFonts w:ascii="Arial" w:hAnsi="Arial" w:cs="Arial"/>
          <w:sz w:val="22"/>
          <w:szCs w:val="22"/>
        </w:rPr>
        <w:t>je</w:t>
      </w:r>
      <w:r w:rsidRPr="00222F56">
        <w:rPr>
          <w:rFonts w:ascii="Arial" w:hAnsi="Arial" w:cs="Arial"/>
          <w:sz w:val="22"/>
          <w:szCs w:val="22"/>
        </w:rPr>
        <w:t xml:space="preserve"> 60 měsíců. </w:t>
      </w:r>
    </w:p>
    <w:p w:rsidR="00F5506B" w:rsidRPr="00222F56" w:rsidRDefault="00B20A29" w:rsidP="00F5506B">
      <w:pPr>
        <w:pStyle w:val="Zkladntext"/>
        <w:keepLines w:val="0"/>
        <w:numPr>
          <w:ilvl w:val="1"/>
          <w:numId w:val="25"/>
        </w:numPr>
        <w:spacing w:after="240"/>
        <w:ind w:left="709" w:hanging="709"/>
        <w:rPr>
          <w:rFonts w:ascii="Arial" w:hAnsi="Arial" w:cs="Arial"/>
          <w:sz w:val="22"/>
          <w:szCs w:val="22"/>
        </w:rPr>
      </w:pPr>
      <w:r>
        <w:rPr>
          <w:rFonts w:ascii="Arial" w:hAnsi="Arial" w:cs="Arial"/>
          <w:sz w:val="22"/>
          <w:szCs w:val="22"/>
        </w:rPr>
        <w:t>Zhotovitel může na speciální stavební konstrukce a práce stanovit délku záruční lhůty delší. Je</w:t>
      </w:r>
      <w:r w:rsidR="00F5506B" w:rsidRPr="00222F56">
        <w:rPr>
          <w:rFonts w:ascii="Arial" w:hAnsi="Arial" w:cs="Arial"/>
          <w:sz w:val="22"/>
          <w:szCs w:val="22"/>
        </w:rPr>
        <w:t xml:space="preserve"> však povinen ji řádně odůvodnit.</w:t>
      </w:r>
    </w:p>
    <w:p w:rsidR="00F5506B" w:rsidRPr="00953F0A" w:rsidRDefault="00F5506B" w:rsidP="00DF7CF0">
      <w:pPr>
        <w:pStyle w:val="Mjstyl3"/>
        <w:numPr>
          <w:ilvl w:val="0"/>
          <w:numId w:val="35"/>
        </w:numPr>
        <w:rPr>
          <w:b/>
        </w:rPr>
      </w:pPr>
      <w:r w:rsidRPr="00953F0A">
        <w:rPr>
          <w:b/>
        </w:rPr>
        <w:t>Smluvní pokuty za neplnění objednatele</w:t>
      </w:r>
    </w:p>
    <w:p w:rsidR="00F5506B" w:rsidRPr="00222F56" w:rsidRDefault="00E0354F" w:rsidP="00F5506B">
      <w:pPr>
        <w:pStyle w:val="Zkladntext"/>
        <w:keepLines w:val="0"/>
        <w:numPr>
          <w:ilvl w:val="1"/>
          <w:numId w:val="26"/>
        </w:numPr>
        <w:spacing w:after="240"/>
        <w:ind w:left="709" w:hanging="709"/>
        <w:rPr>
          <w:rFonts w:ascii="Arial" w:hAnsi="Arial" w:cs="Arial"/>
          <w:sz w:val="22"/>
          <w:szCs w:val="22"/>
        </w:rPr>
      </w:pPr>
      <w:r>
        <w:rPr>
          <w:rFonts w:ascii="Arial" w:hAnsi="Arial" w:cs="Arial"/>
          <w:sz w:val="22"/>
          <w:szCs w:val="22"/>
        </w:rPr>
        <w:t>Tyto o</w:t>
      </w:r>
      <w:r w:rsidR="00F5506B" w:rsidRPr="00222F56">
        <w:rPr>
          <w:rFonts w:ascii="Arial" w:hAnsi="Arial" w:cs="Arial"/>
          <w:sz w:val="22"/>
          <w:szCs w:val="22"/>
        </w:rPr>
        <w:t>bchodní podmínky stanov</w:t>
      </w:r>
      <w:r>
        <w:rPr>
          <w:rFonts w:ascii="Arial" w:hAnsi="Arial" w:cs="Arial"/>
          <w:sz w:val="22"/>
          <w:szCs w:val="22"/>
        </w:rPr>
        <w:t>ují</w:t>
      </w:r>
      <w:r w:rsidR="00F5506B" w:rsidRPr="00222F56">
        <w:rPr>
          <w:rFonts w:ascii="Arial" w:hAnsi="Arial" w:cs="Arial"/>
          <w:sz w:val="22"/>
          <w:szCs w:val="22"/>
        </w:rPr>
        <w:t xml:space="preserve"> objednateli </w:t>
      </w:r>
      <w:r w:rsidR="00F5506B">
        <w:rPr>
          <w:rFonts w:ascii="Arial" w:hAnsi="Arial" w:cs="Arial"/>
          <w:sz w:val="22"/>
          <w:szCs w:val="22"/>
        </w:rPr>
        <w:t>úrok</w:t>
      </w:r>
      <w:r w:rsidR="00F5506B" w:rsidRPr="00222F56">
        <w:rPr>
          <w:rFonts w:ascii="Arial" w:hAnsi="Arial" w:cs="Arial"/>
          <w:sz w:val="22"/>
          <w:szCs w:val="22"/>
        </w:rPr>
        <w:t xml:space="preserve"> z prodlení s úhradou úplné faktury ve výši nejméně 0,0</w:t>
      </w:r>
      <w:r w:rsidR="00F5506B">
        <w:rPr>
          <w:rFonts w:ascii="Arial" w:hAnsi="Arial" w:cs="Arial"/>
          <w:sz w:val="22"/>
          <w:szCs w:val="22"/>
        </w:rPr>
        <w:t>1</w:t>
      </w:r>
      <w:r w:rsidR="00F5506B" w:rsidRPr="00222F56">
        <w:rPr>
          <w:rFonts w:ascii="Arial" w:hAnsi="Arial" w:cs="Arial"/>
          <w:sz w:val="22"/>
          <w:szCs w:val="22"/>
        </w:rPr>
        <w:t>5 % z dlužné částky za každý den prodlení.</w:t>
      </w:r>
    </w:p>
    <w:p w:rsidR="00F5506B" w:rsidRPr="00953F0A" w:rsidRDefault="00F5506B" w:rsidP="00DF7CF0">
      <w:pPr>
        <w:pStyle w:val="Mjstyl3"/>
        <w:numPr>
          <w:ilvl w:val="0"/>
          <w:numId w:val="35"/>
        </w:numPr>
        <w:rPr>
          <w:b/>
        </w:rPr>
      </w:pPr>
      <w:r w:rsidRPr="00953F0A">
        <w:rPr>
          <w:b/>
        </w:rPr>
        <w:t>Smluvní pokuty za neplnění zhotovitele</w:t>
      </w:r>
    </w:p>
    <w:p w:rsidR="00F5506B" w:rsidRPr="00222F56" w:rsidRDefault="00E0354F" w:rsidP="00F5506B">
      <w:pPr>
        <w:pStyle w:val="Zkladntext"/>
        <w:keepLines w:val="0"/>
        <w:numPr>
          <w:ilvl w:val="1"/>
          <w:numId w:val="27"/>
        </w:numPr>
        <w:spacing w:after="240"/>
        <w:ind w:left="709" w:hanging="709"/>
        <w:rPr>
          <w:rFonts w:ascii="Arial" w:hAnsi="Arial" w:cs="Arial"/>
          <w:sz w:val="22"/>
          <w:szCs w:val="22"/>
        </w:rPr>
      </w:pPr>
      <w:r>
        <w:rPr>
          <w:rFonts w:ascii="Arial" w:hAnsi="Arial" w:cs="Arial"/>
          <w:sz w:val="22"/>
          <w:szCs w:val="22"/>
        </w:rPr>
        <w:t>S</w:t>
      </w:r>
      <w:r w:rsidR="00F5506B" w:rsidRPr="00222F56">
        <w:rPr>
          <w:rFonts w:ascii="Arial" w:hAnsi="Arial" w:cs="Arial"/>
          <w:sz w:val="22"/>
          <w:szCs w:val="22"/>
        </w:rPr>
        <w:t>mluvní pokuty za neplnění smluvních povinností zhotovitele</w:t>
      </w:r>
      <w:r>
        <w:rPr>
          <w:rFonts w:ascii="Arial" w:hAnsi="Arial" w:cs="Arial"/>
          <w:sz w:val="22"/>
          <w:szCs w:val="22"/>
        </w:rPr>
        <w:t xml:space="preserve"> jsou uvedeny ve smlouvě</w:t>
      </w:r>
      <w:r w:rsidR="00F5506B" w:rsidRPr="00222F56">
        <w:rPr>
          <w:rFonts w:ascii="Arial" w:hAnsi="Arial" w:cs="Arial"/>
          <w:sz w:val="22"/>
          <w:szCs w:val="22"/>
        </w:rPr>
        <w:t xml:space="preserve">. </w:t>
      </w:r>
      <w:r>
        <w:rPr>
          <w:rFonts w:ascii="Arial" w:hAnsi="Arial" w:cs="Arial"/>
          <w:sz w:val="22"/>
          <w:szCs w:val="22"/>
        </w:rPr>
        <w:t xml:space="preserve"> </w:t>
      </w:r>
      <w:r w:rsidR="00F5506B" w:rsidRPr="00222F56">
        <w:rPr>
          <w:rFonts w:ascii="Arial" w:hAnsi="Arial" w:cs="Arial"/>
          <w:sz w:val="22"/>
          <w:szCs w:val="22"/>
        </w:rPr>
        <w:t xml:space="preserve">Výše </w:t>
      </w:r>
      <w:r>
        <w:rPr>
          <w:rFonts w:ascii="Arial" w:hAnsi="Arial" w:cs="Arial"/>
          <w:sz w:val="22"/>
          <w:szCs w:val="22"/>
        </w:rPr>
        <w:t xml:space="preserve">každé </w:t>
      </w:r>
      <w:r w:rsidR="00F5506B" w:rsidRPr="00222F56">
        <w:rPr>
          <w:rFonts w:ascii="Arial" w:hAnsi="Arial" w:cs="Arial"/>
          <w:sz w:val="22"/>
          <w:szCs w:val="22"/>
        </w:rPr>
        <w:t xml:space="preserve">smluvní </w:t>
      </w:r>
      <w:r>
        <w:rPr>
          <w:rFonts w:ascii="Arial" w:hAnsi="Arial" w:cs="Arial"/>
          <w:sz w:val="22"/>
          <w:szCs w:val="22"/>
        </w:rPr>
        <w:t>pokuty není stanovena</w:t>
      </w:r>
      <w:r w:rsidR="00F5506B" w:rsidRPr="00222F56">
        <w:rPr>
          <w:rFonts w:ascii="Arial" w:hAnsi="Arial" w:cs="Arial"/>
          <w:sz w:val="22"/>
          <w:szCs w:val="22"/>
        </w:rPr>
        <w:t xml:space="preserve"> v rozporu se zásadami poctivého obchodního styku a </w:t>
      </w:r>
      <w:r>
        <w:rPr>
          <w:rFonts w:ascii="Arial" w:hAnsi="Arial" w:cs="Arial"/>
          <w:sz w:val="22"/>
          <w:szCs w:val="22"/>
        </w:rPr>
        <w:t>odpovídá</w:t>
      </w:r>
      <w:r w:rsidR="00F5506B" w:rsidRPr="00222F56">
        <w:rPr>
          <w:rFonts w:ascii="Arial" w:hAnsi="Arial" w:cs="Arial"/>
          <w:sz w:val="22"/>
          <w:szCs w:val="22"/>
        </w:rPr>
        <w:t xml:space="preserve"> druhu, složitosti a charakteru předmětu díla.</w:t>
      </w:r>
    </w:p>
    <w:p w:rsidR="00F5506B" w:rsidRPr="00222F56" w:rsidRDefault="00E0354F" w:rsidP="00F5506B">
      <w:pPr>
        <w:pStyle w:val="Zkladntext"/>
        <w:keepLines w:val="0"/>
        <w:numPr>
          <w:ilvl w:val="1"/>
          <w:numId w:val="27"/>
        </w:numPr>
        <w:spacing w:after="240"/>
        <w:ind w:left="709" w:hanging="709"/>
        <w:rPr>
          <w:rFonts w:ascii="Arial" w:hAnsi="Arial" w:cs="Arial"/>
          <w:sz w:val="22"/>
          <w:szCs w:val="22"/>
        </w:rPr>
      </w:pPr>
      <w:r>
        <w:rPr>
          <w:rFonts w:ascii="Arial" w:hAnsi="Arial" w:cs="Arial"/>
          <w:sz w:val="22"/>
          <w:szCs w:val="22"/>
        </w:rPr>
        <w:t>Smlouva a tyto o</w:t>
      </w:r>
      <w:r w:rsidR="00F5506B" w:rsidRPr="00222F56">
        <w:rPr>
          <w:rFonts w:ascii="Arial" w:hAnsi="Arial" w:cs="Arial"/>
          <w:sz w:val="22"/>
          <w:szCs w:val="22"/>
        </w:rPr>
        <w:t>bchodní podmínky stanov</w:t>
      </w:r>
      <w:r>
        <w:rPr>
          <w:rFonts w:ascii="Arial" w:hAnsi="Arial" w:cs="Arial"/>
          <w:sz w:val="22"/>
          <w:szCs w:val="22"/>
        </w:rPr>
        <w:t>uj</w:t>
      </w:r>
      <w:r w:rsidR="00F5506B" w:rsidRPr="00222F56">
        <w:rPr>
          <w:rFonts w:ascii="Arial" w:hAnsi="Arial" w:cs="Arial"/>
          <w:sz w:val="22"/>
          <w:szCs w:val="22"/>
        </w:rPr>
        <w:t xml:space="preserve">í smluvní pokutu za prodlení se splněním termínu dokončení díla. Smluvní pokuta </w:t>
      </w:r>
      <w:r>
        <w:rPr>
          <w:rFonts w:ascii="Arial" w:hAnsi="Arial" w:cs="Arial"/>
          <w:sz w:val="22"/>
          <w:szCs w:val="22"/>
        </w:rPr>
        <w:t>je ve výši</w:t>
      </w:r>
      <w:r w:rsidR="00F5506B" w:rsidRPr="00222F56">
        <w:rPr>
          <w:rFonts w:ascii="Arial" w:hAnsi="Arial" w:cs="Arial"/>
          <w:sz w:val="22"/>
          <w:szCs w:val="22"/>
        </w:rPr>
        <w:t xml:space="preserve"> 0,2 % z ceny díla za každý i započatý den prodlení.</w:t>
      </w:r>
    </w:p>
    <w:p w:rsidR="00F5506B" w:rsidRPr="00555FBF" w:rsidRDefault="00F5506B" w:rsidP="00F5506B">
      <w:pPr>
        <w:pStyle w:val="Zkladntext"/>
        <w:keepLines w:val="0"/>
        <w:numPr>
          <w:ilvl w:val="1"/>
          <w:numId w:val="27"/>
        </w:numPr>
        <w:spacing w:after="240"/>
        <w:ind w:left="709" w:hanging="709"/>
        <w:rPr>
          <w:rFonts w:ascii="Arial" w:hAnsi="Arial" w:cs="Arial"/>
          <w:sz w:val="22"/>
          <w:szCs w:val="22"/>
        </w:rPr>
      </w:pPr>
      <w:r w:rsidRPr="00555FBF">
        <w:rPr>
          <w:rFonts w:ascii="Arial" w:hAnsi="Arial" w:cs="Arial"/>
          <w:sz w:val="22"/>
          <w:szCs w:val="22"/>
        </w:rPr>
        <w:t xml:space="preserve">Smluvní pokuta </w:t>
      </w:r>
      <w:r w:rsidR="00E0354F">
        <w:rPr>
          <w:rFonts w:ascii="Arial" w:hAnsi="Arial" w:cs="Arial"/>
          <w:sz w:val="22"/>
          <w:szCs w:val="22"/>
        </w:rPr>
        <w:t xml:space="preserve">není </w:t>
      </w:r>
      <w:r w:rsidRPr="00555FBF">
        <w:rPr>
          <w:rFonts w:ascii="Arial" w:hAnsi="Arial" w:cs="Arial"/>
          <w:sz w:val="22"/>
          <w:szCs w:val="22"/>
        </w:rPr>
        <w:t>stanovena vyšší než 1.000,- Kč</w:t>
      </w:r>
      <w:r w:rsidR="00CD0ADD">
        <w:rPr>
          <w:rFonts w:ascii="Arial" w:hAnsi="Arial" w:cs="Arial"/>
          <w:sz w:val="22"/>
          <w:szCs w:val="22"/>
        </w:rPr>
        <w:t xml:space="preserve"> </w:t>
      </w:r>
      <w:r w:rsidRPr="00555FBF">
        <w:rPr>
          <w:rFonts w:ascii="Arial" w:hAnsi="Arial" w:cs="Arial"/>
          <w:sz w:val="22"/>
          <w:szCs w:val="22"/>
        </w:rPr>
        <w:t>za každou vadu, u níž je zhotovitel v prodlení, a za každý den prodlení.</w:t>
      </w:r>
    </w:p>
    <w:p w:rsidR="00F5506B" w:rsidRPr="00222F56" w:rsidRDefault="00CD0ADD" w:rsidP="00F5506B">
      <w:pPr>
        <w:pStyle w:val="Zkladntext"/>
        <w:keepLines w:val="0"/>
        <w:numPr>
          <w:ilvl w:val="1"/>
          <w:numId w:val="27"/>
        </w:numPr>
        <w:spacing w:after="240"/>
        <w:ind w:left="709" w:hanging="709"/>
        <w:rPr>
          <w:rFonts w:ascii="Arial" w:hAnsi="Arial" w:cs="Arial"/>
          <w:sz w:val="22"/>
          <w:szCs w:val="22"/>
        </w:rPr>
      </w:pPr>
      <w:r>
        <w:rPr>
          <w:rFonts w:ascii="Arial" w:hAnsi="Arial" w:cs="Arial"/>
          <w:sz w:val="22"/>
          <w:szCs w:val="22"/>
        </w:rPr>
        <w:t>Z</w:t>
      </w:r>
      <w:r w:rsidR="00F5506B" w:rsidRPr="00222F56">
        <w:rPr>
          <w:rFonts w:ascii="Arial" w:hAnsi="Arial" w:cs="Arial"/>
          <w:sz w:val="22"/>
          <w:szCs w:val="22"/>
        </w:rPr>
        <w:t>a nevyklizení staveniště ve sjednaném termínu</w:t>
      </w:r>
      <w:r>
        <w:rPr>
          <w:rFonts w:ascii="Arial" w:hAnsi="Arial" w:cs="Arial"/>
          <w:sz w:val="22"/>
          <w:szCs w:val="22"/>
        </w:rPr>
        <w:t xml:space="preserve"> se stanovuje smluvní pokuta 1000 Kč denně</w:t>
      </w:r>
      <w:r w:rsidR="00F5506B" w:rsidRPr="00222F56">
        <w:rPr>
          <w:rFonts w:ascii="Arial" w:hAnsi="Arial" w:cs="Arial"/>
          <w:sz w:val="22"/>
          <w:szCs w:val="22"/>
        </w:rPr>
        <w:t xml:space="preserve">. </w:t>
      </w:r>
    </w:p>
    <w:p w:rsidR="00F5506B" w:rsidRPr="00222F56" w:rsidRDefault="00CD0ADD" w:rsidP="00F5506B">
      <w:pPr>
        <w:pStyle w:val="Zkladntext"/>
        <w:keepLines w:val="0"/>
        <w:numPr>
          <w:ilvl w:val="1"/>
          <w:numId w:val="27"/>
        </w:numPr>
        <w:spacing w:after="240"/>
        <w:ind w:left="709" w:hanging="709"/>
        <w:rPr>
          <w:rFonts w:ascii="Arial" w:hAnsi="Arial" w:cs="Arial"/>
          <w:sz w:val="22"/>
          <w:szCs w:val="22"/>
        </w:rPr>
      </w:pPr>
      <w:r>
        <w:rPr>
          <w:rFonts w:ascii="Arial" w:hAnsi="Arial" w:cs="Arial"/>
          <w:sz w:val="22"/>
          <w:szCs w:val="22"/>
        </w:rPr>
        <w:t xml:space="preserve">Objednatel může uplatnit smluvní pokutu </w:t>
      </w:r>
      <w:r w:rsidR="00F5506B" w:rsidRPr="00222F56">
        <w:rPr>
          <w:rFonts w:ascii="Arial" w:hAnsi="Arial" w:cs="Arial"/>
          <w:sz w:val="22"/>
          <w:szCs w:val="22"/>
        </w:rPr>
        <w:t>za každý i započatý den prodlení zhotovitele</w:t>
      </w:r>
      <w:r>
        <w:rPr>
          <w:rFonts w:ascii="Arial" w:hAnsi="Arial" w:cs="Arial"/>
          <w:sz w:val="22"/>
          <w:szCs w:val="22"/>
        </w:rPr>
        <w:t xml:space="preserve"> ve výši maximálně </w:t>
      </w:r>
      <w:r w:rsidR="00953F0A">
        <w:rPr>
          <w:rFonts w:ascii="Arial" w:hAnsi="Arial" w:cs="Arial"/>
          <w:sz w:val="22"/>
          <w:szCs w:val="22"/>
        </w:rPr>
        <w:t>30</w:t>
      </w:r>
      <w:r w:rsidR="00F5506B" w:rsidRPr="00222F56">
        <w:rPr>
          <w:rFonts w:ascii="Arial" w:hAnsi="Arial" w:cs="Arial"/>
          <w:sz w:val="22"/>
          <w:szCs w:val="22"/>
        </w:rPr>
        <w:t>.000,- Kč za den</w:t>
      </w:r>
      <w:r>
        <w:rPr>
          <w:rFonts w:ascii="Arial" w:hAnsi="Arial" w:cs="Arial"/>
          <w:sz w:val="22"/>
          <w:szCs w:val="22"/>
        </w:rPr>
        <w:t xml:space="preserve">, maximálně </w:t>
      </w:r>
      <w:r w:rsidRPr="00222F56">
        <w:rPr>
          <w:rFonts w:ascii="Arial" w:hAnsi="Arial" w:cs="Arial"/>
          <w:sz w:val="22"/>
          <w:szCs w:val="22"/>
        </w:rPr>
        <w:t>0,05% ze sjednané ceny díla</w:t>
      </w:r>
    </w:p>
    <w:p w:rsidR="00F5506B" w:rsidRPr="00222F56" w:rsidRDefault="00CD0ADD" w:rsidP="00F5506B">
      <w:pPr>
        <w:pStyle w:val="Zkladntext"/>
        <w:keepLines w:val="0"/>
        <w:numPr>
          <w:ilvl w:val="1"/>
          <w:numId w:val="27"/>
        </w:numPr>
        <w:spacing w:after="240"/>
        <w:ind w:left="709" w:hanging="709"/>
        <w:rPr>
          <w:rFonts w:ascii="Arial" w:hAnsi="Arial" w:cs="Arial"/>
          <w:sz w:val="22"/>
          <w:szCs w:val="22"/>
        </w:rPr>
      </w:pPr>
      <w:r>
        <w:rPr>
          <w:rFonts w:ascii="Arial" w:hAnsi="Arial" w:cs="Arial"/>
          <w:sz w:val="22"/>
          <w:szCs w:val="22"/>
        </w:rPr>
        <w:t>Tyto o</w:t>
      </w:r>
      <w:r w:rsidR="00F5506B" w:rsidRPr="00222F56">
        <w:rPr>
          <w:rFonts w:ascii="Arial" w:hAnsi="Arial" w:cs="Arial"/>
          <w:sz w:val="22"/>
          <w:szCs w:val="22"/>
        </w:rPr>
        <w:t xml:space="preserve">bchodní podmínky </w:t>
      </w:r>
      <w:r>
        <w:rPr>
          <w:rFonts w:ascii="Arial" w:hAnsi="Arial" w:cs="Arial"/>
          <w:sz w:val="22"/>
          <w:szCs w:val="22"/>
        </w:rPr>
        <w:t>stanovují</w:t>
      </w:r>
      <w:r w:rsidR="00F5506B" w:rsidRPr="00222F56">
        <w:rPr>
          <w:rFonts w:ascii="Arial" w:hAnsi="Arial" w:cs="Arial"/>
          <w:sz w:val="22"/>
          <w:szCs w:val="22"/>
        </w:rPr>
        <w:t xml:space="preserve"> smluvní pokutu za prodlení zhotovitele s odstraněním vad reklamovaných v období záruční lhůty</w:t>
      </w:r>
      <w:r>
        <w:rPr>
          <w:rFonts w:ascii="Arial" w:hAnsi="Arial" w:cs="Arial"/>
          <w:sz w:val="22"/>
          <w:szCs w:val="22"/>
        </w:rPr>
        <w:t xml:space="preserve"> dle předchozího odstavce</w:t>
      </w:r>
      <w:r w:rsidR="00F5506B" w:rsidRPr="00222F56">
        <w:rPr>
          <w:rFonts w:ascii="Arial" w:hAnsi="Arial" w:cs="Arial"/>
          <w:sz w:val="22"/>
          <w:szCs w:val="22"/>
        </w:rPr>
        <w:t xml:space="preserve">. </w:t>
      </w:r>
    </w:p>
    <w:p w:rsidR="00F5506B" w:rsidRPr="00222F56" w:rsidRDefault="00F5506B" w:rsidP="00F5506B">
      <w:pPr>
        <w:pStyle w:val="Zkladntext"/>
        <w:keepLines w:val="0"/>
        <w:numPr>
          <w:ilvl w:val="1"/>
          <w:numId w:val="27"/>
        </w:numPr>
        <w:spacing w:after="240"/>
        <w:ind w:left="709" w:hanging="709"/>
        <w:rPr>
          <w:rFonts w:ascii="Arial" w:hAnsi="Arial" w:cs="Arial"/>
          <w:sz w:val="22"/>
          <w:szCs w:val="22"/>
        </w:rPr>
      </w:pPr>
      <w:r w:rsidRPr="00222F56">
        <w:rPr>
          <w:rFonts w:ascii="Arial" w:hAnsi="Arial" w:cs="Arial"/>
          <w:sz w:val="22"/>
          <w:szCs w:val="22"/>
        </w:rPr>
        <w:t xml:space="preserve">V případech, že se jedná o vadu, která brání řádnému užívání díla, případně hrozí nebezpečí škody velkého rozsahu (havárie), </w:t>
      </w:r>
      <w:r w:rsidR="00CD0ADD">
        <w:rPr>
          <w:rFonts w:ascii="Arial" w:hAnsi="Arial" w:cs="Arial"/>
          <w:sz w:val="22"/>
          <w:szCs w:val="22"/>
        </w:rPr>
        <w:t>stanovují tyto obchodní podmínky</w:t>
      </w:r>
      <w:r w:rsidRPr="00222F56">
        <w:rPr>
          <w:rFonts w:ascii="Arial" w:hAnsi="Arial" w:cs="Arial"/>
          <w:sz w:val="22"/>
          <w:szCs w:val="22"/>
        </w:rPr>
        <w:t xml:space="preserve"> smluvní pokutu až do výše 10.000,- Kč za každou reklamovanou vadu, u níž je zhotovitel v prodlení a za každý den prodlení.</w:t>
      </w:r>
    </w:p>
    <w:p w:rsidR="00F96271" w:rsidRDefault="001F47B8">
      <w:r>
        <w:t>V Praze dne 18. 5. 2017</w:t>
      </w:r>
    </w:p>
    <w:p w:rsidR="001F47B8" w:rsidRDefault="001F47B8"/>
    <w:p w:rsidR="001F47B8" w:rsidRDefault="001F47B8">
      <w:r>
        <w:t>Za zadavatele zpracovatel Komplexní služby Dušek, s.r.o.</w:t>
      </w:r>
    </w:p>
    <w:sectPr w:rsidR="001F47B8" w:rsidSect="00FE668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3C" w:rsidRDefault="00B2763C" w:rsidP="001F47B8">
      <w:pPr>
        <w:spacing w:line="240" w:lineRule="auto"/>
      </w:pPr>
      <w:r>
        <w:separator/>
      </w:r>
    </w:p>
  </w:endnote>
  <w:endnote w:type="continuationSeparator" w:id="0">
    <w:p w:rsidR="00B2763C" w:rsidRDefault="00B2763C" w:rsidP="001F47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70585"/>
      <w:docPartObj>
        <w:docPartGallery w:val="Page Numbers (Bottom of Page)"/>
        <w:docPartUnique/>
      </w:docPartObj>
    </w:sdtPr>
    <w:sdtContent>
      <w:p w:rsidR="00E0354F" w:rsidRDefault="002C7C9D">
        <w:pPr>
          <w:pStyle w:val="Zpat"/>
        </w:pPr>
        <w:fldSimple w:instr=" PAGE   \* MERGEFORMAT ">
          <w:r w:rsidR="00624D79">
            <w:rPr>
              <w:noProof/>
            </w:rPr>
            <w:t>9</w:t>
          </w:r>
        </w:fldSimple>
        <w:r w:rsidR="00E0354F">
          <w:tab/>
        </w:r>
        <w:r w:rsidR="00E0354F">
          <w:tab/>
          <w:t>© Komplexní služby Dušek, s. r. o.</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3C" w:rsidRDefault="00B2763C" w:rsidP="001F47B8">
      <w:pPr>
        <w:spacing w:line="240" w:lineRule="auto"/>
      </w:pPr>
      <w:r>
        <w:separator/>
      </w:r>
    </w:p>
  </w:footnote>
  <w:footnote w:type="continuationSeparator" w:id="0">
    <w:p w:rsidR="00B2763C" w:rsidRDefault="00B2763C" w:rsidP="001F47B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D8E"/>
    <w:multiLevelType w:val="multilevel"/>
    <w:tmpl w:val="11206EE2"/>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9B3737"/>
    <w:multiLevelType w:val="multilevel"/>
    <w:tmpl w:val="E0D6EEA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C213C4"/>
    <w:multiLevelType w:val="multilevel"/>
    <w:tmpl w:val="0310E73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F208B6"/>
    <w:multiLevelType w:val="hybridMultilevel"/>
    <w:tmpl w:val="C3A641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5C7E0A"/>
    <w:multiLevelType w:val="multilevel"/>
    <w:tmpl w:val="4E9068B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B70D02"/>
    <w:multiLevelType w:val="multilevel"/>
    <w:tmpl w:val="7A604E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BE3F7B"/>
    <w:multiLevelType w:val="hybridMultilevel"/>
    <w:tmpl w:val="B0588ECE"/>
    <w:lvl w:ilvl="0" w:tplc="572A513A">
      <w:start w:val="1"/>
      <w:numFmt w:val="lowerLetter"/>
      <w:lvlText w:val="%1)"/>
      <w:lvlJc w:val="left"/>
      <w:pPr>
        <w:ind w:left="720" w:hanging="360"/>
      </w:pPr>
      <w:rPr>
        <w:rFonts w:hint="default"/>
      </w:rPr>
    </w:lvl>
    <w:lvl w:ilvl="1" w:tplc="88164124" w:tentative="1">
      <w:start w:val="1"/>
      <w:numFmt w:val="lowerLetter"/>
      <w:lvlText w:val="%2."/>
      <w:lvlJc w:val="left"/>
      <w:pPr>
        <w:ind w:left="1440" w:hanging="360"/>
      </w:pPr>
    </w:lvl>
    <w:lvl w:ilvl="2" w:tplc="61AA311E" w:tentative="1">
      <w:start w:val="1"/>
      <w:numFmt w:val="lowerRoman"/>
      <w:lvlText w:val="%3."/>
      <w:lvlJc w:val="right"/>
      <w:pPr>
        <w:ind w:left="2160" w:hanging="180"/>
      </w:pPr>
    </w:lvl>
    <w:lvl w:ilvl="3" w:tplc="C85CF4EC" w:tentative="1">
      <w:start w:val="1"/>
      <w:numFmt w:val="decimal"/>
      <w:lvlText w:val="%4."/>
      <w:lvlJc w:val="left"/>
      <w:pPr>
        <w:ind w:left="2880" w:hanging="360"/>
      </w:pPr>
    </w:lvl>
    <w:lvl w:ilvl="4" w:tplc="9294B1D4" w:tentative="1">
      <w:start w:val="1"/>
      <w:numFmt w:val="lowerLetter"/>
      <w:lvlText w:val="%5."/>
      <w:lvlJc w:val="left"/>
      <w:pPr>
        <w:ind w:left="3600" w:hanging="360"/>
      </w:pPr>
    </w:lvl>
    <w:lvl w:ilvl="5" w:tplc="96A0F44C" w:tentative="1">
      <w:start w:val="1"/>
      <w:numFmt w:val="lowerRoman"/>
      <w:lvlText w:val="%6."/>
      <w:lvlJc w:val="right"/>
      <w:pPr>
        <w:ind w:left="4320" w:hanging="180"/>
      </w:pPr>
    </w:lvl>
    <w:lvl w:ilvl="6" w:tplc="BB1A8488" w:tentative="1">
      <w:start w:val="1"/>
      <w:numFmt w:val="decimal"/>
      <w:lvlText w:val="%7."/>
      <w:lvlJc w:val="left"/>
      <w:pPr>
        <w:ind w:left="5040" w:hanging="360"/>
      </w:pPr>
    </w:lvl>
    <w:lvl w:ilvl="7" w:tplc="B35088E8" w:tentative="1">
      <w:start w:val="1"/>
      <w:numFmt w:val="lowerLetter"/>
      <w:lvlText w:val="%8."/>
      <w:lvlJc w:val="left"/>
      <w:pPr>
        <w:ind w:left="5760" w:hanging="360"/>
      </w:pPr>
    </w:lvl>
    <w:lvl w:ilvl="8" w:tplc="D7020BB8" w:tentative="1">
      <w:start w:val="1"/>
      <w:numFmt w:val="lowerRoman"/>
      <w:lvlText w:val="%9."/>
      <w:lvlJc w:val="right"/>
      <w:pPr>
        <w:ind w:left="6480" w:hanging="180"/>
      </w:pPr>
    </w:lvl>
  </w:abstractNum>
  <w:abstractNum w:abstractNumId="7">
    <w:nsid w:val="311D538C"/>
    <w:multiLevelType w:val="multilevel"/>
    <w:tmpl w:val="E1FADFF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665659"/>
    <w:multiLevelType w:val="multilevel"/>
    <w:tmpl w:val="000C2F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A360E1"/>
    <w:multiLevelType w:val="multilevel"/>
    <w:tmpl w:val="DD32717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9860C3"/>
    <w:multiLevelType w:val="multilevel"/>
    <w:tmpl w:val="BA922A9E"/>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4855A07"/>
    <w:multiLevelType w:val="multilevel"/>
    <w:tmpl w:val="EA48882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EE5BE5"/>
    <w:multiLevelType w:val="hybridMultilevel"/>
    <w:tmpl w:val="567C24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8244E99"/>
    <w:multiLevelType w:val="multilevel"/>
    <w:tmpl w:val="230CD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9A01C5"/>
    <w:multiLevelType w:val="multilevel"/>
    <w:tmpl w:val="DF2A11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4F5660BD"/>
    <w:multiLevelType w:val="multilevel"/>
    <w:tmpl w:val="F246F18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F582D2A"/>
    <w:multiLevelType w:val="multilevel"/>
    <w:tmpl w:val="230CDD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936DBE"/>
    <w:multiLevelType w:val="multilevel"/>
    <w:tmpl w:val="B0D0BBA2"/>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35936B8"/>
    <w:multiLevelType w:val="multilevel"/>
    <w:tmpl w:val="230CDD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575670"/>
    <w:multiLevelType w:val="multilevel"/>
    <w:tmpl w:val="230CDD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89237E"/>
    <w:multiLevelType w:val="multilevel"/>
    <w:tmpl w:val="230CDD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176DB9"/>
    <w:multiLevelType w:val="multilevel"/>
    <w:tmpl w:val="230CDD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5070C0"/>
    <w:multiLevelType w:val="multilevel"/>
    <w:tmpl w:val="83EEB49C"/>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F1260D"/>
    <w:multiLevelType w:val="multilevel"/>
    <w:tmpl w:val="0B587E9A"/>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3C12C6C"/>
    <w:multiLevelType w:val="hybridMultilevel"/>
    <w:tmpl w:val="B0588ECE"/>
    <w:lvl w:ilvl="0" w:tplc="572A513A">
      <w:start w:val="1"/>
      <w:numFmt w:val="lowerLetter"/>
      <w:lvlText w:val="%1)"/>
      <w:lvlJc w:val="left"/>
      <w:pPr>
        <w:ind w:left="720" w:hanging="360"/>
      </w:pPr>
      <w:rPr>
        <w:rFonts w:hint="default"/>
      </w:rPr>
    </w:lvl>
    <w:lvl w:ilvl="1" w:tplc="88164124" w:tentative="1">
      <w:start w:val="1"/>
      <w:numFmt w:val="lowerLetter"/>
      <w:lvlText w:val="%2."/>
      <w:lvlJc w:val="left"/>
      <w:pPr>
        <w:ind w:left="1440" w:hanging="360"/>
      </w:pPr>
    </w:lvl>
    <w:lvl w:ilvl="2" w:tplc="61AA311E" w:tentative="1">
      <w:start w:val="1"/>
      <w:numFmt w:val="lowerRoman"/>
      <w:lvlText w:val="%3."/>
      <w:lvlJc w:val="right"/>
      <w:pPr>
        <w:ind w:left="2160" w:hanging="180"/>
      </w:pPr>
    </w:lvl>
    <w:lvl w:ilvl="3" w:tplc="C85CF4EC" w:tentative="1">
      <w:start w:val="1"/>
      <w:numFmt w:val="decimal"/>
      <w:lvlText w:val="%4."/>
      <w:lvlJc w:val="left"/>
      <w:pPr>
        <w:ind w:left="2880" w:hanging="360"/>
      </w:pPr>
    </w:lvl>
    <w:lvl w:ilvl="4" w:tplc="9294B1D4" w:tentative="1">
      <w:start w:val="1"/>
      <w:numFmt w:val="lowerLetter"/>
      <w:lvlText w:val="%5."/>
      <w:lvlJc w:val="left"/>
      <w:pPr>
        <w:ind w:left="3600" w:hanging="360"/>
      </w:pPr>
    </w:lvl>
    <w:lvl w:ilvl="5" w:tplc="96A0F44C" w:tentative="1">
      <w:start w:val="1"/>
      <w:numFmt w:val="lowerRoman"/>
      <w:lvlText w:val="%6."/>
      <w:lvlJc w:val="right"/>
      <w:pPr>
        <w:ind w:left="4320" w:hanging="180"/>
      </w:pPr>
    </w:lvl>
    <w:lvl w:ilvl="6" w:tplc="BB1A8488" w:tentative="1">
      <w:start w:val="1"/>
      <w:numFmt w:val="decimal"/>
      <w:lvlText w:val="%7."/>
      <w:lvlJc w:val="left"/>
      <w:pPr>
        <w:ind w:left="5040" w:hanging="360"/>
      </w:pPr>
    </w:lvl>
    <w:lvl w:ilvl="7" w:tplc="B35088E8" w:tentative="1">
      <w:start w:val="1"/>
      <w:numFmt w:val="lowerLetter"/>
      <w:lvlText w:val="%8."/>
      <w:lvlJc w:val="left"/>
      <w:pPr>
        <w:ind w:left="5760" w:hanging="360"/>
      </w:pPr>
    </w:lvl>
    <w:lvl w:ilvl="8" w:tplc="D7020BB8" w:tentative="1">
      <w:start w:val="1"/>
      <w:numFmt w:val="lowerRoman"/>
      <w:lvlText w:val="%9."/>
      <w:lvlJc w:val="right"/>
      <w:pPr>
        <w:ind w:left="6480" w:hanging="180"/>
      </w:pPr>
    </w:lvl>
  </w:abstractNum>
  <w:abstractNum w:abstractNumId="26">
    <w:nsid w:val="66674256"/>
    <w:multiLevelType w:val="multilevel"/>
    <w:tmpl w:val="1C10E7E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450832"/>
    <w:multiLevelType w:val="hybridMultilevel"/>
    <w:tmpl w:val="4B6A9F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E712DC0"/>
    <w:multiLevelType w:val="multilevel"/>
    <w:tmpl w:val="A928CD92"/>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782CA4"/>
    <w:multiLevelType w:val="hybridMultilevel"/>
    <w:tmpl w:val="9BD27662"/>
    <w:lvl w:ilvl="0" w:tplc="953C9FA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1C61ABE"/>
    <w:multiLevelType w:val="multilevel"/>
    <w:tmpl w:val="443AD098"/>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70D7DB8"/>
    <w:multiLevelType w:val="multilevel"/>
    <w:tmpl w:val="B23E938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4276C3"/>
    <w:multiLevelType w:val="multilevel"/>
    <w:tmpl w:val="CAF81C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BF642B"/>
    <w:multiLevelType w:val="multilevel"/>
    <w:tmpl w:val="33A6EFBE"/>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DE74E03"/>
    <w:multiLevelType w:val="multilevel"/>
    <w:tmpl w:val="230CDD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2A2FAB"/>
    <w:multiLevelType w:val="multilevel"/>
    <w:tmpl w:val="EB6E924E"/>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6"/>
  </w:num>
  <w:num w:numId="3">
    <w:abstractNumId w:val="15"/>
  </w:num>
  <w:num w:numId="4">
    <w:abstractNumId w:val="13"/>
  </w:num>
  <w:num w:numId="5">
    <w:abstractNumId w:val="14"/>
  </w:num>
  <w:num w:numId="6">
    <w:abstractNumId w:val="34"/>
  </w:num>
  <w:num w:numId="7">
    <w:abstractNumId w:val="20"/>
  </w:num>
  <w:num w:numId="8">
    <w:abstractNumId w:val="21"/>
  </w:num>
  <w:num w:numId="9">
    <w:abstractNumId w:val="17"/>
  </w:num>
  <w:num w:numId="10">
    <w:abstractNumId w:val="22"/>
  </w:num>
  <w:num w:numId="11">
    <w:abstractNumId w:val="19"/>
  </w:num>
  <w:num w:numId="12">
    <w:abstractNumId w:val="32"/>
  </w:num>
  <w:num w:numId="13">
    <w:abstractNumId w:val="11"/>
  </w:num>
  <w:num w:numId="14">
    <w:abstractNumId w:val="2"/>
  </w:num>
  <w:num w:numId="15">
    <w:abstractNumId w:val="31"/>
  </w:num>
  <w:num w:numId="16">
    <w:abstractNumId w:val="1"/>
  </w:num>
  <w:num w:numId="17">
    <w:abstractNumId w:val="7"/>
  </w:num>
  <w:num w:numId="18">
    <w:abstractNumId w:val="18"/>
  </w:num>
  <w:num w:numId="19">
    <w:abstractNumId w:val="35"/>
  </w:num>
  <w:num w:numId="20">
    <w:abstractNumId w:val="23"/>
  </w:num>
  <w:num w:numId="21">
    <w:abstractNumId w:val="33"/>
  </w:num>
  <w:num w:numId="22">
    <w:abstractNumId w:val="16"/>
  </w:num>
  <w:num w:numId="23">
    <w:abstractNumId w:val="9"/>
  </w:num>
  <w:num w:numId="24">
    <w:abstractNumId w:val="10"/>
  </w:num>
  <w:num w:numId="25">
    <w:abstractNumId w:val="28"/>
  </w:num>
  <w:num w:numId="26">
    <w:abstractNumId w:val="30"/>
  </w:num>
  <w:num w:numId="27">
    <w:abstractNumId w:val="24"/>
  </w:num>
  <w:num w:numId="28">
    <w:abstractNumId w:val="25"/>
  </w:num>
  <w:num w:numId="29">
    <w:abstractNumId w:val="5"/>
  </w:num>
  <w:num w:numId="30">
    <w:abstractNumId w:val="4"/>
  </w:num>
  <w:num w:numId="31">
    <w:abstractNumId w:val="8"/>
  </w:num>
  <w:num w:numId="32">
    <w:abstractNumId w:val="27"/>
  </w:num>
  <w:num w:numId="33">
    <w:abstractNumId w:val="12"/>
  </w:num>
  <w:num w:numId="34">
    <w:abstractNumId w:val="26"/>
  </w:num>
  <w:num w:numId="35">
    <w:abstractNumId w:val="0"/>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F5506B"/>
    <w:rsid w:val="0005141E"/>
    <w:rsid w:val="00087E0E"/>
    <w:rsid w:val="00097022"/>
    <w:rsid w:val="000E2874"/>
    <w:rsid w:val="001651CF"/>
    <w:rsid w:val="001671CD"/>
    <w:rsid w:val="001D0F02"/>
    <w:rsid w:val="001F47B8"/>
    <w:rsid w:val="00224505"/>
    <w:rsid w:val="00286F05"/>
    <w:rsid w:val="002C7C9D"/>
    <w:rsid w:val="002D580D"/>
    <w:rsid w:val="002E584A"/>
    <w:rsid w:val="00307591"/>
    <w:rsid w:val="00317198"/>
    <w:rsid w:val="00324466"/>
    <w:rsid w:val="0036282E"/>
    <w:rsid w:val="00376063"/>
    <w:rsid w:val="003B0ABF"/>
    <w:rsid w:val="003D1D7F"/>
    <w:rsid w:val="003F23CD"/>
    <w:rsid w:val="00432ACE"/>
    <w:rsid w:val="00443AA4"/>
    <w:rsid w:val="004B49F2"/>
    <w:rsid w:val="004F0B1A"/>
    <w:rsid w:val="00550AEB"/>
    <w:rsid w:val="00553174"/>
    <w:rsid w:val="00560C43"/>
    <w:rsid w:val="005633D0"/>
    <w:rsid w:val="00565CDC"/>
    <w:rsid w:val="005708EA"/>
    <w:rsid w:val="005D42F1"/>
    <w:rsid w:val="005D5137"/>
    <w:rsid w:val="00624D79"/>
    <w:rsid w:val="00632E8B"/>
    <w:rsid w:val="006925D9"/>
    <w:rsid w:val="00695448"/>
    <w:rsid w:val="006D0B80"/>
    <w:rsid w:val="006E7581"/>
    <w:rsid w:val="006E7E9E"/>
    <w:rsid w:val="00732FF9"/>
    <w:rsid w:val="00734A6F"/>
    <w:rsid w:val="00757EFA"/>
    <w:rsid w:val="007C75F1"/>
    <w:rsid w:val="007D2C3C"/>
    <w:rsid w:val="007E6D96"/>
    <w:rsid w:val="00804F81"/>
    <w:rsid w:val="008E1B71"/>
    <w:rsid w:val="009311A7"/>
    <w:rsid w:val="00951AA7"/>
    <w:rsid w:val="00953F0A"/>
    <w:rsid w:val="00976223"/>
    <w:rsid w:val="0098671D"/>
    <w:rsid w:val="009A5237"/>
    <w:rsid w:val="009B7B74"/>
    <w:rsid w:val="009D7814"/>
    <w:rsid w:val="00A27F37"/>
    <w:rsid w:val="00A33219"/>
    <w:rsid w:val="00A82E67"/>
    <w:rsid w:val="00AA73DE"/>
    <w:rsid w:val="00AB4329"/>
    <w:rsid w:val="00AC3D0E"/>
    <w:rsid w:val="00B0326B"/>
    <w:rsid w:val="00B138EA"/>
    <w:rsid w:val="00B13A40"/>
    <w:rsid w:val="00B14238"/>
    <w:rsid w:val="00B20A29"/>
    <w:rsid w:val="00B2763C"/>
    <w:rsid w:val="00B919C2"/>
    <w:rsid w:val="00B94A8F"/>
    <w:rsid w:val="00BC1981"/>
    <w:rsid w:val="00C742DF"/>
    <w:rsid w:val="00C77CE5"/>
    <w:rsid w:val="00C84F45"/>
    <w:rsid w:val="00CD0ADD"/>
    <w:rsid w:val="00D5351B"/>
    <w:rsid w:val="00DF7CF0"/>
    <w:rsid w:val="00E0354F"/>
    <w:rsid w:val="00E24774"/>
    <w:rsid w:val="00E52AFE"/>
    <w:rsid w:val="00EB06C1"/>
    <w:rsid w:val="00F465EF"/>
    <w:rsid w:val="00F5506B"/>
    <w:rsid w:val="00F74FFB"/>
    <w:rsid w:val="00F93117"/>
    <w:rsid w:val="00F96271"/>
    <w:rsid w:val="00FC0B0C"/>
    <w:rsid w:val="00FC109A"/>
    <w:rsid w:val="00FE66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506B"/>
    <w:pPr>
      <w:spacing w:after="0" w:line="312" w:lineRule="auto"/>
      <w:jc w:val="both"/>
    </w:pPr>
    <w:rPr>
      <w:rFonts w:ascii="Arial" w:eastAsia="Times New Roman" w:hAnsi="Arial" w:cs="Arial"/>
      <w:lang w:eastAsia="cs-CZ"/>
    </w:rPr>
  </w:style>
  <w:style w:type="paragraph" w:styleId="Nadpis2">
    <w:name w:val="heading 2"/>
    <w:aliases w:val="Můj sty 2"/>
    <w:basedOn w:val="Normln"/>
    <w:next w:val="Normln"/>
    <w:link w:val="Nadpis2Char"/>
    <w:qFormat/>
    <w:rsid w:val="00F5506B"/>
    <w:pPr>
      <w:keepNext/>
      <w:spacing w:before="240" w:after="60"/>
      <w:outlineLvl w:val="1"/>
    </w:pPr>
    <w:rPr>
      <w:b/>
      <w:bCs/>
      <w:smallCaps/>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Můj sty 2 Char"/>
    <w:basedOn w:val="Standardnpsmoodstavce"/>
    <w:link w:val="Nadpis2"/>
    <w:rsid w:val="00F5506B"/>
    <w:rPr>
      <w:rFonts w:ascii="Arial" w:eastAsia="Times New Roman" w:hAnsi="Arial" w:cs="Arial"/>
      <w:b/>
      <w:bCs/>
      <w:smallCaps/>
      <w:sz w:val="26"/>
      <w:szCs w:val="24"/>
      <w:lang w:eastAsia="cs-CZ"/>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F5506B"/>
    <w:pPr>
      <w:keepLines/>
      <w:spacing w:after="120" w:line="240" w:lineRule="auto"/>
    </w:pPr>
    <w:rPr>
      <w:rFonts w:ascii="Times New Roman" w:hAnsi="Times New Roman" w:cs="Times New Roman"/>
      <w:sz w:val="24"/>
      <w:szCs w:val="20"/>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F5506B"/>
    <w:rPr>
      <w:rFonts w:ascii="Times New Roman" w:eastAsia="Times New Roman" w:hAnsi="Times New Roman" w:cs="Times New Roman"/>
      <w:sz w:val="24"/>
      <w:szCs w:val="20"/>
      <w:lang w:eastAsia="cs-CZ"/>
    </w:rPr>
  </w:style>
  <w:style w:type="paragraph" w:customStyle="1" w:styleId="Mjstyl3">
    <w:name w:val="Můj styl 3"/>
    <w:basedOn w:val="Normln"/>
    <w:next w:val="Normln"/>
    <w:qFormat/>
    <w:rsid w:val="00F5506B"/>
    <w:pPr>
      <w:numPr>
        <w:ilvl w:val="1"/>
        <w:numId w:val="3"/>
      </w:numPr>
      <w:spacing w:before="120" w:after="120" w:line="240" w:lineRule="auto"/>
    </w:pPr>
  </w:style>
  <w:style w:type="paragraph" w:styleId="Zhlav">
    <w:name w:val="header"/>
    <w:basedOn w:val="Normln"/>
    <w:link w:val="ZhlavChar"/>
    <w:uiPriority w:val="99"/>
    <w:semiHidden/>
    <w:unhideWhenUsed/>
    <w:rsid w:val="001F47B8"/>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1F47B8"/>
    <w:rPr>
      <w:rFonts w:ascii="Arial" w:eastAsia="Times New Roman" w:hAnsi="Arial" w:cs="Arial"/>
      <w:lang w:eastAsia="cs-CZ"/>
    </w:rPr>
  </w:style>
  <w:style w:type="paragraph" w:styleId="Zpat">
    <w:name w:val="footer"/>
    <w:basedOn w:val="Normln"/>
    <w:link w:val="ZpatChar"/>
    <w:uiPriority w:val="99"/>
    <w:unhideWhenUsed/>
    <w:rsid w:val="001F47B8"/>
    <w:pPr>
      <w:tabs>
        <w:tab w:val="center" w:pos="4536"/>
        <w:tab w:val="right" w:pos="9072"/>
      </w:tabs>
      <w:spacing w:line="240" w:lineRule="auto"/>
    </w:pPr>
  </w:style>
  <w:style w:type="character" w:customStyle="1" w:styleId="ZpatChar">
    <w:name w:val="Zápatí Char"/>
    <w:basedOn w:val="Standardnpsmoodstavce"/>
    <w:link w:val="Zpat"/>
    <w:uiPriority w:val="99"/>
    <w:rsid w:val="001F47B8"/>
    <w:rPr>
      <w:rFonts w:ascii="Arial" w:eastAsia="Times New Roman" w:hAnsi="Arial" w:cs="Arial"/>
      <w:lang w:eastAsia="cs-CZ"/>
    </w:rPr>
  </w:style>
  <w:style w:type="paragraph" w:styleId="Textbubliny">
    <w:name w:val="Balloon Text"/>
    <w:basedOn w:val="Normln"/>
    <w:link w:val="TextbublinyChar"/>
    <w:uiPriority w:val="99"/>
    <w:semiHidden/>
    <w:unhideWhenUsed/>
    <w:rsid w:val="001F47B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47B8"/>
    <w:rPr>
      <w:rFonts w:ascii="Tahoma" w:eastAsia="Times New Roman" w:hAnsi="Tahoma" w:cs="Tahoma"/>
      <w:sz w:val="16"/>
      <w:szCs w:val="16"/>
      <w:lang w:eastAsia="cs-CZ"/>
    </w:rPr>
  </w:style>
  <w:style w:type="paragraph" w:styleId="Odstavecseseznamem">
    <w:name w:val="List Paragraph"/>
    <w:basedOn w:val="Normln"/>
    <w:uiPriority w:val="34"/>
    <w:qFormat/>
    <w:rsid w:val="00FC10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506B"/>
    <w:pPr>
      <w:spacing w:after="0" w:line="312" w:lineRule="auto"/>
      <w:jc w:val="both"/>
    </w:pPr>
    <w:rPr>
      <w:rFonts w:ascii="Arial" w:eastAsia="Times New Roman" w:hAnsi="Arial" w:cs="Arial"/>
      <w:lang w:eastAsia="cs-CZ"/>
    </w:rPr>
  </w:style>
  <w:style w:type="paragraph" w:styleId="Nadpis2">
    <w:name w:val="heading 2"/>
    <w:aliases w:val="Můj sty 2"/>
    <w:basedOn w:val="Normln"/>
    <w:next w:val="Normln"/>
    <w:link w:val="Nadpis2Char"/>
    <w:qFormat/>
    <w:rsid w:val="00F5506B"/>
    <w:pPr>
      <w:keepNext/>
      <w:spacing w:before="240" w:after="60"/>
      <w:outlineLvl w:val="1"/>
    </w:pPr>
    <w:rPr>
      <w:b/>
      <w:bCs/>
      <w:smallCaps/>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Můj sty 2 Char"/>
    <w:basedOn w:val="Standardnpsmoodstavce"/>
    <w:link w:val="Nadpis2"/>
    <w:rsid w:val="00F5506B"/>
    <w:rPr>
      <w:rFonts w:ascii="Arial" w:eastAsia="Times New Roman" w:hAnsi="Arial" w:cs="Arial"/>
      <w:b/>
      <w:bCs/>
      <w:smallCaps/>
      <w:sz w:val="26"/>
      <w:szCs w:val="24"/>
      <w:lang w:eastAsia="cs-CZ"/>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F5506B"/>
    <w:pPr>
      <w:keepLines/>
      <w:spacing w:after="120" w:line="240" w:lineRule="auto"/>
    </w:pPr>
    <w:rPr>
      <w:rFonts w:ascii="Times New Roman" w:hAnsi="Times New Roman" w:cs="Times New Roman"/>
      <w:sz w:val="24"/>
      <w:szCs w:val="20"/>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rsid w:val="00F5506B"/>
    <w:rPr>
      <w:rFonts w:ascii="Times New Roman" w:eastAsia="Times New Roman" w:hAnsi="Times New Roman" w:cs="Times New Roman"/>
      <w:sz w:val="24"/>
      <w:szCs w:val="20"/>
      <w:lang w:eastAsia="cs-CZ"/>
    </w:rPr>
  </w:style>
  <w:style w:type="paragraph" w:customStyle="1" w:styleId="Mjstyl3">
    <w:name w:val="Můj styl 3"/>
    <w:basedOn w:val="Normln"/>
    <w:next w:val="Normln"/>
    <w:qFormat/>
    <w:rsid w:val="00F5506B"/>
    <w:pPr>
      <w:numPr>
        <w:ilvl w:val="1"/>
        <w:numId w:val="3"/>
      </w:numPr>
      <w:spacing w:before="120" w:after="120" w:line="240" w:lineRule="auto"/>
    </w:pPr>
  </w:style>
</w:styles>
</file>

<file path=word/webSettings.xml><?xml version="1.0" encoding="utf-8"?>
<w:webSettings xmlns:r="http://schemas.openxmlformats.org/officeDocument/2006/relationships" xmlns:w="http://schemas.openxmlformats.org/wordprocessingml/2006/main">
  <w:divs>
    <w:div w:id="6972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314A0-E548-46D3-AFF5-88A159AD8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3330</Words>
  <Characters>19652</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Schrammová Lucie</dc:creator>
  <cp:lastModifiedBy>Uživatel systému Windows</cp:lastModifiedBy>
  <cp:revision>4</cp:revision>
  <dcterms:created xsi:type="dcterms:W3CDTF">2017-06-01T22:22:00Z</dcterms:created>
  <dcterms:modified xsi:type="dcterms:W3CDTF">2017-10-22T07:34:00Z</dcterms:modified>
</cp:coreProperties>
</file>