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45" w:rsidRPr="00147A5F" w:rsidRDefault="00571845" w:rsidP="00822297">
      <w:pPr>
        <w:ind w:left="1560"/>
        <w:rPr>
          <w:rFonts w:ascii="Calibri" w:hAnsi="Calibri"/>
          <w:sz w:val="22"/>
          <w:szCs w:val="22"/>
        </w:rPr>
      </w:pPr>
    </w:p>
    <w:p w:rsidR="008C62EE" w:rsidRPr="00822297" w:rsidRDefault="008C62EE" w:rsidP="00822297">
      <w:pPr>
        <w:spacing w:line="312" w:lineRule="auto"/>
        <w:jc w:val="both"/>
        <w:rPr>
          <w:rFonts w:asciiTheme="minorHAnsi" w:eastAsia="Arial" w:hAnsiTheme="minorHAnsi" w:cstheme="minorHAnsi"/>
          <w:b/>
          <w:color w:val="993300"/>
          <w:sz w:val="22"/>
          <w:szCs w:val="22"/>
        </w:rPr>
      </w:pPr>
      <w:r w:rsidRPr="00147A5F">
        <w:rPr>
          <w:rFonts w:ascii="Calibri" w:eastAsia="Arial" w:hAnsi="Calibri" w:cs="Arial"/>
          <w:sz w:val="22"/>
          <w:szCs w:val="22"/>
        </w:rPr>
        <w:t>Název projektu:</w:t>
      </w:r>
      <w:r w:rsidRPr="00147A5F">
        <w:rPr>
          <w:rFonts w:ascii="Calibri" w:eastAsia="Arial" w:hAnsi="Calibri" w:cs="Arial"/>
          <w:sz w:val="22"/>
          <w:szCs w:val="22"/>
        </w:rPr>
        <w:tab/>
        <w:t xml:space="preserve"> </w:t>
      </w:r>
      <w:r w:rsidR="00822297" w:rsidRPr="00822297">
        <w:rPr>
          <w:rFonts w:asciiTheme="minorHAnsi" w:hAnsiTheme="minorHAnsi" w:cstheme="minorHAnsi"/>
          <w:b/>
        </w:rPr>
        <w:t>Automobily pro osobní asistenci a terénní odlehčovací službu v domácí hospicové péči v regionu Benešovsko</w:t>
      </w: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center"/>
        <w:rPr>
          <w:rFonts w:ascii="Calibri" w:eastAsia="Arial" w:hAnsi="Calibri" w:cs="Arial"/>
          <w:b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b/>
          <w:color w:val="000000"/>
          <w:sz w:val="22"/>
          <w:szCs w:val="22"/>
        </w:rPr>
        <w:t>Čestné prohlášení</w:t>
      </w:r>
      <w:r w:rsidR="0029289A" w:rsidRPr="00147A5F">
        <w:rPr>
          <w:rFonts w:ascii="Calibri" w:eastAsia="Arial" w:hAnsi="Calibri" w:cs="Arial"/>
          <w:b/>
          <w:color w:val="000000"/>
          <w:sz w:val="22"/>
          <w:szCs w:val="22"/>
        </w:rPr>
        <w:t xml:space="preserve"> </w:t>
      </w:r>
    </w:p>
    <w:p w:rsidR="0029289A" w:rsidRPr="00147A5F" w:rsidRDefault="0029289A" w:rsidP="008C62EE">
      <w:pPr>
        <w:spacing w:line="312" w:lineRule="auto"/>
        <w:jc w:val="center"/>
        <w:rPr>
          <w:rFonts w:ascii="Calibri" w:eastAsia="Arial" w:hAnsi="Calibri" w:cs="Arial"/>
          <w:b/>
          <w:color w:val="0000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  <w:bookmarkStart w:id="0" w:name="_GoBack"/>
      <w:bookmarkEnd w:id="0"/>
    </w:p>
    <w:p w:rsidR="0029289A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Čestně prohlašuji, že </w:t>
      </w:r>
      <w:r w:rsidR="0029289A" w:rsidRPr="00147A5F">
        <w:rPr>
          <w:rFonts w:ascii="Calibri" w:eastAsia="Arial" w:hAnsi="Calibri" w:cs="Arial"/>
          <w:color w:val="000000"/>
          <w:sz w:val="22"/>
          <w:szCs w:val="22"/>
        </w:rPr>
        <w:t>splňujeme všechny náležitosti uvedené v „Doložce o bezúhonnosti“.</w:t>
      </w:r>
    </w:p>
    <w:p w:rsidR="008C62EE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Dodavatel:   …………………………………….</w:t>
      </w: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proofErr w:type="gramEnd"/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Adresa: ………………………………………………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IČO:   …</w:t>
      </w:r>
      <w:proofErr w:type="gramEnd"/>
      <w:r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……………………………………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Oprávněná osoba za dodavatele: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Jméno a příjmení:   ……………………………………</w:t>
      </w: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proofErr w:type="gramEnd"/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V</w:t>
      </w:r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</w:t>
      </w:r>
      <w:proofErr w:type="gramStart"/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r w:rsidRPr="00147A5F">
        <w:rPr>
          <w:rFonts w:ascii="Calibri" w:eastAsia="Arial" w:hAnsi="Calibri" w:cs="Arial"/>
          <w:color w:val="000000"/>
          <w:sz w:val="22"/>
          <w:szCs w:val="22"/>
        </w:rPr>
        <w:t> dne</w:t>
      </w:r>
      <w:proofErr w:type="gramEnd"/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………………………………………..</w:t>
      </w:r>
    </w:p>
    <w:p w:rsidR="002A2AEF" w:rsidRPr="00147A5F" w:rsidRDefault="002A2AEF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A2AEF" w:rsidRPr="00147A5F" w:rsidRDefault="002A2AEF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Razítk</w:t>
      </w:r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o a podpis oprávněné osoby:</w:t>
      </w: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 ……………………………………………………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color w:val="9933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center"/>
        <w:rPr>
          <w:rFonts w:ascii="Calibri" w:eastAsia="Arial" w:hAnsi="Calibri" w:cs="Arial"/>
          <w:sz w:val="22"/>
          <w:szCs w:val="22"/>
        </w:rPr>
      </w:pPr>
    </w:p>
    <w:p w:rsidR="008C62EE" w:rsidRPr="00147A5F" w:rsidRDefault="008C62EE" w:rsidP="00571845">
      <w:pPr>
        <w:rPr>
          <w:rFonts w:ascii="Calibri" w:hAnsi="Calibri"/>
          <w:sz w:val="22"/>
          <w:szCs w:val="22"/>
        </w:rPr>
      </w:pPr>
    </w:p>
    <w:sectPr w:rsidR="008C62EE" w:rsidRPr="00147A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09" w:rsidRDefault="00104509" w:rsidP="00752E16">
      <w:r>
        <w:separator/>
      </w:r>
    </w:p>
  </w:endnote>
  <w:endnote w:type="continuationSeparator" w:id="0">
    <w:p w:rsidR="00104509" w:rsidRDefault="00104509" w:rsidP="0075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09" w:rsidRDefault="00104509" w:rsidP="00752E16">
      <w:r>
        <w:separator/>
      </w:r>
    </w:p>
  </w:footnote>
  <w:footnote w:type="continuationSeparator" w:id="0">
    <w:p w:rsidR="00104509" w:rsidRDefault="00104509" w:rsidP="0075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97" w:rsidRDefault="00822297" w:rsidP="00822297">
    <w:pPr>
      <w:pBdr>
        <w:bottom w:val="single" w:sz="6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544D1144" wp14:editId="2B9C373E">
          <wp:simplePos x="0" y="0"/>
          <wp:positionH relativeFrom="column">
            <wp:posOffset>5509260</wp:posOffset>
          </wp:positionH>
          <wp:positionV relativeFrom="paragraph">
            <wp:posOffset>-88900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2297" w:rsidRDefault="00822297" w:rsidP="00822297">
    <w:pPr>
      <w:pBdr>
        <w:bottom w:val="single" w:sz="6" w:space="1" w:color="auto"/>
      </w:pBdr>
      <w:jc w:val="center"/>
      <w:rPr>
        <w:rFonts w:ascii="Calibri" w:hAnsi="Calibri"/>
        <w:sz w:val="22"/>
        <w:szCs w:val="22"/>
      </w:rPr>
    </w:pPr>
  </w:p>
  <w:p w:rsidR="00822297" w:rsidRDefault="00822297" w:rsidP="00822297">
    <w:pPr>
      <w:pBdr>
        <w:bottom w:val="single" w:sz="6" w:space="1" w:color="auto"/>
      </w:pBdr>
      <w:jc w:val="center"/>
      <w:rPr>
        <w:rFonts w:ascii="Calibri" w:hAnsi="Calibri"/>
        <w:sz w:val="22"/>
        <w:szCs w:val="22"/>
      </w:rPr>
    </w:pPr>
  </w:p>
  <w:p w:rsidR="00822297" w:rsidRPr="00147A5F" w:rsidRDefault="00822297" w:rsidP="00822297">
    <w:pPr>
      <w:pBdr>
        <w:bottom w:val="single" w:sz="6" w:space="1" w:color="auto"/>
      </w:pBd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Příloha č. 3 – veřejná zakázka malého rozsahu “Dodávka automobilů”</w:t>
    </w:r>
  </w:p>
  <w:p w:rsidR="00822297" w:rsidRPr="00147A5F" w:rsidRDefault="00822297" w:rsidP="00822297">
    <w:pPr>
      <w:pBdr>
        <w:bottom w:val="single" w:sz="6" w:space="1" w:color="auto"/>
      </w:pBdr>
      <w:jc w:val="center"/>
      <w:rPr>
        <w:rFonts w:ascii="Calibri" w:hAnsi="Calibri"/>
        <w:sz w:val="22"/>
        <w:szCs w:val="22"/>
      </w:rPr>
    </w:pPr>
  </w:p>
  <w:p w:rsidR="009E298D" w:rsidRDefault="009E298D" w:rsidP="009E298D">
    <w:pPr>
      <w:pStyle w:val="Zhlav"/>
      <w:tabs>
        <w:tab w:val="clear" w:pos="4536"/>
        <w:tab w:val="clear" w:pos="9072"/>
        <w:tab w:val="left" w:pos="4005"/>
      </w:tabs>
      <w:rPr>
        <w:rFonts w:ascii="Arial Narrow" w:hAnsi="Arial Narrow"/>
        <w:bCs/>
        <w:sz w:val="22"/>
        <w:szCs w:val="22"/>
      </w:rPr>
    </w:pPr>
    <w:r>
      <w:tab/>
    </w:r>
  </w:p>
  <w:p w:rsidR="009E298D" w:rsidRDefault="009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45"/>
    <w:rsid w:val="000053A2"/>
    <w:rsid w:val="000175CD"/>
    <w:rsid w:val="0007488C"/>
    <w:rsid w:val="0007541B"/>
    <w:rsid w:val="00091AA2"/>
    <w:rsid w:val="000B19F4"/>
    <w:rsid w:val="000B4EBC"/>
    <w:rsid w:val="000E090B"/>
    <w:rsid w:val="000E5A62"/>
    <w:rsid w:val="000F07C1"/>
    <w:rsid w:val="000F1D41"/>
    <w:rsid w:val="000F7312"/>
    <w:rsid w:val="000F794F"/>
    <w:rsid w:val="00101387"/>
    <w:rsid w:val="00104509"/>
    <w:rsid w:val="00122C51"/>
    <w:rsid w:val="00145003"/>
    <w:rsid w:val="00147A5F"/>
    <w:rsid w:val="001630E4"/>
    <w:rsid w:val="00164DE3"/>
    <w:rsid w:val="00170736"/>
    <w:rsid w:val="00183D5E"/>
    <w:rsid w:val="00193177"/>
    <w:rsid w:val="001C210B"/>
    <w:rsid w:val="001E0A8A"/>
    <w:rsid w:val="001E5073"/>
    <w:rsid w:val="00211013"/>
    <w:rsid w:val="002161E8"/>
    <w:rsid w:val="002573C3"/>
    <w:rsid w:val="00265E3A"/>
    <w:rsid w:val="002758BA"/>
    <w:rsid w:val="0028371D"/>
    <w:rsid w:val="0029246B"/>
    <w:rsid w:val="0029289A"/>
    <w:rsid w:val="002A2AEF"/>
    <w:rsid w:val="002C7773"/>
    <w:rsid w:val="002D033A"/>
    <w:rsid w:val="00331F75"/>
    <w:rsid w:val="003321CC"/>
    <w:rsid w:val="003322E0"/>
    <w:rsid w:val="00346848"/>
    <w:rsid w:val="003525D6"/>
    <w:rsid w:val="00352BB3"/>
    <w:rsid w:val="0036447D"/>
    <w:rsid w:val="003866C6"/>
    <w:rsid w:val="0038685A"/>
    <w:rsid w:val="003B2051"/>
    <w:rsid w:val="003D497A"/>
    <w:rsid w:val="00427106"/>
    <w:rsid w:val="00450AC5"/>
    <w:rsid w:val="004532D6"/>
    <w:rsid w:val="004549C4"/>
    <w:rsid w:val="00470DDF"/>
    <w:rsid w:val="004777FA"/>
    <w:rsid w:val="00480D69"/>
    <w:rsid w:val="004824F0"/>
    <w:rsid w:val="00491DFE"/>
    <w:rsid w:val="004A44B2"/>
    <w:rsid w:val="004A5189"/>
    <w:rsid w:val="004B1E4F"/>
    <w:rsid w:val="004C467A"/>
    <w:rsid w:val="004D7B0D"/>
    <w:rsid w:val="004E0A4B"/>
    <w:rsid w:val="004E6450"/>
    <w:rsid w:val="004F1AFE"/>
    <w:rsid w:val="004F5E60"/>
    <w:rsid w:val="005205A0"/>
    <w:rsid w:val="005337CD"/>
    <w:rsid w:val="0056316C"/>
    <w:rsid w:val="00571845"/>
    <w:rsid w:val="005C0D96"/>
    <w:rsid w:val="005D3EA8"/>
    <w:rsid w:val="005E4599"/>
    <w:rsid w:val="00617EA1"/>
    <w:rsid w:val="00653E12"/>
    <w:rsid w:val="00654FC3"/>
    <w:rsid w:val="006815C5"/>
    <w:rsid w:val="00691B03"/>
    <w:rsid w:val="00691CB6"/>
    <w:rsid w:val="006A13D8"/>
    <w:rsid w:val="006A265D"/>
    <w:rsid w:val="006A3C49"/>
    <w:rsid w:val="006E1BD1"/>
    <w:rsid w:val="006F44D6"/>
    <w:rsid w:val="006F75D3"/>
    <w:rsid w:val="007049A7"/>
    <w:rsid w:val="0072322A"/>
    <w:rsid w:val="0073566F"/>
    <w:rsid w:val="00737A9B"/>
    <w:rsid w:val="00741255"/>
    <w:rsid w:val="007424F8"/>
    <w:rsid w:val="007468A5"/>
    <w:rsid w:val="00752E16"/>
    <w:rsid w:val="00756ACA"/>
    <w:rsid w:val="0076061E"/>
    <w:rsid w:val="00763041"/>
    <w:rsid w:val="007814F5"/>
    <w:rsid w:val="00795474"/>
    <w:rsid w:val="007B2F7F"/>
    <w:rsid w:val="007C5C3A"/>
    <w:rsid w:val="007C6672"/>
    <w:rsid w:val="007D55D2"/>
    <w:rsid w:val="007E3322"/>
    <w:rsid w:val="00822297"/>
    <w:rsid w:val="008547EF"/>
    <w:rsid w:val="00870817"/>
    <w:rsid w:val="00881F2C"/>
    <w:rsid w:val="00890700"/>
    <w:rsid w:val="008927F7"/>
    <w:rsid w:val="008C336E"/>
    <w:rsid w:val="008C62EE"/>
    <w:rsid w:val="008E1D80"/>
    <w:rsid w:val="008E5380"/>
    <w:rsid w:val="00905519"/>
    <w:rsid w:val="009352CA"/>
    <w:rsid w:val="00977B0E"/>
    <w:rsid w:val="009942D8"/>
    <w:rsid w:val="0099488A"/>
    <w:rsid w:val="009949D1"/>
    <w:rsid w:val="009957D3"/>
    <w:rsid w:val="009A3F24"/>
    <w:rsid w:val="009B53B3"/>
    <w:rsid w:val="009E10EE"/>
    <w:rsid w:val="009E298D"/>
    <w:rsid w:val="00A01E2B"/>
    <w:rsid w:val="00A04897"/>
    <w:rsid w:val="00A0571F"/>
    <w:rsid w:val="00A22896"/>
    <w:rsid w:val="00A269AD"/>
    <w:rsid w:val="00A26FE3"/>
    <w:rsid w:val="00A330CD"/>
    <w:rsid w:val="00A344D6"/>
    <w:rsid w:val="00A4259B"/>
    <w:rsid w:val="00A42E20"/>
    <w:rsid w:val="00A44178"/>
    <w:rsid w:val="00A45BC0"/>
    <w:rsid w:val="00A53393"/>
    <w:rsid w:val="00A55F23"/>
    <w:rsid w:val="00A856D0"/>
    <w:rsid w:val="00A941C8"/>
    <w:rsid w:val="00A95BAE"/>
    <w:rsid w:val="00AA1E61"/>
    <w:rsid w:val="00AB51DE"/>
    <w:rsid w:val="00AD1AA9"/>
    <w:rsid w:val="00AE6CBE"/>
    <w:rsid w:val="00B04092"/>
    <w:rsid w:val="00B13629"/>
    <w:rsid w:val="00B2465F"/>
    <w:rsid w:val="00B5788B"/>
    <w:rsid w:val="00B70EE4"/>
    <w:rsid w:val="00B710CD"/>
    <w:rsid w:val="00B74B0D"/>
    <w:rsid w:val="00B82B89"/>
    <w:rsid w:val="00B91BB4"/>
    <w:rsid w:val="00BA4B48"/>
    <w:rsid w:val="00BD4991"/>
    <w:rsid w:val="00BD581F"/>
    <w:rsid w:val="00BE7E86"/>
    <w:rsid w:val="00C06110"/>
    <w:rsid w:val="00C20B3C"/>
    <w:rsid w:val="00C254F1"/>
    <w:rsid w:val="00C405A3"/>
    <w:rsid w:val="00C80A7D"/>
    <w:rsid w:val="00C83C05"/>
    <w:rsid w:val="00C85AF6"/>
    <w:rsid w:val="00C90ADF"/>
    <w:rsid w:val="00CB6A69"/>
    <w:rsid w:val="00CB7BD6"/>
    <w:rsid w:val="00D14B34"/>
    <w:rsid w:val="00D2110C"/>
    <w:rsid w:val="00D30AB0"/>
    <w:rsid w:val="00D47597"/>
    <w:rsid w:val="00D72098"/>
    <w:rsid w:val="00D9645D"/>
    <w:rsid w:val="00DB3677"/>
    <w:rsid w:val="00DD1827"/>
    <w:rsid w:val="00DE1F69"/>
    <w:rsid w:val="00DE4E50"/>
    <w:rsid w:val="00E272D2"/>
    <w:rsid w:val="00E42D65"/>
    <w:rsid w:val="00E63D41"/>
    <w:rsid w:val="00E70541"/>
    <w:rsid w:val="00E91BD0"/>
    <w:rsid w:val="00EA16E9"/>
    <w:rsid w:val="00EB285A"/>
    <w:rsid w:val="00EC63F9"/>
    <w:rsid w:val="00ED6F74"/>
    <w:rsid w:val="00EF7E0E"/>
    <w:rsid w:val="00F33161"/>
    <w:rsid w:val="00F34A9B"/>
    <w:rsid w:val="00F53B11"/>
    <w:rsid w:val="00F55ACD"/>
    <w:rsid w:val="00F61B69"/>
    <w:rsid w:val="00F677CE"/>
    <w:rsid w:val="00F67C6B"/>
    <w:rsid w:val="00FB75A8"/>
    <w:rsid w:val="00FE1CE0"/>
    <w:rsid w:val="00FE54F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CD1414-22DA-4905-91CF-EEAC9BF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1845"/>
    <w:rPr>
      <w:color w:val="0000FF"/>
      <w:u w:val="single"/>
    </w:rPr>
  </w:style>
  <w:style w:type="character" w:customStyle="1" w:styleId="selectableonclick">
    <w:name w:val="selectableonclick"/>
    <w:basedOn w:val="Standardnpsmoodstavce"/>
    <w:rsid w:val="00C06110"/>
  </w:style>
  <w:style w:type="paragraph" w:styleId="AdresaHTML">
    <w:name w:val="HTML Address"/>
    <w:basedOn w:val="Normln"/>
    <w:rsid w:val="00C06110"/>
    <w:rPr>
      <w:i/>
      <w:iCs/>
    </w:rPr>
  </w:style>
  <w:style w:type="paragraph" w:styleId="Normlnweb">
    <w:name w:val="Normal (Web)"/>
    <w:basedOn w:val="Normln"/>
    <w:rsid w:val="00C06110"/>
    <w:pPr>
      <w:spacing w:before="100" w:beforeAutospacing="1" w:after="100" w:afterAutospacing="1"/>
    </w:pPr>
  </w:style>
  <w:style w:type="character" w:styleId="Siln">
    <w:name w:val="Strong"/>
    <w:qFormat/>
    <w:rsid w:val="00C06110"/>
    <w:rPr>
      <w:b/>
      <w:bCs/>
    </w:rPr>
  </w:style>
  <w:style w:type="paragraph" w:styleId="Zhlav">
    <w:name w:val="header"/>
    <w:basedOn w:val="Normln"/>
    <w:link w:val="ZhlavChar"/>
    <w:uiPriority w:val="99"/>
    <w:rsid w:val="00752E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2E16"/>
    <w:rPr>
      <w:sz w:val="24"/>
      <w:szCs w:val="24"/>
    </w:rPr>
  </w:style>
  <w:style w:type="paragraph" w:styleId="Zpat">
    <w:name w:val="footer"/>
    <w:basedOn w:val="Normln"/>
    <w:link w:val="ZpatChar"/>
    <w:rsid w:val="00752E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2E16"/>
    <w:rPr>
      <w:sz w:val="24"/>
      <w:szCs w:val="24"/>
    </w:rPr>
  </w:style>
  <w:style w:type="paragraph" w:styleId="Textbubliny">
    <w:name w:val="Balloon Text"/>
    <w:basedOn w:val="Normln"/>
    <w:link w:val="TextbublinyChar"/>
    <w:rsid w:val="009E2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674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46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8524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58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Ošetřovatelská a sesterská agentura OASA Opava s</vt:lpstr>
    </vt:vector>
  </TitlesOfParts>
  <Company>Cesta domů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Ošetřovatelská a sesterská agentura OASA Opava s</dc:title>
  <dc:creator>krabicova</dc:creator>
  <cp:lastModifiedBy>RUAH</cp:lastModifiedBy>
  <cp:revision>2</cp:revision>
  <cp:lastPrinted>2015-10-06T07:58:00Z</cp:lastPrinted>
  <dcterms:created xsi:type="dcterms:W3CDTF">2017-11-01T11:42:00Z</dcterms:created>
  <dcterms:modified xsi:type="dcterms:W3CDTF">2017-11-01T11:42:00Z</dcterms:modified>
</cp:coreProperties>
</file>