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4" w:rsidRDefault="00A65F14"/>
    <w:tbl>
      <w:tblPr>
        <w:tblW w:w="10375" w:type="dxa"/>
        <w:tblInd w:w="-1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4970"/>
        <w:gridCol w:w="3591"/>
      </w:tblGrid>
      <w:tr w:rsidR="008C6CEE" w:rsidTr="007A6D83">
        <w:trPr>
          <w:gridAfter w:val="2"/>
          <w:wAfter w:w="8561" w:type="dxa"/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6CEE" w:rsidRDefault="008C6CEE" w:rsidP="00404EED">
            <w:pPr>
              <w:pStyle w:val="Zhlav"/>
            </w:pPr>
          </w:p>
        </w:tc>
      </w:tr>
      <w:tr w:rsidR="007A6D83" w:rsidTr="007A6D83">
        <w:trPr>
          <w:trHeight w:val="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6D83" w:rsidRDefault="007A6D83" w:rsidP="00404EED">
            <w:pPr>
              <w:pStyle w:val="Zhlav"/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7A6D83" w:rsidRDefault="007A6D83" w:rsidP="00404EED">
            <w:pPr>
              <w:pStyle w:val="Zhlav"/>
              <w:spacing w:line="320" w:lineRule="exact"/>
              <w:ind w:left="360"/>
              <w:rPr>
                <w:spacing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A6D83" w:rsidRDefault="007A6D83" w:rsidP="00404EED">
            <w:pPr>
              <w:pStyle w:val="Zhlav"/>
            </w:pPr>
          </w:p>
        </w:tc>
      </w:tr>
    </w:tbl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B05007" w:rsidTr="00404EED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05007" w:rsidRDefault="00B05007" w:rsidP="00404EED">
            <w:pPr>
              <w:pStyle w:val="Zhlav"/>
            </w:pPr>
            <w:r>
              <w:rPr>
                <w:szCs w:val="22"/>
              </w:rPr>
              <w:t xml:space="preserve"> Váš dopis zn.</w:t>
            </w:r>
          </w:p>
          <w:p w:rsidR="00012D83" w:rsidRDefault="00012D83" w:rsidP="00404EED">
            <w:pPr>
              <w:pStyle w:val="Zhlav"/>
            </w:pPr>
          </w:p>
          <w:p w:rsidR="00012D83" w:rsidRDefault="00012D83" w:rsidP="00404EED">
            <w:pPr>
              <w:pStyle w:val="Zhlav"/>
            </w:pPr>
          </w:p>
          <w:p w:rsidR="00012D83" w:rsidRDefault="00012D83" w:rsidP="00404EED">
            <w:pPr>
              <w:pStyle w:val="Zhlav"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B05007" w:rsidRDefault="00B05007" w:rsidP="00404EED">
            <w:pPr>
              <w:pStyle w:val="Zhlav"/>
            </w:pPr>
            <w:proofErr w:type="gramStart"/>
            <w:r>
              <w:rPr>
                <w:szCs w:val="22"/>
              </w:rPr>
              <w:t>Č.j.</w:t>
            </w:r>
            <w:proofErr w:type="gramEnd"/>
            <w:r>
              <w:rPr>
                <w:szCs w:val="22"/>
              </w:rPr>
              <w:t xml:space="preserve"> </w:t>
            </w:r>
            <w:r w:rsidR="00482850">
              <w:rPr>
                <w:szCs w:val="22"/>
              </w:rPr>
              <w:t xml:space="preserve"> </w:t>
            </w:r>
          </w:p>
          <w:p w:rsidR="00B05007" w:rsidRDefault="00B05007" w:rsidP="00404EED">
            <w:pPr>
              <w:pStyle w:val="Zhlav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5007" w:rsidRDefault="00B05007" w:rsidP="00404EED">
            <w:pPr>
              <w:pStyle w:val="Zhlav"/>
            </w:pPr>
            <w:r>
              <w:rPr>
                <w:szCs w:val="22"/>
              </w:rPr>
              <w:t>Vyřizuje / linka</w:t>
            </w:r>
          </w:p>
          <w:p w:rsidR="00B05007" w:rsidRDefault="00887680" w:rsidP="00887680">
            <w:pPr>
              <w:pStyle w:val="Zhlav"/>
            </w:pPr>
            <w:r>
              <w:rPr>
                <w:szCs w:val="22"/>
              </w:rPr>
              <w:t>Vimrová</w:t>
            </w:r>
            <w:r w:rsidR="00B05007">
              <w:rPr>
                <w:szCs w:val="22"/>
              </w:rPr>
              <w:t xml:space="preserve"> 22</w:t>
            </w:r>
            <w:r>
              <w:rPr>
                <w:szCs w:val="22"/>
              </w:rPr>
              <w:t>2 </w:t>
            </w:r>
            <w:r w:rsidR="00B05007">
              <w:rPr>
                <w:szCs w:val="22"/>
              </w:rPr>
              <w:t>321</w:t>
            </w:r>
            <w:r>
              <w:rPr>
                <w:szCs w:val="22"/>
              </w:rPr>
              <w:t xml:space="preserve"> </w:t>
            </w:r>
            <w:r w:rsidR="00B05007">
              <w:rPr>
                <w:szCs w:val="22"/>
              </w:rPr>
              <w:t xml:space="preserve">830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5007" w:rsidRDefault="00B05007" w:rsidP="00404EED">
            <w:pPr>
              <w:pStyle w:val="Zhlav"/>
            </w:pPr>
            <w:r>
              <w:rPr>
                <w:szCs w:val="22"/>
              </w:rPr>
              <w:t xml:space="preserve">       Datum:        </w:t>
            </w:r>
          </w:p>
          <w:p w:rsidR="00193619" w:rsidRDefault="00B05007" w:rsidP="00482850">
            <w:pPr>
              <w:pStyle w:val="Zhlav"/>
            </w:pPr>
            <w:r>
              <w:rPr>
                <w:szCs w:val="22"/>
              </w:rPr>
              <w:t xml:space="preserve">      </w:t>
            </w:r>
            <w:proofErr w:type="gramStart"/>
            <w:r w:rsidR="00482850">
              <w:rPr>
                <w:szCs w:val="22"/>
              </w:rPr>
              <w:t>26</w:t>
            </w:r>
            <w:r>
              <w:rPr>
                <w:szCs w:val="22"/>
              </w:rPr>
              <w:t>.</w:t>
            </w:r>
            <w:r w:rsidR="002E5C8B">
              <w:rPr>
                <w:szCs w:val="22"/>
              </w:rPr>
              <w:t>3</w:t>
            </w:r>
            <w:r>
              <w:rPr>
                <w:szCs w:val="22"/>
              </w:rPr>
              <w:t>.201</w:t>
            </w:r>
            <w:r w:rsidR="002E5C8B">
              <w:rPr>
                <w:szCs w:val="22"/>
              </w:rPr>
              <w:t>9</w:t>
            </w:r>
            <w:proofErr w:type="gramEnd"/>
          </w:p>
        </w:tc>
      </w:tr>
    </w:tbl>
    <w:p w:rsidR="00012D83" w:rsidRDefault="00012D83" w:rsidP="002B1754">
      <w:pPr>
        <w:outlineLvl w:val="0"/>
        <w:rPr>
          <w:b/>
        </w:rPr>
      </w:pPr>
    </w:p>
    <w:p w:rsidR="00012D83" w:rsidRDefault="00012D83" w:rsidP="002B1754">
      <w:pPr>
        <w:outlineLvl w:val="0"/>
        <w:rPr>
          <w:b/>
        </w:rPr>
      </w:pPr>
    </w:p>
    <w:p w:rsidR="00B05007" w:rsidRDefault="00012D83" w:rsidP="002B1754">
      <w:pPr>
        <w:outlineLvl w:val="0"/>
        <w:rPr>
          <w:b/>
        </w:rPr>
      </w:pPr>
      <w:r>
        <w:rPr>
          <w:b/>
        </w:rPr>
        <w:t xml:space="preserve">Věc: výzva </w:t>
      </w:r>
      <w:r w:rsidR="00B05007">
        <w:rPr>
          <w:b/>
        </w:rPr>
        <w:t>k zaslání cenové nabídky na realizaci veřejné zakázky malého rozsahu</w:t>
      </w:r>
    </w:p>
    <w:p w:rsidR="00B05007" w:rsidRDefault="00B05007" w:rsidP="001D4B68">
      <w:pPr>
        <w:rPr>
          <w:b/>
        </w:rPr>
      </w:pPr>
    </w:p>
    <w:p w:rsidR="00B05007" w:rsidRPr="003449D5" w:rsidRDefault="00B05007" w:rsidP="0070215F">
      <w:pPr>
        <w:jc w:val="both"/>
      </w:pPr>
      <w:r>
        <w:t>Výzva k podání cenové nabídky k účasti na zakázce malého rozsahu podle § 27 zákona č. 134/2016 Sb., o zadávání veřejných zakázek, v platném znění, a dle Pravidel pro zadáván</w:t>
      </w:r>
      <w:bookmarkStart w:id="0" w:name="_GoBack"/>
      <w:bookmarkEnd w:id="0"/>
      <w:r>
        <w:t xml:space="preserve">í veřejných zakázek </w:t>
      </w:r>
      <w:r w:rsidR="002002B0">
        <w:t xml:space="preserve">škol a školských zařízení – příspěvkových organizací zřízených hlavním městem Prahou ze dne </w:t>
      </w:r>
      <w:proofErr w:type="gramStart"/>
      <w:r w:rsidR="002002B0">
        <w:t>21.11.2017</w:t>
      </w:r>
      <w:proofErr w:type="gramEnd"/>
      <w:r w:rsidR="002002B0">
        <w:t xml:space="preserve"> na realizaci akce</w:t>
      </w:r>
      <w:r>
        <w:t>:</w:t>
      </w:r>
    </w:p>
    <w:p w:rsidR="00B05007" w:rsidRDefault="00B05007" w:rsidP="0070215F">
      <w:pPr>
        <w:jc w:val="both"/>
        <w:rPr>
          <w:b/>
        </w:rPr>
      </w:pPr>
    </w:p>
    <w:p w:rsidR="00313FB2" w:rsidRDefault="00313FB2" w:rsidP="00313F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„Nové omítky stropů, křídlo II, III, IV, V, VI;  </w:t>
      </w:r>
    </w:p>
    <w:p w:rsidR="00313FB2" w:rsidRDefault="00313FB2" w:rsidP="00313F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II. etapa – dokončení úpravy povrchů v </w:t>
      </w:r>
      <w:proofErr w:type="spellStart"/>
      <w:r>
        <w:rPr>
          <w:b/>
          <w:sz w:val="28"/>
          <w:szCs w:val="28"/>
        </w:rPr>
        <w:t>Pálffyovském</w:t>
      </w:r>
      <w:proofErr w:type="spellEnd"/>
      <w:r>
        <w:rPr>
          <w:b/>
          <w:sz w:val="28"/>
          <w:szCs w:val="28"/>
        </w:rPr>
        <w:t xml:space="preserve"> paláci“</w:t>
      </w:r>
    </w:p>
    <w:p w:rsidR="00313FB2" w:rsidRDefault="00313FB2" w:rsidP="00313FB2">
      <w:pPr>
        <w:jc w:val="center"/>
        <w:rPr>
          <w:b/>
        </w:rPr>
      </w:pPr>
    </w:p>
    <w:p w:rsidR="00162243" w:rsidRDefault="00162243" w:rsidP="00162243">
      <w:pPr>
        <w:jc w:val="center"/>
        <w:rPr>
          <w:b/>
        </w:rPr>
      </w:pPr>
    </w:p>
    <w:p w:rsidR="00B05007" w:rsidRDefault="00B05007" w:rsidP="002B1754">
      <w:pPr>
        <w:jc w:val="both"/>
        <w:outlineLvl w:val="0"/>
      </w:pPr>
      <w:r w:rsidRPr="00B3762A">
        <w:t>Zadavatel: Pražská konzervatoř</w:t>
      </w:r>
    </w:p>
    <w:p w:rsidR="00B05007" w:rsidRPr="00B3762A" w:rsidRDefault="00B05007" w:rsidP="001D4B68">
      <w:pPr>
        <w:jc w:val="both"/>
      </w:pPr>
      <w:r>
        <w:t>IČO: 70837911</w:t>
      </w:r>
    </w:p>
    <w:p w:rsidR="00B05007" w:rsidRPr="00B3762A" w:rsidRDefault="00B05007" w:rsidP="001D4B68">
      <w:pPr>
        <w:jc w:val="both"/>
      </w:pPr>
      <w:r w:rsidRPr="00B3762A">
        <w:t>Se sídlem: Na Rejdišti 1/77, 110 00 Praha 1</w:t>
      </w:r>
    </w:p>
    <w:p w:rsidR="00B05007" w:rsidRPr="00B3762A" w:rsidRDefault="00B05007" w:rsidP="001D4B68">
      <w:pPr>
        <w:jc w:val="both"/>
      </w:pPr>
      <w:r w:rsidRPr="00B3762A">
        <w:t xml:space="preserve">Zastoupená: </w:t>
      </w:r>
      <w:proofErr w:type="spellStart"/>
      <w:r w:rsidRPr="00B3762A">
        <w:t>MgA</w:t>
      </w:r>
      <w:proofErr w:type="spellEnd"/>
      <w:r w:rsidRPr="00B3762A">
        <w:t>.</w:t>
      </w:r>
      <w:r w:rsidR="002E5C8B">
        <w:t xml:space="preserve"> </w:t>
      </w:r>
      <w:proofErr w:type="spellStart"/>
      <w:r w:rsidR="002E5C8B">
        <w:t>ArtD</w:t>
      </w:r>
      <w:proofErr w:type="spellEnd"/>
      <w:r w:rsidR="002E5C8B">
        <w:t>.</w:t>
      </w:r>
      <w:r w:rsidRPr="00B3762A">
        <w:t xml:space="preserve"> P</w:t>
      </w:r>
      <w:r w:rsidR="002E5C8B">
        <w:t>etre</w:t>
      </w:r>
      <w:r w:rsidRPr="00B3762A">
        <w:t xml:space="preserve">m </w:t>
      </w:r>
      <w:r w:rsidR="002E5C8B">
        <w:t>Čeche</w:t>
      </w:r>
      <w:r w:rsidRPr="00B3762A">
        <w:t>m, ředitelem konzervatoře</w:t>
      </w:r>
      <w:r w:rsidR="008D212C">
        <w:t xml:space="preserve"> </w:t>
      </w:r>
    </w:p>
    <w:p w:rsidR="00B05007" w:rsidRDefault="00B05007" w:rsidP="001D4B68">
      <w:pPr>
        <w:jc w:val="both"/>
      </w:pPr>
      <w:r>
        <w:rPr>
          <w:b/>
        </w:rPr>
        <w:t xml:space="preserve">            </w:t>
      </w:r>
      <w:r>
        <w:t xml:space="preserve">  </w:t>
      </w:r>
    </w:p>
    <w:p w:rsidR="00B05007" w:rsidRPr="00B3762A" w:rsidRDefault="005C3F40" w:rsidP="005C3F40">
      <w:pPr>
        <w:jc w:val="both"/>
        <w:rPr>
          <w:b/>
        </w:rPr>
      </w:pPr>
      <w:proofErr w:type="gramStart"/>
      <w:r>
        <w:rPr>
          <w:b/>
        </w:rPr>
        <w:t>1.</w:t>
      </w:r>
      <w:r w:rsidR="00B05007" w:rsidRPr="00B3762A">
        <w:rPr>
          <w:b/>
        </w:rPr>
        <w:t>Vymezení</w:t>
      </w:r>
      <w:proofErr w:type="gramEnd"/>
      <w:r w:rsidR="00B05007" w:rsidRPr="00B3762A">
        <w:rPr>
          <w:b/>
        </w:rPr>
        <w:t xml:space="preserve"> předmětu plnění veřejné zakázky</w:t>
      </w:r>
      <w:r w:rsidR="00B05007">
        <w:rPr>
          <w:b/>
        </w:rPr>
        <w:t>:</w:t>
      </w:r>
      <w:r w:rsidR="00B05007" w:rsidRPr="00B3762A">
        <w:rPr>
          <w:b/>
        </w:rPr>
        <w:t xml:space="preserve"> </w:t>
      </w:r>
    </w:p>
    <w:p w:rsidR="002106E7" w:rsidRDefault="00B05007" w:rsidP="00117F2B">
      <w:pPr>
        <w:jc w:val="both"/>
      </w:pPr>
      <w:r>
        <w:rPr>
          <w:bCs/>
        </w:rPr>
        <w:t xml:space="preserve">Předmětem plnění veřejné zakázky je </w:t>
      </w:r>
      <w:r w:rsidR="002E5C8B">
        <w:rPr>
          <w:bCs/>
        </w:rPr>
        <w:t xml:space="preserve">provedení </w:t>
      </w:r>
      <w:r w:rsidR="00313FB2">
        <w:rPr>
          <w:bCs/>
        </w:rPr>
        <w:t xml:space="preserve">nových omítek stropů – křídlo II, III, IV, V, VI; </w:t>
      </w:r>
      <w:proofErr w:type="spellStart"/>
      <w:proofErr w:type="gramStart"/>
      <w:r w:rsidR="00313FB2">
        <w:rPr>
          <w:bCs/>
        </w:rPr>
        <w:t>II</w:t>
      </w:r>
      <w:proofErr w:type="gramEnd"/>
      <w:r w:rsidR="00313FB2">
        <w:rPr>
          <w:bCs/>
        </w:rPr>
        <w:t>.</w:t>
      </w:r>
      <w:proofErr w:type="gramStart"/>
      <w:r w:rsidR="00313FB2">
        <w:rPr>
          <w:bCs/>
        </w:rPr>
        <w:t>etapa</w:t>
      </w:r>
      <w:proofErr w:type="spellEnd"/>
      <w:proofErr w:type="gramEnd"/>
      <w:r w:rsidR="00313FB2">
        <w:rPr>
          <w:bCs/>
        </w:rPr>
        <w:t xml:space="preserve"> - dokončení úpravy povrchů </w:t>
      </w:r>
      <w:r w:rsidR="00F80A46">
        <w:rPr>
          <w:bCs/>
        </w:rPr>
        <w:t xml:space="preserve">v objektu </w:t>
      </w:r>
      <w:proofErr w:type="spellStart"/>
      <w:r w:rsidR="00AE2623">
        <w:rPr>
          <w:bCs/>
        </w:rPr>
        <w:t>Pálffyovského</w:t>
      </w:r>
      <w:proofErr w:type="spellEnd"/>
      <w:r w:rsidR="00AE2623">
        <w:rPr>
          <w:bCs/>
        </w:rPr>
        <w:t xml:space="preserve"> paláce</w:t>
      </w:r>
      <w:r w:rsidR="00313FB2">
        <w:rPr>
          <w:bCs/>
        </w:rPr>
        <w:t xml:space="preserve">, </w:t>
      </w:r>
      <w:r w:rsidR="00AE2623">
        <w:rPr>
          <w:bCs/>
        </w:rPr>
        <w:t>Valdštejnská 158/14, Praha 1 – Malá Strana.</w:t>
      </w:r>
    </w:p>
    <w:p w:rsidR="002106E7" w:rsidRDefault="002106E7" w:rsidP="00117F2B">
      <w:pPr>
        <w:jc w:val="both"/>
      </w:pPr>
    </w:p>
    <w:p w:rsidR="00B05007" w:rsidRDefault="00B05007" w:rsidP="0070215F">
      <w:pPr>
        <w:jc w:val="both"/>
        <w:rPr>
          <w:b/>
          <w:bCs/>
        </w:rPr>
      </w:pPr>
      <w:r>
        <w:rPr>
          <w:b/>
          <w:bCs/>
        </w:rPr>
        <w:t>2. Doba plnění veřejné zakázky:</w:t>
      </w:r>
    </w:p>
    <w:p w:rsidR="00234964" w:rsidRDefault="00AE2623" w:rsidP="0070215F">
      <w:pPr>
        <w:jc w:val="both"/>
      </w:pPr>
      <w:r>
        <w:t xml:space="preserve">Práce budou provedeny do </w:t>
      </w:r>
      <w:r w:rsidR="00313FB2">
        <w:t>3</w:t>
      </w:r>
      <w:r w:rsidR="00984CD8">
        <w:t>0</w:t>
      </w:r>
      <w:r w:rsidR="00887680">
        <w:t>.</w:t>
      </w:r>
      <w:r w:rsidR="00984CD8">
        <w:t>8</w:t>
      </w:r>
      <w:r w:rsidR="00887680">
        <w:t>.</w:t>
      </w:r>
      <w:r w:rsidR="003D6010">
        <w:t>201</w:t>
      </w:r>
      <w:r w:rsidR="002E5C8B">
        <w:t>9</w:t>
      </w:r>
      <w:r w:rsidR="003D6010">
        <w:t>.</w:t>
      </w:r>
    </w:p>
    <w:p w:rsidR="003F3A6B" w:rsidRPr="00234964" w:rsidRDefault="003F3A6B" w:rsidP="0070215F">
      <w:pPr>
        <w:jc w:val="both"/>
      </w:pPr>
    </w:p>
    <w:p w:rsidR="00B05007" w:rsidRDefault="00B05007" w:rsidP="0070215F">
      <w:pPr>
        <w:jc w:val="both"/>
        <w:rPr>
          <w:b/>
        </w:rPr>
      </w:pPr>
      <w:r w:rsidRPr="003F3EF6">
        <w:rPr>
          <w:b/>
        </w:rPr>
        <w:t>3. Odůvodnění veřejné zakázky:</w:t>
      </w:r>
    </w:p>
    <w:p w:rsidR="003F3A6B" w:rsidRDefault="003F3A6B" w:rsidP="003F3A6B">
      <w:pPr>
        <w:jc w:val="both"/>
      </w:pPr>
      <w:r>
        <w:t xml:space="preserve">V objektu </w:t>
      </w:r>
      <w:proofErr w:type="spellStart"/>
      <w:r>
        <w:t>Pálffyovského</w:t>
      </w:r>
      <w:proofErr w:type="spellEnd"/>
      <w:r>
        <w:t xml:space="preserve"> paláce je nutno provést drobné stavební práce spočívající v</w:t>
      </w:r>
      <w:r w:rsidR="00313FB2">
        <w:t xml:space="preserve"> provedení nových omítek stropů křídel II, III, IV, V, VI; </w:t>
      </w:r>
      <w:proofErr w:type="spellStart"/>
      <w:proofErr w:type="gramStart"/>
      <w:r w:rsidR="00313FB2">
        <w:t>II</w:t>
      </w:r>
      <w:proofErr w:type="gramEnd"/>
      <w:r w:rsidR="00313FB2">
        <w:t>.</w:t>
      </w:r>
      <w:proofErr w:type="gramStart"/>
      <w:r w:rsidR="00313FB2">
        <w:t>etapa</w:t>
      </w:r>
      <w:proofErr w:type="spellEnd"/>
      <w:proofErr w:type="gramEnd"/>
      <w:r w:rsidR="00313FB2">
        <w:t xml:space="preserve"> - </w:t>
      </w:r>
      <w:r w:rsidR="007510E0">
        <w:t xml:space="preserve"> </w:t>
      </w:r>
      <w:r w:rsidR="00313FB2">
        <w:t xml:space="preserve">dokončení úpravy povrchů </w:t>
      </w:r>
      <w:proofErr w:type="spellStart"/>
      <w:r w:rsidR="007510E0">
        <w:t>Pálffyovského</w:t>
      </w:r>
      <w:proofErr w:type="spellEnd"/>
      <w:r w:rsidR="007510E0">
        <w:t xml:space="preserve"> paláce.</w:t>
      </w:r>
      <w:r>
        <w:t xml:space="preserve"> </w:t>
      </w:r>
    </w:p>
    <w:p w:rsidR="00576C8E" w:rsidRDefault="007510E0" w:rsidP="003F3A6B">
      <w:pPr>
        <w:jc w:val="both"/>
      </w:pPr>
      <w:r>
        <w:t xml:space="preserve">Jedná se </w:t>
      </w:r>
      <w:r w:rsidR="00313FB2">
        <w:t xml:space="preserve">o </w:t>
      </w:r>
      <w:r w:rsidR="0035132B">
        <w:t xml:space="preserve">řešení </w:t>
      </w:r>
      <w:r w:rsidR="00576C8E">
        <w:t>havarijní</w:t>
      </w:r>
      <w:r w:rsidR="0035132B">
        <w:t>ho</w:t>
      </w:r>
      <w:r w:rsidR="00576C8E">
        <w:t xml:space="preserve"> stav</w:t>
      </w:r>
      <w:r w:rsidR="0035132B">
        <w:t>u</w:t>
      </w:r>
      <w:r w:rsidR="00576C8E">
        <w:t xml:space="preserve"> a </w:t>
      </w:r>
      <w:r w:rsidR="0035132B">
        <w:t>sanac</w:t>
      </w:r>
      <w:r>
        <w:t>i</w:t>
      </w:r>
      <w:r w:rsidR="0035132B">
        <w:t xml:space="preserve"> stropních konstrukcí</w:t>
      </w:r>
      <w:r w:rsidR="00313FB2">
        <w:t xml:space="preserve"> – dokončení úpravy povrchů</w:t>
      </w:r>
      <w:r w:rsidR="00576C8E">
        <w:t>.</w:t>
      </w:r>
    </w:p>
    <w:p w:rsidR="00162243" w:rsidRDefault="00162243" w:rsidP="00162243">
      <w:pPr>
        <w:jc w:val="both"/>
      </w:pPr>
    </w:p>
    <w:p w:rsidR="00B05007" w:rsidRDefault="00B05007" w:rsidP="0070215F">
      <w:pPr>
        <w:jc w:val="both"/>
        <w:rPr>
          <w:b/>
        </w:rPr>
      </w:pPr>
      <w:r w:rsidRPr="00693884">
        <w:rPr>
          <w:b/>
        </w:rPr>
        <w:t>4. Požadavky na zpracování nabídkové ceny:</w:t>
      </w:r>
    </w:p>
    <w:p w:rsidR="00B05007" w:rsidRDefault="00B05007" w:rsidP="0070215F">
      <w:pPr>
        <w:jc w:val="both"/>
      </w:pPr>
      <w:r>
        <w:t xml:space="preserve">Nabídková cena za celou zakázku bude maximální a nejvýše přípustná a bude obsahovat veškeré náklady spojené s realizací zakázky. </w:t>
      </w:r>
    </w:p>
    <w:p w:rsidR="00B05007" w:rsidRPr="00693884" w:rsidRDefault="00B05007" w:rsidP="0070215F">
      <w:pPr>
        <w:jc w:val="both"/>
        <w:outlineLvl w:val="0"/>
      </w:pPr>
      <w:r w:rsidRPr="00693884">
        <w:rPr>
          <w:b/>
        </w:rPr>
        <w:t>Cena bude uvedena bez DPH, samostatně DPH a cena celkem vč. DPH</w:t>
      </w:r>
      <w:r>
        <w:t>.</w:t>
      </w:r>
    </w:p>
    <w:p w:rsidR="00B05007" w:rsidRDefault="00B05007" w:rsidP="0070215F">
      <w:pPr>
        <w:jc w:val="both"/>
      </w:pPr>
    </w:p>
    <w:p w:rsidR="00B05007" w:rsidRDefault="00B05007" w:rsidP="0070215F">
      <w:pPr>
        <w:jc w:val="both"/>
        <w:rPr>
          <w:b/>
          <w:bCs/>
        </w:rPr>
      </w:pPr>
      <w:r>
        <w:rPr>
          <w:b/>
          <w:bCs/>
        </w:rPr>
        <w:t>5. Platební podmínky:</w:t>
      </w:r>
    </w:p>
    <w:p w:rsidR="00B05007" w:rsidRDefault="00B05007" w:rsidP="0070215F">
      <w:pPr>
        <w:jc w:val="both"/>
      </w:pPr>
      <w:r>
        <w:t>Zadavatel neposkytuje zálohy.</w:t>
      </w:r>
    </w:p>
    <w:p w:rsidR="00C12F4D" w:rsidRPr="004108CA" w:rsidRDefault="00C12F4D" w:rsidP="00C12F4D">
      <w:r w:rsidRPr="004108CA">
        <w:t xml:space="preserve">Práce budou uhrazeny ve výši 90% ceny na základě předávacího protokolu a soupisu </w:t>
      </w:r>
      <w:r>
        <w:t>p</w:t>
      </w:r>
      <w:r w:rsidRPr="004108CA">
        <w:t>rovedených prací.</w:t>
      </w:r>
    </w:p>
    <w:p w:rsidR="00C12F4D" w:rsidRDefault="00C12F4D" w:rsidP="00C12F4D">
      <w:pPr>
        <w:jc w:val="both"/>
      </w:pPr>
      <w:r>
        <w:lastRenderedPageBreak/>
        <w:t xml:space="preserve">Zbývajících 10% bude uhrazeno do 14 dnů po odstranění všech případných vad a nedodělků zapsaných v protokolu o předání a převzetí díla. </w:t>
      </w:r>
    </w:p>
    <w:p w:rsidR="00C12F4D" w:rsidRDefault="00C12F4D" w:rsidP="00C12F4D">
      <w:pPr>
        <w:jc w:val="both"/>
      </w:pPr>
      <w:r>
        <w:t>Splatnost daňových dokladů, odsouhlasených zadavatelem, bude minimálně 14 dní.</w:t>
      </w:r>
    </w:p>
    <w:p w:rsidR="00C12F4D" w:rsidRDefault="00C12F4D" w:rsidP="00C12F4D">
      <w:pPr>
        <w:jc w:val="both"/>
      </w:pPr>
    </w:p>
    <w:p w:rsidR="00C12F4D" w:rsidRDefault="003D19A9" w:rsidP="00313FB2">
      <w:pPr>
        <w:jc w:val="both"/>
        <w:outlineLvl w:val="0"/>
        <w:rPr>
          <w:b/>
          <w:sz w:val="28"/>
          <w:szCs w:val="28"/>
        </w:rPr>
      </w:pPr>
      <w:r>
        <w:t xml:space="preserve"> </w:t>
      </w:r>
      <w:r w:rsidR="00B05007">
        <w:t>Úhrady budou provedeny po obdržení dotace od zřizovatele na</w:t>
      </w:r>
      <w:r>
        <w:t xml:space="preserve"> akci</w:t>
      </w:r>
      <w:r w:rsidR="00B05007">
        <w:t xml:space="preserve"> </w:t>
      </w:r>
      <w:r w:rsidR="00C12F4D" w:rsidRPr="00F34215">
        <w:t>„</w:t>
      </w:r>
      <w:r w:rsidR="00313FB2" w:rsidRPr="0073455A">
        <w:t>Nové omítky stropů, křídlo II, III, IV, V, VI; II. etapa – dokončení úpravy povrchů v </w:t>
      </w:r>
      <w:proofErr w:type="spellStart"/>
      <w:r w:rsidR="00313FB2" w:rsidRPr="0073455A">
        <w:t>Pálffyovském</w:t>
      </w:r>
      <w:proofErr w:type="spellEnd"/>
      <w:r w:rsidR="00313FB2" w:rsidRPr="0073455A">
        <w:t xml:space="preserve"> paláci</w:t>
      </w:r>
      <w:r w:rsidR="00C12F4D" w:rsidRPr="007510E0">
        <w:t>“</w:t>
      </w:r>
      <w:r w:rsidR="00887680" w:rsidRPr="007510E0">
        <w:t>.</w:t>
      </w:r>
    </w:p>
    <w:p w:rsidR="00C12F4D" w:rsidRDefault="00C12F4D" w:rsidP="00C12F4D">
      <w:pPr>
        <w:jc w:val="center"/>
        <w:rPr>
          <w:b/>
        </w:rPr>
      </w:pPr>
    </w:p>
    <w:p w:rsidR="00B05007" w:rsidRDefault="00B05007" w:rsidP="001D4B68">
      <w:pPr>
        <w:ind w:right="-781"/>
        <w:jc w:val="both"/>
        <w:rPr>
          <w:b/>
          <w:bCs/>
        </w:rPr>
      </w:pPr>
      <w:r>
        <w:rPr>
          <w:b/>
          <w:bCs/>
        </w:rPr>
        <w:t>6. Požadavky na prokázání kvalifikačních předpokladů dodavatele:</w:t>
      </w:r>
    </w:p>
    <w:p w:rsidR="00F34215" w:rsidRDefault="00F34215" w:rsidP="00F34215">
      <w:pPr>
        <w:ind w:right="-781"/>
        <w:jc w:val="both"/>
        <w:rPr>
          <w:bCs/>
        </w:rPr>
      </w:pPr>
      <w:r w:rsidRPr="001076FA">
        <w:rPr>
          <w:bCs/>
        </w:rPr>
        <w:t>K nabídce přiložte:</w:t>
      </w:r>
    </w:p>
    <w:p w:rsidR="00F34215" w:rsidRDefault="00F34215" w:rsidP="00F34215">
      <w:pPr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prokázání splnění základní způsobilosti dle §74 odst. 1 zákona v plném rozsahu (</w:t>
      </w:r>
      <w:proofErr w:type="gramStart"/>
      <w:r>
        <w:rPr>
          <w:bCs/>
        </w:rPr>
        <w:t>postačuje  čestné</w:t>
      </w:r>
      <w:proofErr w:type="gramEnd"/>
      <w:r>
        <w:rPr>
          <w:bCs/>
        </w:rPr>
        <w:t xml:space="preserve"> prohlášení)</w:t>
      </w:r>
    </w:p>
    <w:p w:rsidR="00255A5A" w:rsidRDefault="00F34215" w:rsidP="00255A5A">
      <w:pPr>
        <w:numPr>
          <w:ilvl w:val="0"/>
          <w:numId w:val="1"/>
        </w:numPr>
        <w:ind w:left="0"/>
        <w:jc w:val="both"/>
        <w:rPr>
          <w:bCs/>
        </w:rPr>
      </w:pPr>
      <w:r w:rsidRPr="00255A5A">
        <w:rPr>
          <w:bCs/>
        </w:rPr>
        <w:t xml:space="preserve">prokázání splnění profesní způsobilosti dle § 77 odst. 1 zákona </w:t>
      </w:r>
      <w:r w:rsidR="00255A5A">
        <w:rPr>
          <w:bCs/>
        </w:rPr>
        <w:t>(prokázání splnění kvalifikace prostými kopiemi příslušných dokladů – výpis ze živnostenského rejstříku nebo obchodního rejstříku).</w:t>
      </w:r>
    </w:p>
    <w:p w:rsidR="00F34215" w:rsidRPr="00255A5A" w:rsidRDefault="00F34215" w:rsidP="00255A5A">
      <w:pPr>
        <w:jc w:val="both"/>
        <w:rPr>
          <w:bCs/>
        </w:rPr>
      </w:pPr>
    </w:p>
    <w:p w:rsidR="00F34215" w:rsidRDefault="00F34215" w:rsidP="00F34215">
      <w:pPr>
        <w:jc w:val="both"/>
        <w:rPr>
          <w:bCs/>
        </w:rPr>
      </w:pPr>
      <w:r>
        <w:rPr>
          <w:bCs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34215" w:rsidRDefault="00F34215" w:rsidP="00F34215">
      <w:pPr>
        <w:jc w:val="both"/>
        <w:rPr>
          <w:bCs/>
        </w:rPr>
      </w:pPr>
    </w:p>
    <w:p w:rsidR="00F34215" w:rsidRDefault="00F34215" w:rsidP="00F34215">
      <w:pPr>
        <w:jc w:val="both"/>
        <w:rPr>
          <w:b/>
          <w:bCs/>
        </w:rPr>
      </w:pPr>
      <w:r w:rsidRPr="008D212C">
        <w:rPr>
          <w:b/>
          <w:bCs/>
        </w:rPr>
        <w:t>7.</w:t>
      </w:r>
      <w:r w:rsidRPr="005739CA">
        <w:rPr>
          <w:b/>
          <w:bCs/>
        </w:rPr>
        <w:t xml:space="preserve"> Kritéria hodnocení nabídky</w:t>
      </w:r>
    </w:p>
    <w:p w:rsidR="00F34215" w:rsidRDefault="00F34215" w:rsidP="00F34215">
      <w:pPr>
        <w:jc w:val="both"/>
      </w:pPr>
      <w:r w:rsidRPr="00CA1E53">
        <w:t xml:space="preserve">Kritériem hodnocení veřejné zakázky bude </w:t>
      </w:r>
      <w:r>
        <w:t>nejnižší nabídková</w:t>
      </w:r>
      <w:r w:rsidRPr="00CA1E53">
        <w:t xml:space="preserve"> cen</w:t>
      </w:r>
      <w:r>
        <w:t xml:space="preserve">a (při splnění všech požadavků v úvodním zadání). </w:t>
      </w:r>
    </w:p>
    <w:p w:rsidR="00F34215" w:rsidRDefault="00F34215" w:rsidP="00F34215">
      <w:pPr>
        <w:jc w:val="both"/>
        <w:rPr>
          <w:bCs/>
        </w:rPr>
      </w:pPr>
    </w:p>
    <w:p w:rsidR="005F509A" w:rsidRDefault="005F509A" w:rsidP="001D4B68">
      <w:pPr>
        <w:jc w:val="both"/>
        <w:rPr>
          <w:b/>
        </w:rPr>
      </w:pPr>
    </w:p>
    <w:p w:rsidR="00B05007" w:rsidRDefault="00F34215" w:rsidP="001D4B68">
      <w:pPr>
        <w:jc w:val="both"/>
        <w:rPr>
          <w:b/>
        </w:rPr>
      </w:pPr>
      <w:r>
        <w:rPr>
          <w:b/>
        </w:rPr>
        <w:t>8</w:t>
      </w:r>
      <w:r w:rsidR="00B05007" w:rsidRPr="002B1754">
        <w:rPr>
          <w:b/>
        </w:rPr>
        <w:t>.</w:t>
      </w:r>
      <w:r w:rsidR="008D212C">
        <w:rPr>
          <w:b/>
        </w:rPr>
        <w:t xml:space="preserve"> </w:t>
      </w:r>
      <w:r w:rsidR="00B05007" w:rsidRPr="002B1754">
        <w:rPr>
          <w:b/>
        </w:rPr>
        <w:t>Další podmínky zadavatele</w:t>
      </w:r>
    </w:p>
    <w:p w:rsidR="00B05007" w:rsidRDefault="00B05007" w:rsidP="002B1754">
      <w:pPr>
        <w:jc w:val="both"/>
      </w:pPr>
      <w:r>
        <w:t>Minimální částka smluvní pokuty za nedodržení termínu doby realizace díla je 0,1 % z celkové ceny zakázky za každý započatý den prodlení.</w:t>
      </w:r>
    </w:p>
    <w:p w:rsidR="00B05007" w:rsidRDefault="00B05007" w:rsidP="002B1754">
      <w:pPr>
        <w:jc w:val="both"/>
      </w:pPr>
      <w:r>
        <w:t>Zadavatel nepřipouští variantní řešení nabídky.</w:t>
      </w:r>
    </w:p>
    <w:p w:rsidR="00B05007" w:rsidRDefault="00B05007" w:rsidP="002B1754">
      <w:pPr>
        <w:jc w:val="both"/>
      </w:pPr>
      <w:r>
        <w:t>Zadavatel si vyhrazuje právo měnit rozsah poptávky i po uzavření poptávkového řízení</w:t>
      </w:r>
      <w:r w:rsidR="00193619">
        <w:t>.</w:t>
      </w:r>
    </w:p>
    <w:p w:rsidR="00B05007" w:rsidRDefault="00B05007" w:rsidP="002B1754">
      <w:pPr>
        <w:jc w:val="both"/>
      </w:pPr>
      <w:r>
        <w:t>Zadavatel si vyhrazuje právo zrušit výzvu k předložení cenové nabídky, a to kdykoliv během výběrového řízení</w:t>
      </w:r>
      <w:r>
        <w:rPr>
          <w:color w:val="00B050"/>
        </w:rPr>
        <w:t>,</w:t>
      </w:r>
      <w:r>
        <w:t xml:space="preserve"> bez udání důvodů. O takové změně bude zájemce neprodleně informován.</w:t>
      </w:r>
    </w:p>
    <w:p w:rsidR="00B05007" w:rsidRDefault="00B05007" w:rsidP="002B1754">
      <w:pPr>
        <w:jc w:val="both"/>
      </w:pPr>
    </w:p>
    <w:p w:rsidR="00B05007" w:rsidRDefault="00F34215" w:rsidP="002B1754">
      <w:pPr>
        <w:ind w:right="-781"/>
        <w:jc w:val="both"/>
        <w:rPr>
          <w:b/>
          <w:bCs/>
        </w:rPr>
      </w:pPr>
      <w:r>
        <w:rPr>
          <w:b/>
          <w:bCs/>
        </w:rPr>
        <w:t>9</w:t>
      </w:r>
      <w:r w:rsidR="00B05007" w:rsidRPr="006F296B">
        <w:rPr>
          <w:b/>
          <w:bCs/>
        </w:rPr>
        <w:t xml:space="preserve">. Lhůta a místo pro podání nabídek </w:t>
      </w:r>
    </w:p>
    <w:p w:rsidR="00B05007" w:rsidRDefault="00B05007" w:rsidP="0070215F">
      <w:pPr>
        <w:jc w:val="both"/>
        <w:rPr>
          <w:bCs/>
        </w:rPr>
      </w:pPr>
      <w:r w:rsidRPr="00E968E4">
        <w:rPr>
          <w:bCs/>
        </w:rPr>
        <w:t>Nabídk</w:t>
      </w:r>
      <w:r w:rsidR="00193619">
        <w:rPr>
          <w:bCs/>
        </w:rPr>
        <w:t>a zájemce bude doručena</w:t>
      </w:r>
      <w:r w:rsidRPr="00E968E4">
        <w:rPr>
          <w:bCs/>
        </w:rPr>
        <w:t xml:space="preserve"> </w:t>
      </w:r>
      <w:r w:rsidR="00193619">
        <w:rPr>
          <w:bCs/>
        </w:rPr>
        <w:t xml:space="preserve">do budovy Pražské konzervatoře </w:t>
      </w:r>
      <w:r w:rsidR="00193619" w:rsidRPr="000F05F8">
        <w:rPr>
          <w:bCs/>
        </w:rPr>
        <w:t xml:space="preserve">do </w:t>
      </w:r>
      <w:r w:rsidR="00313891" w:rsidRPr="000F05F8">
        <w:rPr>
          <w:bCs/>
        </w:rPr>
        <w:t xml:space="preserve"> </w:t>
      </w:r>
      <w:proofErr w:type="gramStart"/>
      <w:r w:rsidR="000F05F8" w:rsidRPr="000F05F8">
        <w:rPr>
          <w:bCs/>
        </w:rPr>
        <w:t>10</w:t>
      </w:r>
      <w:r w:rsidR="00AE2623" w:rsidRPr="000F05F8">
        <w:rPr>
          <w:bCs/>
        </w:rPr>
        <w:t>.</w:t>
      </w:r>
      <w:r w:rsidR="000F05F8" w:rsidRPr="000F05F8">
        <w:rPr>
          <w:bCs/>
        </w:rPr>
        <w:t>4</w:t>
      </w:r>
      <w:r w:rsidR="00AE2623" w:rsidRPr="000F05F8">
        <w:rPr>
          <w:bCs/>
        </w:rPr>
        <w:t>.201</w:t>
      </w:r>
      <w:r w:rsidR="00887680" w:rsidRPr="000F05F8">
        <w:rPr>
          <w:bCs/>
        </w:rPr>
        <w:t>9</w:t>
      </w:r>
      <w:proofErr w:type="gramEnd"/>
      <w:r w:rsidR="00193619">
        <w:rPr>
          <w:bCs/>
        </w:rPr>
        <w:t>.</w:t>
      </w:r>
    </w:p>
    <w:p w:rsidR="00B05007" w:rsidRDefault="00B05007" w:rsidP="0070215F">
      <w:pPr>
        <w:jc w:val="both"/>
        <w:rPr>
          <w:bCs/>
        </w:rPr>
      </w:pPr>
      <w:r>
        <w:rPr>
          <w:bCs/>
        </w:rPr>
        <w:t>Nabídka musí být vyhotovena v listinné podobě v českém jazyce.</w:t>
      </w:r>
    </w:p>
    <w:p w:rsidR="00B05007" w:rsidRDefault="00B05007" w:rsidP="0070215F">
      <w:pPr>
        <w:jc w:val="both"/>
        <w:rPr>
          <w:bCs/>
        </w:rPr>
      </w:pPr>
    </w:p>
    <w:p w:rsidR="00193619" w:rsidRDefault="00193619" w:rsidP="0070215F">
      <w:pPr>
        <w:jc w:val="both"/>
        <w:rPr>
          <w:bCs/>
        </w:rPr>
      </w:pPr>
    </w:p>
    <w:p w:rsidR="00193619" w:rsidRDefault="00193619" w:rsidP="0070215F">
      <w:pPr>
        <w:jc w:val="both"/>
        <w:rPr>
          <w:bCs/>
        </w:rPr>
      </w:pPr>
    </w:p>
    <w:p w:rsidR="00193619" w:rsidRDefault="00193619" w:rsidP="0070215F">
      <w:pPr>
        <w:jc w:val="both"/>
        <w:rPr>
          <w:bCs/>
        </w:rPr>
      </w:pPr>
    </w:p>
    <w:p w:rsidR="00B05007" w:rsidRDefault="00B05007" w:rsidP="002B1754">
      <w:pPr>
        <w:ind w:right="-781"/>
        <w:jc w:val="both"/>
        <w:rPr>
          <w:bCs/>
        </w:rPr>
      </w:pPr>
    </w:p>
    <w:p w:rsidR="00B05007" w:rsidRDefault="00B05007" w:rsidP="00AE2623">
      <w:pPr>
        <w:ind w:right="-7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MgA</w:t>
      </w:r>
      <w:proofErr w:type="spellEnd"/>
      <w:r w:rsidR="0035132B" w:rsidRPr="00B3762A">
        <w:t>.</w:t>
      </w:r>
      <w:r w:rsidR="0035132B">
        <w:t xml:space="preserve"> </w:t>
      </w:r>
      <w:r w:rsidR="0035132B" w:rsidRPr="00B3762A">
        <w:t>P</w:t>
      </w:r>
      <w:r w:rsidR="0035132B">
        <w:t>etr</w:t>
      </w:r>
      <w:r w:rsidR="000F05F8">
        <w:t xml:space="preserve"> </w:t>
      </w:r>
      <w:r w:rsidR="0035132B">
        <w:t>Čech</w:t>
      </w:r>
      <w:r w:rsidR="000F05F8">
        <w:t xml:space="preserve">, </w:t>
      </w:r>
      <w:proofErr w:type="spellStart"/>
      <w:r w:rsidR="000F05F8">
        <w:t>ArtD</w:t>
      </w:r>
      <w:proofErr w:type="spellEnd"/>
      <w:r w:rsidR="000F05F8">
        <w:t>.</w:t>
      </w: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35132B">
        <w:rPr>
          <w:b/>
          <w:bCs/>
        </w:rPr>
        <w:tab/>
        <w:t xml:space="preserve">     </w:t>
      </w:r>
      <w:r>
        <w:rPr>
          <w:b/>
          <w:bCs/>
        </w:rPr>
        <w:t xml:space="preserve"> </w:t>
      </w:r>
      <w:r w:rsidRPr="00916547">
        <w:rPr>
          <w:bCs/>
        </w:rPr>
        <w:t>ř</w:t>
      </w:r>
      <w:r>
        <w:t xml:space="preserve">editel Pražské konzervatoře </w:t>
      </w:r>
      <w:r>
        <w:rPr>
          <w:szCs w:val="22"/>
        </w:rPr>
        <w:t xml:space="preserve">   </w:t>
      </w:r>
    </w:p>
    <w:sectPr w:rsidR="00B05007" w:rsidSect="007C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460"/>
    <w:multiLevelType w:val="hybridMultilevel"/>
    <w:tmpl w:val="860A9708"/>
    <w:lvl w:ilvl="0" w:tplc="DBFE1D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F9D"/>
    <w:multiLevelType w:val="hybridMultilevel"/>
    <w:tmpl w:val="C61A7B2E"/>
    <w:lvl w:ilvl="0" w:tplc="6F048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6C11"/>
    <w:multiLevelType w:val="hybridMultilevel"/>
    <w:tmpl w:val="8E2C9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68"/>
    <w:rsid w:val="00004B7B"/>
    <w:rsid w:val="00012D83"/>
    <w:rsid w:val="0007366E"/>
    <w:rsid w:val="000A14F4"/>
    <w:rsid w:val="000A7908"/>
    <w:rsid w:val="000B0615"/>
    <w:rsid w:val="000E1058"/>
    <w:rsid w:val="000F05F8"/>
    <w:rsid w:val="000F5811"/>
    <w:rsid w:val="00101F58"/>
    <w:rsid w:val="001076FA"/>
    <w:rsid w:val="00116AB6"/>
    <w:rsid w:val="00117F2B"/>
    <w:rsid w:val="0014761E"/>
    <w:rsid w:val="00162243"/>
    <w:rsid w:val="00177A00"/>
    <w:rsid w:val="00193619"/>
    <w:rsid w:val="001D4B68"/>
    <w:rsid w:val="001D5D90"/>
    <w:rsid w:val="002002B0"/>
    <w:rsid w:val="002106E7"/>
    <w:rsid w:val="00222964"/>
    <w:rsid w:val="00234964"/>
    <w:rsid w:val="00237014"/>
    <w:rsid w:val="00255A5A"/>
    <w:rsid w:val="00282AE7"/>
    <w:rsid w:val="002A2594"/>
    <w:rsid w:val="002B1754"/>
    <w:rsid w:val="002C518E"/>
    <w:rsid w:val="002E5C8B"/>
    <w:rsid w:val="00313891"/>
    <w:rsid w:val="00313FB2"/>
    <w:rsid w:val="003449D5"/>
    <w:rsid w:val="0035132B"/>
    <w:rsid w:val="003A0FA1"/>
    <w:rsid w:val="003B15E7"/>
    <w:rsid w:val="003D19A9"/>
    <w:rsid w:val="003D6010"/>
    <w:rsid w:val="003F3A6B"/>
    <w:rsid w:val="003F3EF6"/>
    <w:rsid w:val="003F6985"/>
    <w:rsid w:val="00404EED"/>
    <w:rsid w:val="004072B6"/>
    <w:rsid w:val="00426113"/>
    <w:rsid w:val="00441B4D"/>
    <w:rsid w:val="00456D1C"/>
    <w:rsid w:val="00482850"/>
    <w:rsid w:val="004B6985"/>
    <w:rsid w:val="004E1662"/>
    <w:rsid w:val="00514DD0"/>
    <w:rsid w:val="005739CA"/>
    <w:rsid w:val="00576C8E"/>
    <w:rsid w:val="005814EC"/>
    <w:rsid w:val="00597CE9"/>
    <w:rsid w:val="005A0015"/>
    <w:rsid w:val="005A39DC"/>
    <w:rsid w:val="005C01AD"/>
    <w:rsid w:val="005C3F40"/>
    <w:rsid w:val="005F4CF9"/>
    <w:rsid w:val="005F509A"/>
    <w:rsid w:val="006014FC"/>
    <w:rsid w:val="00640E0E"/>
    <w:rsid w:val="00693884"/>
    <w:rsid w:val="006D108F"/>
    <w:rsid w:val="006F296B"/>
    <w:rsid w:val="00701062"/>
    <w:rsid w:val="0070215F"/>
    <w:rsid w:val="00732BFD"/>
    <w:rsid w:val="0073455A"/>
    <w:rsid w:val="0074500E"/>
    <w:rsid w:val="007510E0"/>
    <w:rsid w:val="0075281C"/>
    <w:rsid w:val="00762F29"/>
    <w:rsid w:val="0077100C"/>
    <w:rsid w:val="007A6D83"/>
    <w:rsid w:val="007C23F7"/>
    <w:rsid w:val="007C46A0"/>
    <w:rsid w:val="0080266D"/>
    <w:rsid w:val="00854FA9"/>
    <w:rsid w:val="008763BD"/>
    <w:rsid w:val="00887680"/>
    <w:rsid w:val="008B21D8"/>
    <w:rsid w:val="008C6CEE"/>
    <w:rsid w:val="008C77C6"/>
    <w:rsid w:val="008D212C"/>
    <w:rsid w:val="00902D8F"/>
    <w:rsid w:val="00910155"/>
    <w:rsid w:val="00916547"/>
    <w:rsid w:val="00916697"/>
    <w:rsid w:val="00984CD8"/>
    <w:rsid w:val="009B2EFB"/>
    <w:rsid w:val="009C22B1"/>
    <w:rsid w:val="009D1993"/>
    <w:rsid w:val="009F4780"/>
    <w:rsid w:val="00A01473"/>
    <w:rsid w:val="00A574C9"/>
    <w:rsid w:val="00A65F14"/>
    <w:rsid w:val="00A873C1"/>
    <w:rsid w:val="00AA0851"/>
    <w:rsid w:val="00AA25A0"/>
    <w:rsid w:val="00AD36ED"/>
    <w:rsid w:val="00AE2623"/>
    <w:rsid w:val="00AF2C77"/>
    <w:rsid w:val="00B05007"/>
    <w:rsid w:val="00B13A55"/>
    <w:rsid w:val="00B25FD6"/>
    <w:rsid w:val="00B26271"/>
    <w:rsid w:val="00B3762A"/>
    <w:rsid w:val="00B62554"/>
    <w:rsid w:val="00B659F8"/>
    <w:rsid w:val="00B741F1"/>
    <w:rsid w:val="00B74A61"/>
    <w:rsid w:val="00B84ED7"/>
    <w:rsid w:val="00BB7235"/>
    <w:rsid w:val="00BD6AB4"/>
    <w:rsid w:val="00BF69AA"/>
    <w:rsid w:val="00C12F4D"/>
    <w:rsid w:val="00C46F6D"/>
    <w:rsid w:val="00C52C45"/>
    <w:rsid w:val="00C72857"/>
    <w:rsid w:val="00CA1E53"/>
    <w:rsid w:val="00CA6D42"/>
    <w:rsid w:val="00D13B13"/>
    <w:rsid w:val="00D27E05"/>
    <w:rsid w:val="00D3739B"/>
    <w:rsid w:val="00E104AA"/>
    <w:rsid w:val="00E45850"/>
    <w:rsid w:val="00E776F3"/>
    <w:rsid w:val="00E968E4"/>
    <w:rsid w:val="00EB7D5D"/>
    <w:rsid w:val="00ED6B6F"/>
    <w:rsid w:val="00EF1CF3"/>
    <w:rsid w:val="00EF778B"/>
    <w:rsid w:val="00F34215"/>
    <w:rsid w:val="00F426F3"/>
    <w:rsid w:val="00F62BE7"/>
    <w:rsid w:val="00F80A46"/>
    <w:rsid w:val="00FC291A"/>
    <w:rsid w:val="00FC2B35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9141A"/>
  <w15:docId w15:val="{0FA5E7AA-2AED-4258-8D2B-8CA0D126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B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4B68"/>
    <w:rPr>
      <w:rFonts w:ascii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B17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F1CF3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rsid w:val="00FC2B3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D8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6719-88C9-4DF3-BA38-D22BCF7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Pavel Trojan</dc:creator>
  <cp:lastModifiedBy>Hana Vimrová</cp:lastModifiedBy>
  <cp:revision>3</cp:revision>
  <cp:lastPrinted>2019-03-27T07:13:00Z</cp:lastPrinted>
  <dcterms:created xsi:type="dcterms:W3CDTF">2019-04-23T13:03:00Z</dcterms:created>
  <dcterms:modified xsi:type="dcterms:W3CDTF">2019-04-23T13:03:00Z</dcterms:modified>
</cp:coreProperties>
</file>