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00" w:rsidRPr="00C65E9B" w:rsidRDefault="000E2600" w:rsidP="00E94D78">
      <w:pPr>
        <w:tabs>
          <w:tab w:val="left" w:pos="426"/>
          <w:tab w:val="left" w:pos="851"/>
          <w:tab w:val="left" w:pos="1134"/>
        </w:tabs>
        <w:jc w:val="right"/>
        <w:rPr>
          <w:b/>
          <w:sz w:val="22"/>
          <w:szCs w:val="22"/>
        </w:rPr>
      </w:pPr>
      <w:r w:rsidRPr="00C65E9B">
        <w:rPr>
          <w:b/>
          <w:sz w:val="22"/>
          <w:szCs w:val="22"/>
        </w:rPr>
        <w:t>Č. smlouvy objednatele :……………..</w:t>
      </w:r>
    </w:p>
    <w:p w:rsidR="000E2600" w:rsidRPr="00C65E9B" w:rsidRDefault="000E2600" w:rsidP="00366DE4">
      <w:pPr>
        <w:tabs>
          <w:tab w:val="left" w:pos="426"/>
          <w:tab w:val="left" w:pos="851"/>
          <w:tab w:val="left" w:pos="1134"/>
        </w:tabs>
        <w:rPr>
          <w:b/>
          <w:sz w:val="32"/>
          <w:szCs w:val="32"/>
        </w:rPr>
      </w:pPr>
    </w:p>
    <w:p w:rsidR="000E2600" w:rsidRPr="00EF5557" w:rsidRDefault="000E2600" w:rsidP="00C65E9B">
      <w:pPr>
        <w:widowControl w:val="0"/>
        <w:spacing w:before="120"/>
        <w:jc w:val="center"/>
        <w:rPr>
          <w:b/>
          <w:snapToGrid w:val="0"/>
          <w:sz w:val="40"/>
        </w:rPr>
      </w:pPr>
      <w:r w:rsidRPr="00EF5557">
        <w:rPr>
          <w:b/>
          <w:snapToGrid w:val="0"/>
          <w:sz w:val="40"/>
        </w:rPr>
        <w:t>O b c h o d n í   p o d m í n k y</w:t>
      </w:r>
    </w:p>
    <w:p w:rsidR="000E2600" w:rsidRPr="00C65E9B" w:rsidRDefault="000E2600" w:rsidP="004B0452">
      <w:pPr>
        <w:tabs>
          <w:tab w:val="left" w:pos="426"/>
          <w:tab w:val="left" w:pos="851"/>
          <w:tab w:val="left" w:pos="1134"/>
        </w:tabs>
        <w:jc w:val="center"/>
        <w:rPr>
          <w:b/>
          <w:sz w:val="32"/>
          <w:szCs w:val="32"/>
        </w:rPr>
      </w:pPr>
      <w:r>
        <w:rPr>
          <w:b/>
          <w:sz w:val="32"/>
          <w:szCs w:val="32"/>
        </w:rPr>
        <w:t xml:space="preserve">(vzor </w:t>
      </w:r>
      <w:r w:rsidRPr="00C65E9B">
        <w:rPr>
          <w:b/>
          <w:sz w:val="32"/>
          <w:szCs w:val="32"/>
        </w:rPr>
        <w:t>Smlouv</w:t>
      </w:r>
      <w:r>
        <w:rPr>
          <w:b/>
          <w:sz w:val="32"/>
          <w:szCs w:val="32"/>
        </w:rPr>
        <w:t>y o dílo)</w:t>
      </w:r>
    </w:p>
    <w:p w:rsidR="000E2600" w:rsidRPr="00C65E9B" w:rsidRDefault="000E2600" w:rsidP="001F46DE">
      <w:pPr>
        <w:tabs>
          <w:tab w:val="left" w:pos="426"/>
          <w:tab w:val="left" w:pos="851"/>
          <w:tab w:val="left" w:pos="1134"/>
        </w:tabs>
        <w:spacing w:before="80"/>
        <w:jc w:val="center"/>
        <w:rPr>
          <w:sz w:val="22"/>
          <w:szCs w:val="22"/>
        </w:rPr>
      </w:pPr>
      <w:r w:rsidRPr="00C65E9B">
        <w:rPr>
          <w:sz w:val="22"/>
          <w:szCs w:val="22"/>
        </w:rPr>
        <w:t xml:space="preserve">uzavřená podle ust. § </w:t>
      </w:r>
      <w:smartTag w:uri="urn:schemas-microsoft-com:office:smarttags" w:element="metricconverter">
        <w:smartTagPr>
          <w:attr w:name="ProductID" w:val="2586 a"/>
        </w:smartTagPr>
        <w:r w:rsidRPr="00C65E9B">
          <w:rPr>
            <w:sz w:val="22"/>
            <w:szCs w:val="22"/>
          </w:rPr>
          <w:t>2586 a</w:t>
        </w:r>
      </w:smartTag>
      <w:r w:rsidRPr="00C65E9B">
        <w:rPr>
          <w:sz w:val="22"/>
          <w:szCs w:val="22"/>
        </w:rPr>
        <w:t xml:space="preserve"> násl. a ve spojení s ust. § </w:t>
      </w:r>
      <w:smartTag w:uri="urn:schemas-microsoft-com:office:smarttags" w:element="metricconverter">
        <w:smartTagPr>
          <w:attr w:name="ProductID" w:val="2623 a"/>
        </w:smartTagPr>
        <w:r w:rsidRPr="00C65E9B">
          <w:rPr>
            <w:sz w:val="22"/>
            <w:szCs w:val="22"/>
          </w:rPr>
          <w:t>2623 a</w:t>
        </w:r>
      </w:smartTag>
      <w:r w:rsidRPr="00C65E9B">
        <w:rPr>
          <w:sz w:val="22"/>
          <w:szCs w:val="22"/>
        </w:rPr>
        <w:t xml:space="preserve"> násl.zákona č. 89/2012 Sb., občanský zákoník (dále jen „občanský zákoník“)</w:t>
      </w:r>
    </w:p>
    <w:p w:rsidR="000E2600" w:rsidRPr="00C65E9B" w:rsidRDefault="000E2600" w:rsidP="00B91247">
      <w:pPr>
        <w:tabs>
          <w:tab w:val="left" w:pos="426"/>
          <w:tab w:val="left" w:pos="851"/>
          <w:tab w:val="left" w:pos="1134"/>
        </w:tabs>
        <w:jc w:val="both"/>
        <w:rPr>
          <w:sz w:val="22"/>
          <w:szCs w:val="22"/>
        </w:rPr>
      </w:pPr>
    </w:p>
    <w:p w:rsidR="005D5129" w:rsidRDefault="005D5129" w:rsidP="001F46DE">
      <w:pPr>
        <w:tabs>
          <w:tab w:val="left" w:pos="426"/>
          <w:tab w:val="left" w:pos="851"/>
          <w:tab w:val="left" w:pos="1134"/>
        </w:tabs>
        <w:jc w:val="center"/>
        <w:rPr>
          <w:b/>
          <w:sz w:val="22"/>
          <w:szCs w:val="22"/>
        </w:rPr>
      </w:pPr>
    </w:p>
    <w:p w:rsidR="000E2600" w:rsidRPr="00C65E9B" w:rsidRDefault="000E2600" w:rsidP="001F46DE">
      <w:pPr>
        <w:tabs>
          <w:tab w:val="left" w:pos="426"/>
          <w:tab w:val="left" w:pos="851"/>
          <w:tab w:val="left" w:pos="1134"/>
        </w:tabs>
        <w:jc w:val="center"/>
        <w:rPr>
          <w:b/>
          <w:sz w:val="22"/>
          <w:szCs w:val="22"/>
        </w:rPr>
      </w:pPr>
      <w:r w:rsidRPr="00C65E9B">
        <w:rPr>
          <w:b/>
          <w:sz w:val="22"/>
          <w:szCs w:val="22"/>
        </w:rPr>
        <w:t>Čl. 1</w:t>
      </w:r>
    </w:p>
    <w:p w:rsidR="000E2600" w:rsidRPr="00C65E9B" w:rsidRDefault="000E2600" w:rsidP="001F46DE">
      <w:pPr>
        <w:tabs>
          <w:tab w:val="left" w:pos="426"/>
          <w:tab w:val="left" w:pos="851"/>
          <w:tab w:val="left" w:pos="1134"/>
        </w:tabs>
        <w:jc w:val="center"/>
        <w:rPr>
          <w:sz w:val="22"/>
          <w:szCs w:val="22"/>
        </w:rPr>
      </w:pPr>
      <w:r w:rsidRPr="00C65E9B">
        <w:rPr>
          <w:b/>
          <w:sz w:val="22"/>
          <w:szCs w:val="22"/>
        </w:rPr>
        <w:t>Smluvní strany</w:t>
      </w:r>
    </w:p>
    <w:p w:rsidR="000E2600" w:rsidRPr="00C65E9B" w:rsidRDefault="000E2600" w:rsidP="00B91247">
      <w:pPr>
        <w:tabs>
          <w:tab w:val="left" w:pos="426"/>
          <w:tab w:val="left" w:pos="851"/>
          <w:tab w:val="left" w:pos="1134"/>
        </w:tabs>
        <w:jc w:val="both"/>
        <w:rPr>
          <w:sz w:val="22"/>
          <w:szCs w:val="22"/>
        </w:rPr>
      </w:pPr>
    </w:p>
    <w:p w:rsidR="000E2600" w:rsidRPr="00C65E9B" w:rsidRDefault="000E2600" w:rsidP="00B91247">
      <w:pPr>
        <w:tabs>
          <w:tab w:val="left" w:pos="426"/>
          <w:tab w:val="left" w:pos="851"/>
          <w:tab w:val="left" w:pos="1134"/>
        </w:tabs>
        <w:jc w:val="both"/>
        <w:rPr>
          <w:sz w:val="22"/>
          <w:szCs w:val="22"/>
        </w:rPr>
      </w:pPr>
      <w:r w:rsidRPr="00C65E9B">
        <w:rPr>
          <w:sz w:val="22"/>
          <w:szCs w:val="22"/>
        </w:rPr>
        <w:t>1.</w:t>
      </w:r>
      <w:r w:rsidRPr="00C65E9B">
        <w:rPr>
          <w:sz w:val="22"/>
          <w:szCs w:val="22"/>
        </w:rPr>
        <w:tab/>
      </w:r>
      <w:r w:rsidR="007A59D9" w:rsidRPr="007A59D9">
        <w:rPr>
          <w:b/>
          <w:sz w:val="22"/>
          <w:szCs w:val="22"/>
        </w:rPr>
        <w:t>OREL jednota Nové Město na Moravě</w:t>
      </w:r>
    </w:p>
    <w:p w:rsidR="000E2600" w:rsidRPr="00C65E9B" w:rsidRDefault="000E2600" w:rsidP="00B91247">
      <w:pPr>
        <w:tabs>
          <w:tab w:val="left" w:pos="426"/>
          <w:tab w:val="left" w:pos="851"/>
          <w:tab w:val="left" w:pos="1134"/>
        </w:tabs>
        <w:jc w:val="both"/>
        <w:rPr>
          <w:sz w:val="22"/>
          <w:szCs w:val="22"/>
        </w:rPr>
      </w:pPr>
      <w:r w:rsidRPr="00C65E9B">
        <w:rPr>
          <w:sz w:val="22"/>
          <w:szCs w:val="22"/>
        </w:rPr>
        <w:tab/>
        <w:t xml:space="preserve">se sídlem </w:t>
      </w:r>
      <w:r w:rsidR="007A59D9">
        <w:rPr>
          <w:sz w:val="22"/>
          <w:szCs w:val="22"/>
        </w:rPr>
        <w:t xml:space="preserve">Hájkova 403 </w:t>
      </w:r>
      <w:r w:rsidRPr="00C65E9B">
        <w:rPr>
          <w:sz w:val="22"/>
          <w:szCs w:val="22"/>
        </w:rPr>
        <w:t>, 592 31  Nové Město na Moravě</w:t>
      </w:r>
    </w:p>
    <w:p w:rsidR="000E2600" w:rsidRPr="00C65E9B" w:rsidRDefault="000E2600" w:rsidP="00B91247">
      <w:pPr>
        <w:tabs>
          <w:tab w:val="left" w:pos="426"/>
          <w:tab w:val="left" w:pos="851"/>
          <w:tab w:val="left" w:pos="1134"/>
        </w:tabs>
        <w:jc w:val="both"/>
        <w:rPr>
          <w:sz w:val="22"/>
          <w:szCs w:val="22"/>
        </w:rPr>
      </w:pPr>
      <w:r w:rsidRPr="00C65E9B">
        <w:rPr>
          <w:sz w:val="22"/>
          <w:szCs w:val="22"/>
        </w:rPr>
        <w:tab/>
        <w:t xml:space="preserve">IČ: </w:t>
      </w:r>
      <w:r w:rsidR="007A59D9" w:rsidRPr="007A59D9">
        <w:rPr>
          <w:sz w:val="22"/>
          <w:szCs w:val="22"/>
        </w:rPr>
        <w:t>48895920</w:t>
      </w:r>
    </w:p>
    <w:p w:rsidR="000E2600" w:rsidRPr="00C65E9B" w:rsidRDefault="000E2600" w:rsidP="00B91247">
      <w:pPr>
        <w:tabs>
          <w:tab w:val="left" w:pos="426"/>
          <w:tab w:val="left" w:pos="851"/>
          <w:tab w:val="left" w:pos="1134"/>
        </w:tabs>
        <w:jc w:val="both"/>
        <w:rPr>
          <w:sz w:val="22"/>
          <w:szCs w:val="22"/>
        </w:rPr>
      </w:pPr>
      <w:r w:rsidRPr="00C65E9B">
        <w:rPr>
          <w:sz w:val="22"/>
          <w:szCs w:val="22"/>
        </w:rPr>
        <w:tab/>
        <w:t xml:space="preserve">zastoupené </w:t>
      </w:r>
      <w:r w:rsidR="007A59D9" w:rsidRPr="007A59D9">
        <w:rPr>
          <w:sz w:val="22"/>
          <w:szCs w:val="22"/>
        </w:rPr>
        <w:t>RNDr. Břetislavem Wurzelem</w:t>
      </w:r>
      <w:r w:rsidRPr="00C65E9B">
        <w:rPr>
          <w:sz w:val="22"/>
          <w:szCs w:val="22"/>
        </w:rPr>
        <w:t xml:space="preserve">, starostou </w:t>
      </w:r>
      <w:r w:rsidR="007A59D9">
        <w:rPr>
          <w:sz w:val="22"/>
          <w:szCs w:val="22"/>
        </w:rPr>
        <w:t>jednoty</w:t>
      </w:r>
    </w:p>
    <w:p w:rsidR="000E2600" w:rsidRDefault="000E2600" w:rsidP="00B91247">
      <w:pPr>
        <w:tabs>
          <w:tab w:val="left" w:pos="426"/>
          <w:tab w:val="left" w:pos="851"/>
          <w:tab w:val="left" w:pos="1134"/>
        </w:tabs>
        <w:jc w:val="both"/>
        <w:rPr>
          <w:sz w:val="22"/>
          <w:szCs w:val="22"/>
        </w:rPr>
      </w:pPr>
      <w:r>
        <w:rPr>
          <w:sz w:val="22"/>
          <w:szCs w:val="22"/>
        </w:rPr>
        <w:tab/>
        <w:t>dále mohou jednat osoby zplnomocněné</w:t>
      </w:r>
    </w:p>
    <w:p w:rsidR="000E2600" w:rsidRPr="007A6A21" w:rsidRDefault="000E2600" w:rsidP="00B91247">
      <w:pPr>
        <w:tabs>
          <w:tab w:val="left" w:pos="426"/>
          <w:tab w:val="left" w:pos="851"/>
          <w:tab w:val="left" w:pos="1134"/>
        </w:tabs>
        <w:jc w:val="both"/>
        <w:rPr>
          <w:sz w:val="22"/>
          <w:szCs w:val="22"/>
        </w:rPr>
      </w:pPr>
      <w:r w:rsidRPr="00C65E9B">
        <w:rPr>
          <w:sz w:val="22"/>
          <w:szCs w:val="22"/>
        </w:rPr>
        <w:tab/>
      </w:r>
      <w:r w:rsidRPr="007A6A21">
        <w:rPr>
          <w:sz w:val="22"/>
          <w:szCs w:val="22"/>
        </w:rPr>
        <w:t xml:space="preserve">bankovní spojení: </w:t>
      </w:r>
      <w:r w:rsidR="007A6A21">
        <w:rPr>
          <w:sz w:val="22"/>
          <w:szCs w:val="22"/>
        </w:rPr>
        <w:t xml:space="preserve">…    </w:t>
      </w:r>
      <w:r w:rsidR="007A6A21" w:rsidRPr="007A6A21">
        <w:rPr>
          <w:i/>
          <w:sz w:val="22"/>
          <w:szCs w:val="22"/>
        </w:rPr>
        <w:t>samostatný účet pro financování akce</w:t>
      </w:r>
      <w:r w:rsidR="007A6A21">
        <w:rPr>
          <w:i/>
          <w:sz w:val="22"/>
          <w:szCs w:val="22"/>
        </w:rPr>
        <w:t xml:space="preserve"> bude doplněn</w:t>
      </w:r>
      <w:bookmarkStart w:id="0" w:name="_GoBack"/>
      <w:bookmarkEnd w:id="0"/>
      <w:r w:rsidR="007A6A21">
        <w:rPr>
          <w:i/>
          <w:sz w:val="22"/>
          <w:szCs w:val="22"/>
        </w:rPr>
        <w:t xml:space="preserve"> před podpisem smlouvy</w:t>
      </w:r>
    </w:p>
    <w:p w:rsidR="000E2600" w:rsidRPr="00C65E9B" w:rsidRDefault="000E2600" w:rsidP="00B91247">
      <w:pPr>
        <w:tabs>
          <w:tab w:val="left" w:pos="426"/>
          <w:tab w:val="left" w:pos="851"/>
          <w:tab w:val="left" w:pos="1134"/>
        </w:tabs>
        <w:jc w:val="both"/>
        <w:rPr>
          <w:sz w:val="22"/>
          <w:szCs w:val="22"/>
        </w:rPr>
      </w:pPr>
      <w:r w:rsidRPr="007A6A21">
        <w:rPr>
          <w:sz w:val="22"/>
          <w:szCs w:val="22"/>
        </w:rPr>
        <w:tab/>
        <w:t xml:space="preserve">č.ú.: </w:t>
      </w:r>
      <w:r w:rsidR="00F663B1" w:rsidRPr="007A6A21">
        <w:rPr>
          <w:sz w:val="22"/>
          <w:szCs w:val="22"/>
        </w:rPr>
        <w:t>…………………….</w:t>
      </w:r>
    </w:p>
    <w:p w:rsidR="000E2600" w:rsidRPr="00C65E9B" w:rsidRDefault="000E2600" w:rsidP="00B91247">
      <w:pPr>
        <w:tabs>
          <w:tab w:val="left" w:pos="426"/>
          <w:tab w:val="left" w:pos="851"/>
          <w:tab w:val="left" w:pos="1134"/>
        </w:tabs>
        <w:jc w:val="both"/>
        <w:rPr>
          <w:i/>
          <w:sz w:val="22"/>
          <w:szCs w:val="22"/>
        </w:rPr>
      </w:pPr>
      <w:r w:rsidRPr="00C65E9B">
        <w:rPr>
          <w:sz w:val="22"/>
          <w:szCs w:val="22"/>
        </w:rPr>
        <w:tab/>
      </w:r>
      <w:r w:rsidRPr="00C65E9B">
        <w:rPr>
          <w:i/>
          <w:sz w:val="22"/>
          <w:szCs w:val="22"/>
        </w:rPr>
        <w:t>(dále jen „objednatel“)</w:t>
      </w:r>
    </w:p>
    <w:p w:rsidR="000E2600" w:rsidRPr="00C65E9B" w:rsidRDefault="000E2600" w:rsidP="00B91247">
      <w:pPr>
        <w:tabs>
          <w:tab w:val="left" w:pos="426"/>
          <w:tab w:val="left" w:pos="851"/>
          <w:tab w:val="left" w:pos="1134"/>
        </w:tabs>
        <w:jc w:val="both"/>
        <w:rPr>
          <w:sz w:val="22"/>
          <w:szCs w:val="22"/>
        </w:rPr>
      </w:pPr>
    </w:p>
    <w:p w:rsidR="000E2600" w:rsidRPr="00C65E9B" w:rsidRDefault="000E2600" w:rsidP="00FE1732">
      <w:pPr>
        <w:tabs>
          <w:tab w:val="left" w:pos="426"/>
          <w:tab w:val="left" w:pos="851"/>
          <w:tab w:val="left" w:pos="1276"/>
        </w:tabs>
        <w:jc w:val="both"/>
        <w:rPr>
          <w:sz w:val="22"/>
          <w:szCs w:val="22"/>
        </w:rPr>
      </w:pPr>
      <w:r w:rsidRPr="00C65E9B">
        <w:rPr>
          <w:sz w:val="22"/>
          <w:szCs w:val="22"/>
        </w:rPr>
        <w:t xml:space="preserve">2.    </w:t>
      </w:r>
      <w:r w:rsidRPr="00C65E9B">
        <w:rPr>
          <w:b/>
          <w:sz w:val="22"/>
          <w:szCs w:val="22"/>
          <w:highlight w:val="yellow"/>
        </w:rPr>
        <w:t>obchodní název</w:t>
      </w:r>
      <w:r w:rsidRPr="00C65E9B">
        <w:rPr>
          <w:sz w:val="22"/>
          <w:szCs w:val="22"/>
        </w:rPr>
        <w:t xml:space="preserve">             </w:t>
      </w:r>
      <w:r w:rsidRPr="00C65E9B">
        <w:rPr>
          <w:i/>
          <w:color w:val="0000FF"/>
          <w:sz w:val="22"/>
          <w:szCs w:val="22"/>
        </w:rPr>
        <w:t>- verze pro právnickou osobu</w:t>
      </w:r>
    </w:p>
    <w:p w:rsidR="000E2600" w:rsidRPr="00C65E9B" w:rsidRDefault="000E2600" w:rsidP="00FE1732">
      <w:pPr>
        <w:tabs>
          <w:tab w:val="left" w:pos="426"/>
          <w:tab w:val="left" w:pos="851"/>
          <w:tab w:val="left" w:pos="1276"/>
        </w:tabs>
        <w:jc w:val="both"/>
        <w:rPr>
          <w:sz w:val="22"/>
          <w:szCs w:val="22"/>
        </w:rPr>
      </w:pPr>
      <w:r w:rsidRPr="00C65E9B">
        <w:rPr>
          <w:sz w:val="22"/>
          <w:szCs w:val="22"/>
        </w:rPr>
        <w:tab/>
        <w:t xml:space="preserve">se sídlem </w:t>
      </w:r>
      <w:r w:rsidRPr="00C65E9B">
        <w:rPr>
          <w:sz w:val="22"/>
          <w:szCs w:val="22"/>
          <w:highlight w:val="yellow"/>
        </w:rPr>
        <w:t>……………… ……, … ..  …………………..</w:t>
      </w:r>
    </w:p>
    <w:p w:rsidR="000E2600" w:rsidRPr="00C65E9B" w:rsidRDefault="000E2600" w:rsidP="00FE1732">
      <w:pPr>
        <w:tabs>
          <w:tab w:val="left" w:pos="426"/>
          <w:tab w:val="left" w:pos="851"/>
          <w:tab w:val="left" w:pos="1276"/>
        </w:tabs>
        <w:jc w:val="both"/>
        <w:rPr>
          <w:sz w:val="22"/>
          <w:szCs w:val="22"/>
        </w:rPr>
      </w:pPr>
      <w:r w:rsidRPr="00C65E9B">
        <w:rPr>
          <w:sz w:val="22"/>
          <w:szCs w:val="22"/>
        </w:rPr>
        <w:tab/>
        <w:t xml:space="preserve">zastoupená </w:t>
      </w:r>
      <w:r w:rsidRPr="00C65E9B">
        <w:rPr>
          <w:b/>
          <w:sz w:val="22"/>
          <w:szCs w:val="22"/>
          <w:highlight w:val="yellow"/>
        </w:rPr>
        <w:t>………… ………..</w:t>
      </w:r>
      <w:r w:rsidRPr="00C65E9B">
        <w:rPr>
          <w:sz w:val="22"/>
          <w:szCs w:val="22"/>
          <w:highlight w:val="yellow"/>
        </w:rPr>
        <w:t>, …………………….</w:t>
      </w:r>
    </w:p>
    <w:p w:rsidR="000E2600" w:rsidRPr="00C65E9B" w:rsidRDefault="000E2600" w:rsidP="00FE1732">
      <w:pPr>
        <w:tabs>
          <w:tab w:val="left" w:pos="426"/>
          <w:tab w:val="left" w:pos="851"/>
          <w:tab w:val="left" w:pos="1276"/>
        </w:tabs>
        <w:jc w:val="both"/>
        <w:rPr>
          <w:sz w:val="22"/>
          <w:szCs w:val="22"/>
        </w:rPr>
      </w:pPr>
      <w:r w:rsidRPr="00C65E9B">
        <w:rPr>
          <w:sz w:val="22"/>
          <w:szCs w:val="22"/>
        </w:rPr>
        <w:tab/>
        <w:t xml:space="preserve">ve věcech technických je oprávněn jednat: </w:t>
      </w:r>
      <w:r w:rsidRPr="00C65E9B">
        <w:rPr>
          <w:sz w:val="22"/>
          <w:szCs w:val="22"/>
          <w:highlight w:val="yellow"/>
        </w:rPr>
        <w:t>………………….., ……………………..</w:t>
      </w:r>
    </w:p>
    <w:p w:rsidR="000E2600" w:rsidRPr="00C65E9B" w:rsidRDefault="000E2600" w:rsidP="00FE1732">
      <w:pPr>
        <w:tabs>
          <w:tab w:val="left" w:pos="426"/>
          <w:tab w:val="left" w:pos="851"/>
          <w:tab w:val="left" w:pos="1276"/>
        </w:tabs>
        <w:jc w:val="both"/>
        <w:rPr>
          <w:sz w:val="22"/>
          <w:szCs w:val="22"/>
        </w:rPr>
      </w:pPr>
      <w:r>
        <w:rPr>
          <w:sz w:val="22"/>
          <w:szCs w:val="22"/>
        </w:rPr>
        <w:tab/>
        <w:t>d</w:t>
      </w:r>
      <w:r w:rsidRPr="00C65E9B">
        <w:rPr>
          <w:sz w:val="22"/>
          <w:szCs w:val="22"/>
        </w:rPr>
        <w:t>ále mohou jednat osoby zplnomocněné.</w:t>
      </w:r>
    </w:p>
    <w:p w:rsidR="000E2600" w:rsidRPr="00C65E9B" w:rsidRDefault="000E2600" w:rsidP="00FE1732">
      <w:pPr>
        <w:tabs>
          <w:tab w:val="left" w:pos="426"/>
          <w:tab w:val="left" w:pos="851"/>
          <w:tab w:val="left" w:pos="1276"/>
        </w:tabs>
        <w:jc w:val="both"/>
        <w:rPr>
          <w:sz w:val="22"/>
          <w:szCs w:val="22"/>
        </w:rPr>
      </w:pPr>
      <w:r w:rsidRPr="00C65E9B">
        <w:rPr>
          <w:sz w:val="22"/>
          <w:szCs w:val="22"/>
        </w:rPr>
        <w:tab/>
        <w:t xml:space="preserve">IČ: </w:t>
      </w:r>
      <w:r w:rsidRPr="00C65E9B">
        <w:rPr>
          <w:sz w:val="22"/>
          <w:szCs w:val="22"/>
          <w:highlight w:val="yellow"/>
        </w:rPr>
        <w:t>………………….</w:t>
      </w:r>
    </w:p>
    <w:p w:rsidR="000E2600" w:rsidRPr="00C65E9B" w:rsidRDefault="000E2600" w:rsidP="00FE1732">
      <w:pPr>
        <w:tabs>
          <w:tab w:val="left" w:pos="426"/>
          <w:tab w:val="left" w:pos="851"/>
          <w:tab w:val="left" w:pos="1276"/>
        </w:tabs>
        <w:jc w:val="both"/>
        <w:rPr>
          <w:sz w:val="22"/>
          <w:szCs w:val="22"/>
        </w:rPr>
      </w:pPr>
      <w:r w:rsidRPr="00C65E9B">
        <w:rPr>
          <w:sz w:val="22"/>
          <w:szCs w:val="22"/>
        </w:rPr>
        <w:tab/>
        <w:t xml:space="preserve">DIČ: </w:t>
      </w:r>
      <w:r w:rsidRPr="00C65E9B">
        <w:rPr>
          <w:sz w:val="22"/>
          <w:szCs w:val="22"/>
          <w:highlight w:val="yellow"/>
        </w:rPr>
        <w:t>CZ…………….</w:t>
      </w:r>
      <w:r w:rsidRPr="00C65E9B">
        <w:rPr>
          <w:sz w:val="22"/>
          <w:szCs w:val="22"/>
        </w:rPr>
        <w:t xml:space="preserve">/ </w:t>
      </w:r>
      <w:r w:rsidRPr="00C65E9B">
        <w:rPr>
          <w:sz w:val="22"/>
          <w:szCs w:val="22"/>
          <w:highlight w:val="yellow"/>
        </w:rPr>
        <w:t>Neplátce</w:t>
      </w:r>
    </w:p>
    <w:p w:rsidR="000E2600" w:rsidRPr="00C65E9B" w:rsidRDefault="000E2600" w:rsidP="00FE1732">
      <w:pPr>
        <w:tabs>
          <w:tab w:val="left" w:pos="426"/>
          <w:tab w:val="left" w:pos="851"/>
          <w:tab w:val="left" w:pos="1276"/>
        </w:tabs>
        <w:jc w:val="both"/>
        <w:rPr>
          <w:sz w:val="22"/>
          <w:szCs w:val="22"/>
        </w:rPr>
      </w:pPr>
      <w:r w:rsidRPr="00C65E9B">
        <w:rPr>
          <w:sz w:val="22"/>
          <w:szCs w:val="22"/>
        </w:rPr>
        <w:tab/>
        <w:t xml:space="preserve">bankovní spojení: </w:t>
      </w:r>
      <w:r w:rsidRPr="00C65E9B">
        <w:rPr>
          <w:sz w:val="22"/>
          <w:szCs w:val="22"/>
          <w:highlight w:val="yellow"/>
        </w:rPr>
        <w:t>…………………………</w:t>
      </w:r>
    </w:p>
    <w:p w:rsidR="000E2600" w:rsidRPr="00C65E9B" w:rsidRDefault="000E2600" w:rsidP="00FE1732">
      <w:pPr>
        <w:tabs>
          <w:tab w:val="left" w:pos="426"/>
          <w:tab w:val="left" w:pos="851"/>
          <w:tab w:val="left" w:pos="1276"/>
        </w:tabs>
        <w:jc w:val="both"/>
        <w:rPr>
          <w:sz w:val="22"/>
          <w:szCs w:val="22"/>
        </w:rPr>
      </w:pPr>
      <w:r w:rsidRPr="00C65E9B">
        <w:rPr>
          <w:sz w:val="22"/>
          <w:szCs w:val="22"/>
        </w:rPr>
        <w:tab/>
        <w:t xml:space="preserve">č.ú.: </w:t>
      </w:r>
      <w:r w:rsidRPr="00C65E9B">
        <w:rPr>
          <w:sz w:val="22"/>
          <w:szCs w:val="22"/>
          <w:highlight w:val="yellow"/>
        </w:rPr>
        <w:t>…………………../….</w:t>
      </w:r>
    </w:p>
    <w:p w:rsidR="000E2600" w:rsidRPr="00C65E9B" w:rsidRDefault="000E2600" w:rsidP="00FE1732">
      <w:pPr>
        <w:tabs>
          <w:tab w:val="left" w:pos="426"/>
          <w:tab w:val="left" w:pos="851"/>
          <w:tab w:val="left" w:pos="1276"/>
        </w:tabs>
        <w:jc w:val="both"/>
        <w:rPr>
          <w:sz w:val="22"/>
          <w:szCs w:val="22"/>
        </w:rPr>
      </w:pPr>
      <w:r w:rsidRPr="00C65E9B">
        <w:rPr>
          <w:sz w:val="22"/>
          <w:szCs w:val="22"/>
        </w:rPr>
        <w:t xml:space="preserve">       zapsaná v obchodním rejstříku vedeném Krajským soudem v </w:t>
      </w:r>
      <w:r w:rsidRPr="00C65E9B">
        <w:rPr>
          <w:sz w:val="22"/>
          <w:szCs w:val="22"/>
          <w:highlight w:val="yellow"/>
        </w:rPr>
        <w:t xml:space="preserve">………, </w:t>
      </w:r>
      <w:r w:rsidRPr="00C65E9B">
        <w:rPr>
          <w:sz w:val="22"/>
          <w:szCs w:val="22"/>
        </w:rPr>
        <w:t xml:space="preserve">oddíl </w:t>
      </w:r>
      <w:r w:rsidRPr="00C65E9B">
        <w:rPr>
          <w:sz w:val="22"/>
          <w:szCs w:val="22"/>
          <w:highlight w:val="yellow"/>
        </w:rPr>
        <w:t xml:space="preserve">…, </w:t>
      </w:r>
      <w:r w:rsidRPr="00C65E9B">
        <w:rPr>
          <w:sz w:val="22"/>
          <w:szCs w:val="22"/>
        </w:rPr>
        <w:t>vložka</w:t>
      </w:r>
      <w:r w:rsidRPr="00C65E9B">
        <w:rPr>
          <w:sz w:val="22"/>
          <w:szCs w:val="22"/>
          <w:highlight w:val="yellow"/>
        </w:rPr>
        <w:t xml:space="preserve"> ……………..</w:t>
      </w:r>
    </w:p>
    <w:p w:rsidR="000E2600" w:rsidRPr="00C65E9B" w:rsidRDefault="000E2600" w:rsidP="00FE1732">
      <w:pPr>
        <w:tabs>
          <w:tab w:val="left" w:pos="426"/>
          <w:tab w:val="left" w:pos="851"/>
          <w:tab w:val="left" w:pos="1276"/>
        </w:tabs>
        <w:jc w:val="both"/>
        <w:rPr>
          <w:i/>
          <w:sz w:val="22"/>
          <w:szCs w:val="22"/>
        </w:rPr>
      </w:pPr>
      <w:r w:rsidRPr="00C65E9B">
        <w:rPr>
          <w:i/>
          <w:sz w:val="22"/>
          <w:szCs w:val="22"/>
        </w:rPr>
        <w:tab/>
        <w:t>(dále jen „zhotovitel“)</w:t>
      </w:r>
    </w:p>
    <w:p w:rsidR="000E2600" w:rsidRPr="00C65E9B" w:rsidRDefault="000E2600" w:rsidP="00FE1732">
      <w:pPr>
        <w:tabs>
          <w:tab w:val="left" w:pos="426"/>
          <w:tab w:val="left" w:pos="851"/>
          <w:tab w:val="left" w:pos="1276"/>
        </w:tabs>
        <w:jc w:val="both"/>
        <w:rPr>
          <w:b/>
          <w:sz w:val="22"/>
          <w:szCs w:val="22"/>
        </w:rPr>
      </w:pPr>
    </w:p>
    <w:p w:rsidR="000E2600" w:rsidRPr="00C65E9B" w:rsidRDefault="000E2600" w:rsidP="00FE1732">
      <w:pPr>
        <w:tabs>
          <w:tab w:val="left" w:pos="426"/>
          <w:tab w:val="left" w:pos="851"/>
          <w:tab w:val="left" w:pos="1276"/>
        </w:tabs>
        <w:jc w:val="both"/>
        <w:rPr>
          <w:i/>
          <w:color w:val="0000FF"/>
          <w:sz w:val="22"/>
          <w:szCs w:val="22"/>
        </w:rPr>
      </w:pPr>
      <w:r w:rsidRPr="00C65E9B">
        <w:rPr>
          <w:b/>
          <w:sz w:val="22"/>
          <w:szCs w:val="22"/>
        </w:rPr>
        <w:tab/>
      </w:r>
      <w:r w:rsidRPr="00C65E9B">
        <w:rPr>
          <w:b/>
          <w:sz w:val="22"/>
          <w:szCs w:val="22"/>
          <w:highlight w:val="yellow"/>
        </w:rPr>
        <w:t>jméno a příjmení</w:t>
      </w:r>
      <w:r w:rsidRPr="00C65E9B">
        <w:rPr>
          <w:sz w:val="22"/>
          <w:szCs w:val="22"/>
        </w:rPr>
        <w:t xml:space="preserve">,       </w:t>
      </w:r>
      <w:r w:rsidRPr="00C65E9B">
        <w:rPr>
          <w:i/>
          <w:color w:val="0000FF"/>
          <w:sz w:val="22"/>
          <w:szCs w:val="22"/>
        </w:rPr>
        <w:t>- verze pro fyzickou osobu – podnikatele</w:t>
      </w:r>
    </w:p>
    <w:p w:rsidR="000E2600" w:rsidRPr="00C65E9B" w:rsidRDefault="000E2600" w:rsidP="00FE1732">
      <w:pPr>
        <w:tabs>
          <w:tab w:val="left" w:pos="426"/>
          <w:tab w:val="left" w:pos="851"/>
          <w:tab w:val="left" w:pos="1276"/>
        </w:tabs>
        <w:jc w:val="both"/>
        <w:rPr>
          <w:sz w:val="22"/>
          <w:szCs w:val="22"/>
        </w:rPr>
      </w:pPr>
      <w:r w:rsidRPr="00C65E9B">
        <w:rPr>
          <w:i/>
          <w:sz w:val="22"/>
          <w:szCs w:val="22"/>
        </w:rPr>
        <w:tab/>
      </w:r>
      <w:r w:rsidRPr="00C65E9B">
        <w:rPr>
          <w:sz w:val="22"/>
          <w:szCs w:val="22"/>
        </w:rPr>
        <w:t xml:space="preserve">bydliště </w:t>
      </w:r>
      <w:r w:rsidRPr="00C65E9B">
        <w:rPr>
          <w:sz w:val="22"/>
          <w:szCs w:val="22"/>
          <w:highlight w:val="yellow"/>
        </w:rPr>
        <w:t>……………… ……, … ..  …………………..</w:t>
      </w:r>
    </w:p>
    <w:p w:rsidR="000E2600" w:rsidRPr="00C65E9B" w:rsidRDefault="000E2600" w:rsidP="00FE1732">
      <w:pPr>
        <w:tabs>
          <w:tab w:val="left" w:pos="426"/>
          <w:tab w:val="left" w:pos="851"/>
          <w:tab w:val="left" w:pos="1276"/>
        </w:tabs>
        <w:jc w:val="both"/>
        <w:rPr>
          <w:sz w:val="22"/>
          <w:szCs w:val="22"/>
        </w:rPr>
      </w:pPr>
      <w:r w:rsidRPr="00C65E9B">
        <w:rPr>
          <w:sz w:val="22"/>
          <w:szCs w:val="22"/>
        </w:rPr>
        <w:tab/>
        <w:t xml:space="preserve">místo podnikání </w:t>
      </w:r>
      <w:r w:rsidRPr="00C65E9B">
        <w:rPr>
          <w:sz w:val="22"/>
          <w:szCs w:val="22"/>
          <w:highlight w:val="yellow"/>
        </w:rPr>
        <w:t>……………… ……, … ..  …………………..</w:t>
      </w:r>
    </w:p>
    <w:p w:rsidR="000E2600" w:rsidRPr="00C65E9B" w:rsidRDefault="000E2600" w:rsidP="00FE1732">
      <w:pPr>
        <w:tabs>
          <w:tab w:val="left" w:pos="426"/>
          <w:tab w:val="left" w:pos="851"/>
          <w:tab w:val="left" w:pos="1276"/>
        </w:tabs>
        <w:jc w:val="both"/>
        <w:rPr>
          <w:sz w:val="22"/>
          <w:szCs w:val="22"/>
        </w:rPr>
      </w:pPr>
      <w:r w:rsidRPr="00C65E9B">
        <w:rPr>
          <w:sz w:val="22"/>
          <w:szCs w:val="22"/>
        </w:rPr>
        <w:tab/>
        <w:t xml:space="preserve">IČ: </w:t>
      </w:r>
      <w:r w:rsidRPr="00C65E9B">
        <w:rPr>
          <w:sz w:val="22"/>
          <w:szCs w:val="22"/>
          <w:highlight w:val="yellow"/>
        </w:rPr>
        <w:t>………………….</w:t>
      </w:r>
    </w:p>
    <w:p w:rsidR="000E2600" w:rsidRPr="00C65E9B" w:rsidRDefault="000E2600" w:rsidP="00FE1732">
      <w:pPr>
        <w:tabs>
          <w:tab w:val="left" w:pos="426"/>
          <w:tab w:val="left" w:pos="851"/>
          <w:tab w:val="left" w:pos="1276"/>
        </w:tabs>
        <w:jc w:val="both"/>
        <w:rPr>
          <w:sz w:val="22"/>
          <w:szCs w:val="22"/>
        </w:rPr>
      </w:pPr>
      <w:r w:rsidRPr="00C65E9B">
        <w:rPr>
          <w:sz w:val="22"/>
          <w:szCs w:val="22"/>
        </w:rPr>
        <w:t xml:space="preserve">       DIČ: </w:t>
      </w:r>
      <w:r w:rsidRPr="00C65E9B">
        <w:rPr>
          <w:sz w:val="22"/>
          <w:szCs w:val="22"/>
          <w:highlight w:val="yellow"/>
        </w:rPr>
        <w:t>…….…………</w:t>
      </w:r>
      <w:r w:rsidRPr="00C65E9B">
        <w:rPr>
          <w:sz w:val="22"/>
          <w:szCs w:val="22"/>
        </w:rPr>
        <w:t xml:space="preserve">/ </w:t>
      </w:r>
      <w:r w:rsidRPr="00C65E9B">
        <w:rPr>
          <w:sz w:val="22"/>
          <w:szCs w:val="22"/>
          <w:highlight w:val="yellow"/>
        </w:rPr>
        <w:t>Neplátce</w:t>
      </w:r>
      <w:r w:rsidRPr="00C65E9B">
        <w:rPr>
          <w:sz w:val="22"/>
          <w:szCs w:val="22"/>
        </w:rPr>
        <w:t xml:space="preserve"> </w:t>
      </w:r>
    </w:p>
    <w:p w:rsidR="000E2600" w:rsidRPr="00C65E9B" w:rsidRDefault="000E2600" w:rsidP="00FE1732">
      <w:pPr>
        <w:tabs>
          <w:tab w:val="left" w:pos="426"/>
          <w:tab w:val="left" w:pos="851"/>
          <w:tab w:val="left" w:pos="1276"/>
        </w:tabs>
        <w:jc w:val="both"/>
        <w:rPr>
          <w:sz w:val="22"/>
          <w:szCs w:val="22"/>
        </w:rPr>
      </w:pPr>
      <w:r w:rsidRPr="00C65E9B">
        <w:rPr>
          <w:sz w:val="22"/>
          <w:szCs w:val="22"/>
        </w:rPr>
        <w:t xml:space="preserve">       bankovní spojení: </w:t>
      </w:r>
      <w:r w:rsidRPr="00C65E9B">
        <w:rPr>
          <w:sz w:val="22"/>
          <w:szCs w:val="22"/>
          <w:highlight w:val="yellow"/>
        </w:rPr>
        <w:t>…………………</w:t>
      </w:r>
    </w:p>
    <w:p w:rsidR="000E2600" w:rsidRPr="00C65E9B" w:rsidRDefault="000E2600" w:rsidP="00FE1732">
      <w:pPr>
        <w:tabs>
          <w:tab w:val="left" w:pos="426"/>
          <w:tab w:val="left" w:pos="851"/>
          <w:tab w:val="left" w:pos="1276"/>
        </w:tabs>
        <w:jc w:val="both"/>
        <w:rPr>
          <w:sz w:val="22"/>
          <w:szCs w:val="22"/>
        </w:rPr>
      </w:pPr>
      <w:r w:rsidRPr="00C65E9B">
        <w:rPr>
          <w:sz w:val="22"/>
          <w:szCs w:val="22"/>
        </w:rPr>
        <w:tab/>
        <w:t xml:space="preserve">č.ú.: </w:t>
      </w:r>
      <w:r w:rsidRPr="00C65E9B">
        <w:rPr>
          <w:sz w:val="22"/>
          <w:szCs w:val="22"/>
          <w:highlight w:val="yellow"/>
        </w:rPr>
        <w:t>………………./……</w:t>
      </w:r>
    </w:p>
    <w:p w:rsidR="000E2600" w:rsidRPr="00C65E9B" w:rsidRDefault="000E2600" w:rsidP="00FE1732">
      <w:pPr>
        <w:tabs>
          <w:tab w:val="left" w:pos="426"/>
          <w:tab w:val="left" w:pos="851"/>
          <w:tab w:val="left" w:pos="1276"/>
        </w:tabs>
        <w:jc w:val="both"/>
        <w:rPr>
          <w:sz w:val="22"/>
          <w:szCs w:val="22"/>
        </w:rPr>
      </w:pPr>
      <w:r w:rsidRPr="00C65E9B">
        <w:rPr>
          <w:sz w:val="22"/>
          <w:szCs w:val="22"/>
        </w:rPr>
        <w:t xml:space="preserve">       zapsán v živnostenském rejstříku </w:t>
      </w:r>
      <w:r w:rsidRPr="00C65E9B">
        <w:rPr>
          <w:sz w:val="22"/>
          <w:szCs w:val="22"/>
          <w:highlight w:val="yellow"/>
        </w:rPr>
        <w:t>………………………………..</w:t>
      </w:r>
    </w:p>
    <w:p w:rsidR="000E2600" w:rsidRPr="00C65E9B" w:rsidRDefault="000E2600" w:rsidP="00FE1732">
      <w:pPr>
        <w:tabs>
          <w:tab w:val="left" w:pos="426"/>
          <w:tab w:val="left" w:pos="851"/>
          <w:tab w:val="left" w:pos="1276"/>
        </w:tabs>
        <w:jc w:val="both"/>
        <w:rPr>
          <w:i/>
          <w:sz w:val="22"/>
          <w:szCs w:val="22"/>
        </w:rPr>
      </w:pPr>
      <w:r w:rsidRPr="00C65E9B">
        <w:rPr>
          <w:i/>
          <w:sz w:val="22"/>
          <w:szCs w:val="22"/>
        </w:rPr>
        <w:tab/>
        <w:t>(dále jen „zhotovitel“)</w:t>
      </w:r>
    </w:p>
    <w:p w:rsidR="000E2600" w:rsidRPr="00C65E9B" w:rsidRDefault="000E2600" w:rsidP="001F46DE">
      <w:pPr>
        <w:tabs>
          <w:tab w:val="left" w:pos="426"/>
          <w:tab w:val="left" w:pos="851"/>
          <w:tab w:val="left" w:pos="1134"/>
        </w:tabs>
        <w:jc w:val="center"/>
        <w:rPr>
          <w:b/>
          <w:sz w:val="22"/>
          <w:szCs w:val="22"/>
        </w:rPr>
      </w:pPr>
      <w:r w:rsidRPr="00C65E9B">
        <w:rPr>
          <w:b/>
          <w:sz w:val="22"/>
          <w:szCs w:val="22"/>
        </w:rPr>
        <w:t>Čl. 2</w:t>
      </w:r>
    </w:p>
    <w:p w:rsidR="000E2600" w:rsidRPr="00C65E9B" w:rsidRDefault="000E2600" w:rsidP="001F46DE">
      <w:pPr>
        <w:tabs>
          <w:tab w:val="left" w:pos="426"/>
          <w:tab w:val="left" w:pos="851"/>
          <w:tab w:val="left" w:pos="1134"/>
        </w:tabs>
        <w:jc w:val="center"/>
        <w:rPr>
          <w:sz w:val="22"/>
          <w:szCs w:val="22"/>
        </w:rPr>
      </w:pPr>
      <w:r w:rsidRPr="00C65E9B">
        <w:rPr>
          <w:b/>
          <w:sz w:val="22"/>
          <w:szCs w:val="22"/>
        </w:rPr>
        <w:t>Předmět plnění</w:t>
      </w:r>
    </w:p>
    <w:p w:rsidR="000E2600" w:rsidRPr="00C65E9B" w:rsidRDefault="000E2600" w:rsidP="00B91247">
      <w:pPr>
        <w:tabs>
          <w:tab w:val="left" w:pos="426"/>
          <w:tab w:val="left" w:pos="851"/>
          <w:tab w:val="left" w:pos="1134"/>
        </w:tabs>
        <w:jc w:val="both"/>
        <w:rPr>
          <w:sz w:val="22"/>
          <w:szCs w:val="22"/>
        </w:rPr>
      </w:pPr>
    </w:p>
    <w:p w:rsidR="000E2600" w:rsidRDefault="000E2600" w:rsidP="00AC2E3E">
      <w:pPr>
        <w:numPr>
          <w:ilvl w:val="0"/>
          <w:numId w:val="1"/>
        </w:numPr>
        <w:tabs>
          <w:tab w:val="left" w:pos="426"/>
          <w:tab w:val="left" w:pos="851"/>
          <w:tab w:val="left" w:pos="1134"/>
        </w:tabs>
        <w:ind w:left="426" w:hanging="426"/>
        <w:jc w:val="both"/>
        <w:rPr>
          <w:sz w:val="22"/>
          <w:szCs w:val="22"/>
        </w:rPr>
      </w:pPr>
      <w:r w:rsidRPr="00C65E9B">
        <w:rPr>
          <w:sz w:val="22"/>
          <w:szCs w:val="22"/>
        </w:rPr>
        <w:t xml:space="preserve">Zhotovitel se touto smlouvou zavazuje na vlastní náklady, riziko a nebezpečí a za podmínek této smlouvy provést pro objednatele dílo </w:t>
      </w:r>
      <w:r w:rsidRPr="00C65E9B">
        <w:rPr>
          <w:b/>
          <w:sz w:val="24"/>
          <w:szCs w:val="24"/>
        </w:rPr>
        <w:t>„</w:t>
      </w:r>
      <w:r w:rsidR="00B54758" w:rsidRPr="00B54758">
        <w:rPr>
          <w:b/>
          <w:sz w:val="24"/>
          <w:szCs w:val="24"/>
        </w:rPr>
        <w:t>Víceúčelový sportovní areál OREL Nové Město na Moravě</w:t>
      </w:r>
      <w:r w:rsidRPr="00C65E9B">
        <w:rPr>
          <w:b/>
          <w:sz w:val="24"/>
          <w:szCs w:val="24"/>
        </w:rPr>
        <w:t>“</w:t>
      </w:r>
      <w:r w:rsidRPr="00C65E9B">
        <w:rPr>
          <w:sz w:val="22"/>
          <w:szCs w:val="22"/>
        </w:rPr>
        <w:t xml:space="preserve"> (dále jen „dílo“) specifikované dále v této smlouvě, a předat jej objednateli v dohodnutém termínu, a objednatel se zavazuje řádně a včas provedené dílo převzít a zaplatit za něj zhotoviteli dohodnutou cenu.</w:t>
      </w:r>
    </w:p>
    <w:p w:rsidR="000E2600" w:rsidRDefault="000E2600" w:rsidP="00BF20A2">
      <w:pPr>
        <w:tabs>
          <w:tab w:val="left" w:pos="426"/>
          <w:tab w:val="left" w:pos="851"/>
          <w:tab w:val="left" w:pos="1134"/>
        </w:tabs>
        <w:jc w:val="both"/>
        <w:rPr>
          <w:sz w:val="22"/>
          <w:szCs w:val="22"/>
        </w:rPr>
      </w:pPr>
    </w:p>
    <w:p w:rsidR="000E2600" w:rsidRPr="00BF20A2" w:rsidRDefault="000E2600" w:rsidP="00AC2E3E">
      <w:pPr>
        <w:numPr>
          <w:ilvl w:val="0"/>
          <w:numId w:val="1"/>
        </w:numPr>
        <w:tabs>
          <w:tab w:val="left" w:pos="426"/>
          <w:tab w:val="left" w:pos="851"/>
          <w:tab w:val="left" w:pos="1134"/>
        </w:tabs>
        <w:ind w:left="426" w:hanging="426"/>
        <w:jc w:val="both"/>
        <w:rPr>
          <w:sz w:val="22"/>
          <w:szCs w:val="22"/>
        </w:rPr>
      </w:pPr>
      <w:r w:rsidRPr="00BF20A2">
        <w:rPr>
          <w:sz w:val="22"/>
          <w:szCs w:val="22"/>
        </w:rPr>
        <w:t>Závaznými podklady, kterými se sjednává obsah, rozsah, způsob a podmínky provedení díla jsou:</w:t>
      </w:r>
    </w:p>
    <w:p w:rsidR="000E2600" w:rsidRDefault="000E2600" w:rsidP="00AC2E3E">
      <w:pPr>
        <w:numPr>
          <w:ilvl w:val="0"/>
          <w:numId w:val="2"/>
        </w:numPr>
        <w:tabs>
          <w:tab w:val="left" w:pos="426"/>
          <w:tab w:val="left" w:pos="851"/>
          <w:tab w:val="left" w:pos="1134"/>
        </w:tabs>
        <w:spacing w:before="80"/>
        <w:ind w:left="851" w:hanging="425"/>
        <w:jc w:val="both"/>
        <w:rPr>
          <w:sz w:val="22"/>
          <w:szCs w:val="22"/>
        </w:rPr>
      </w:pPr>
      <w:bookmarkStart w:id="1" w:name="Text26"/>
      <w:r w:rsidRPr="00BF20A2">
        <w:rPr>
          <w:sz w:val="22"/>
          <w:szCs w:val="22"/>
        </w:rPr>
        <w:lastRenderedPageBreak/>
        <w:t xml:space="preserve">projektová dokumentace </w:t>
      </w:r>
      <w:r w:rsidR="00B54758">
        <w:rPr>
          <w:sz w:val="22"/>
          <w:szCs w:val="22"/>
        </w:rPr>
        <w:t xml:space="preserve">pro provedení </w:t>
      </w:r>
      <w:r w:rsidRPr="00BF20A2">
        <w:rPr>
          <w:sz w:val="22"/>
          <w:szCs w:val="22"/>
        </w:rPr>
        <w:t xml:space="preserve">stavby </w:t>
      </w:r>
      <w:r w:rsidRPr="00C548D8">
        <w:rPr>
          <w:sz w:val="22"/>
          <w:szCs w:val="22"/>
        </w:rPr>
        <w:t>„</w:t>
      </w:r>
      <w:r w:rsidR="00B54758" w:rsidRPr="00C548D8">
        <w:rPr>
          <w:sz w:val="22"/>
          <w:szCs w:val="22"/>
        </w:rPr>
        <w:t>Víceúčelový sportovní areál OREL Nové Město na Moravě</w:t>
      </w:r>
      <w:r w:rsidRPr="00C548D8">
        <w:rPr>
          <w:sz w:val="22"/>
          <w:szCs w:val="22"/>
        </w:rPr>
        <w:t>“</w:t>
      </w:r>
      <w:r w:rsidRPr="00BF20A2">
        <w:rPr>
          <w:sz w:val="22"/>
          <w:szCs w:val="22"/>
        </w:rPr>
        <w:t xml:space="preserve">, vypracovaná </w:t>
      </w:r>
      <w:r w:rsidR="00B54758">
        <w:rPr>
          <w:sz w:val="22"/>
          <w:szCs w:val="22"/>
        </w:rPr>
        <w:t>ENVIGEST s.r.o.</w:t>
      </w:r>
      <w:r>
        <w:rPr>
          <w:sz w:val="22"/>
          <w:szCs w:val="22"/>
        </w:rPr>
        <w:t xml:space="preserve">, </w:t>
      </w:r>
      <w:r w:rsidR="00B54758">
        <w:rPr>
          <w:sz w:val="22"/>
          <w:szCs w:val="22"/>
        </w:rPr>
        <w:t>Nové Město na Moravě</w:t>
      </w:r>
      <w:r>
        <w:rPr>
          <w:sz w:val="22"/>
          <w:szCs w:val="22"/>
        </w:rPr>
        <w:t>, v</w:t>
      </w:r>
      <w:r w:rsidR="00C548D8">
        <w:rPr>
          <w:sz w:val="22"/>
          <w:szCs w:val="22"/>
        </w:rPr>
        <w:t> </w:t>
      </w:r>
      <w:r w:rsidR="00C548D8" w:rsidRPr="00C548D8">
        <w:rPr>
          <w:sz w:val="22"/>
          <w:szCs w:val="22"/>
        </w:rPr>
        <w:t>03/</w:t>
      </w:r>
      <w:r w:rsidRPr="00C548D8">
        <w:rPr>
          <w:sz w:val="22"/>
          <w:szCs w:val="22"/>
        </w:rPr>
        <w:t>201</w:t>
      </w:r>
      <w:r w:rsidR="00B54758" w:rsidRPr="00C548D8">
        <w:rPr>
          <w:sz w:val="22"/>
          <w:szCs w:val="22"/>
        </w:rPr>
        <w:t>5</w:t>
      </w:r>
      <w:r w:rsidRPr="00BF20A2">
        <w:rPr>
          <w:sz w:val="22"/>
          <w:szCs w:val="22"/>
        </w:rPr>
        <w:t xml:space="preserve">; </w:t>
      </w:r>
    </w:p>
    <w:bookmarkEnd w:id="1"/>
    <w:p w:rsidR="000E2600" w:rsidRPr="00BF20A2" w:rsidRDefault="000E2600" w:rsidP="00AC2E3E">
      <w:pPr>
        <w:numPr>
          <w:ilvl w:val="0"/>
          <w:numId w:val="2"/>
        </w:numPr>
        <w:tabs>
          <w:tab w:val="left" w:pos="426"/>
          <w:tab w:val="left" w:pos="851"/>
          <w:tab w:val="left" w:pos="1134"/>
        </w:tabs>
        <w:spacing w:before="80"/>
        <w:ind w:left="851" w:hanging="425"/>
        <w:jc w:val="both"/>
        <w:rPr>
          <w:sz w:val="22"/>
          <w:szCs w:val="22"/>
        </w:rPr>
      </w:pPr>
      <w:r w:rsidRPr="00BF20A2">
        <w:rPr>
          <w:sz w:val="22"/>
          <w:szCs w:val="22"/>
        </w:rPr>
        <w:t xml:space="preserve">zadávací </w:t>
      </w:r>
      <w:r w:rsidRPr="00B54758">
        <w:rPr>
          <w:sz w:val="22"/>
          <w:szCs w:val="22"/>
        </w:rPr>
        <w:t>dokumentace veřejné zakázky „</w:t>
      </w:r>
      <w:r w:rsidR="00B54758" w:rsidRPr="00B54758">
        <w:rPr>
          <w:sz w:val="22"/>
          <w:szCs w:val="22"/>
        </w:rPr>
        <w:t>Víceúčelový sportovní areál OREL Nové Město na Moravě</w:t>
      </w:r>
      <w:r w:rsidRPr="00B54758">
        <w:rPr>
          <w:sz w:val="22"/>
          <w:szCs w:val="22"/>
        </w:rPr>
        <w:t>“ (projektová a textová část vč. výkazu výměr) předaná uchazeči(ům) objednatelem jako zadavat</w:t>
      </w:r>
      <w:r w:rsidRPr="00BF20A2">
        <w:rPr>
          <w:sz w:val="22"/>
          <w:szCs w:val="22"/>
        </w:rPr>
        <w:t>elem v rámci zadávacího řízení;</w:t>
      </w:r>
    </w:p>
    <w:p w:rsidR="000E2600" w:rsidRPr="00BF20A2" w:rsidRDefault="000E2600" w:rsidP="00AC2E3E">
      <w:pPr>
        <w:numPr>
          <w:ilvl w:val="0"/>
          <w:numId w:val="2"/>
        </w:numPr>
        <w:tabs>
          <w:tab w:val="left" w:pos="426"/>
          <w:tab w:val="left" w:pos="851"/>
          <w:tab w:val="left" w:pos="1134"/>
        </w:tabs>
        <w:spacing w:before="80"/>
        <w:ind w:left="851" w:hanging="425"/>
        <w:jc w:val="both"/>
        <w:rPr>
          <w:sz w:val="22"/>
          <w:szCs w:val="22"/>
        </w:rPr>
      </w:pPr>
      <w:r w:rsidRPr="00BF20A2">
        <w:rPr>
          <w:sz w:val="22"/>
          <w:szCs w:val="22"/>
        </w:rPr>
        <w:t>nabídka zhotovitele, vč. nabídkového položkového rozpočtu zhotovitele</w:t>
      </w:r>
      <w:r w:rsidR="002C59CC">
        <w:rPr>
          <w:sz w:val="22"/>
          <w:szCs w:val="22"/>
        </w:rPr>
        <w:t xml:space="preserve"> a </w:t>
      </w:r>
      <w:r w:rsidR="002C59CC" w:rsidRPr="002C59CC">
        <w:rPr>
          <w:sz w:val="22"/>
          <w:szCs w:val="22"/>
        </w:rPr>
        <w:t>harmonogramu postupu prací a finančního harmonogramu v měsíčním členění (platebního kalendáře)</w:t>
      </w:r>
    </w:p>
    <w:p w:rsidR="000E2600" w:rsidRPr="00BF20A2" w:rsidRDefault="000E2600" w:rsidP="00AC2E3E">
      <w:pPr>
        <w:numPr>
          <w:ilvl w:val="0"/>
          <w:numId w:val="2"/>
        </w:numPr>
        <w:tabs>
          <w:tab w:val="left" w:pos="426"/>
          <w:tab w:val="left" w:pos="851"/>
          <w:tab w:val="left" w:pos="1134"/>
        </w:tabs>
        <w:spacing w:before="80"/>
        <w:ind w:left="851" w:hanging="425"/>
        <w:jc w:val="both"/>
        <w:rPr>
          <w:sz w:val="22"/>
          <w:szCs w:val="22"/>
        </w:rPr>
      </w:pPr>
      <w:r w:rsidRPr="00BF20A2">
        <w:rPr>
          <w:sz w:val="22"/>
          <w:szCs w:val="22"/>
        </w:rPr>
        <w:t xml:space="preserve">pravomocná povolení stavby, vyjádření dotčených subjektů a účastníků řízení; </w:t>
      </w:r>
    </w:p>
    <w:p w:rsidR="000E2600" w:rsidRPr="00BF20A2" w:rsidRDefault="000E2600" w:rsidP="00AC2E3E">
      <w:pPr>
        <w:numPr>
          <w:ilvl w:val="0"/>
          <w:numId w:val="2"/>
        </w:numPr>
        <w:tabs>
          <w:tab w:val="left" w:pos="426"/>
          <w:tab w:val="left" w:pos="851"/>
          <w:tab w:val="left" w:pos="1134"/>
        </w:tabs>
        <w:spacing w:before="80"/>
        <w:ind w:left="851" w:hanging="425"/>
        <w:jc w:val="both"/>
        <w:rPr>
          <w:sz w:val="22"/>
          <w:szCs w:val="22"/>
        </w:rPr>
      </w:pPr>
      <w:r w:rsidRPr="00BF20A2">
        <w:rPr>
          <w:sz w:val="22"/>
          <w:szCs w:val="22"/>
        </w:rPr>
        <w:t>ustanovení příslušných technických norem a předpisů platných v době realizace díla a ustanovení technologických předpisů výrobců jednotlivých částí díla.</w:t>
      </w:r>
    </w:p>
    <w:p w:rsidR="000E2600" w:rsidRPr="00BF20A2" w:rsidRDefault="000E2600" w:rsidP="00AC2E3E">
      <w:pPr>
        <w:numPr>
          <w:ilvl w:val="0"/>
          <w:numId w:val="2"/>
        </w:numPr>
        <w:tabs>
          <w:tab w:val="left" w:pos="426"/>
          <w:tab w:val="left" w:pos="851"/>
          <w:tab w:val="left" w:pos="1134"/>
        </w:tabs>
        <w:spacing w:before="80"/>
        <w:ind w:left="851" w:hanging="425"/>
        <w:jc w:val="both"/>
        <w:rPr>
          <w:sz w:val="22"/>
          <w:szCs w:val="22"/>
        </w:rPr>
      </w:pPr>
      <w:r w:rsidRPr="00BF20A2">
        <w:rPr>
          <w:sz w:val="22"/>
          <w:szCs w:val="22"/>
        </w:rPr>
        <w:t xml:space="preserve">návody k montáži, k uvedení do provozu a k obsluze jednotlivých částí díla, pokud k těmto částem byly </w:t>
      </w:r>
      <w:r w:rsidR="002C59CC">
        <w:rPr>
          <w:sz w:val="22"/>
          <w:szCs w:val="22"/>
        </w:rPr>
        <w:t xml:space="preserve">výrobcem </w:t>
      </w:r>
      <w:r w:rsidRPr="00BF20A2">
        <w:rPr>
          <w:sz w:val="22"/>
          <w:szCs w:val="22"/>
        </w:rPr>
        <w:t>vypracovány</w:t>
      </w:r>
    </w:p>
    <w:p w:rsidR="000E2600" w:rsidRPr="00BF20A2" w:rsidRDefault="000E2600" w:rsidP="00B91247">
      <w:pPr>
        <w:tabs>
          <w:tab w:val="left" w:pos="426"/>
          <w:tab w:val="left" w:pos="851"/>
          <w:tab w:val="left" w:pos="1134"/>
        </w:tabs>
        <w:ind w:left="426" w:hanging="426"/>
        <w:jc w:val="both"/>
        <w:rPr>
          <w:sz w:val="22"/>
          <w:szCs w:val="22"/>
        </w:rPr>
      </w:pPr>
    </w:p>
    <w:p w:rsidR="000E2600" w:rsidRPr="00BF20A2" w:rsidRDefault="000E2600" w:rsidP="00AC2E3E">
      <w:pPr>
        <w:numPr>
          <w:ilvl w:val="0"/>
          <w:numId w:val="1"/>
        </w:numPr>
        <w:tabs>
          <w:tab w:val="left" w:pos="426"/>
          <w:tab w:val="left" w:pos="851"/>
          <w:tab w:val="left" w:pos="1134"/>
        </w:tabs>
        <w:ind w:left="426" w:hanging="426"/>
        <w:jc w:val="both"/>
        <w:rPr>
          <w:sz w:val="22"/>
          <w:szCs w:val="22"/>
        </w:rPr>
      </w:pPr>
      <w:r w:rsidRPr="00BF20A2">
        <w:rPr>
          <w:sz w:val="22"/>
          <w:szCs w:val="22"/>
        </w:rPr>
        <w:t>Zhotovitel se zavazuje dílo provést dle této smlouvy.</w:t>
      </w:r>
    </w:p>
    <w:p w:rsidR="000E2600" w:rsidRPr="00BF20A2" w:rsidRDefault="000E2600" w:rsidP="00B91247">
      <w:pPr>
        <w:tabs>
          <w:tab w:val="left" w:pos="426"/>
          <w:tab w:val="left" w:pos="851"/>
          <w:tab w:val="left" w:pos="1134"/>
        </w:tabs>
        <w:ind w:left="426" w:hanging="426"/>
        <w:jc w:val="both"/>
        <w:rPr>
          <w:sz w:val="22"/>
          <w:szCs w:val="22"/>
        </w:rPr>
      </w:pPr>
    </w:p>
    <w:p w:rsidR="000E2600" w:rsidRPr="00BF20A2" w:rsidRDefault="000E2600" w:rsidP="00AC2E3E">
      <w:pPr>
        <w:numPr>
          <w:ilvl w:val="0"/>
          <w:numId w:val="1"/>
        </w:numPr>
        <w:tabs>
          <w:tab w:val="left" w:pos="426"/>
          <w:tab w:val="left" w:pos="851"/>
          <w:tab w:val="left" w:pos="1134"/>
        </w:tabs>
        <w:ind w:left="426" w:hanging="426"/>
        <w:jc w:val="both"/>
        <w:rPr>
          <w:sz w:val="22"/>
          <w:szCs w:val="22"/>
        </w:rPr>
      </w:pPr>
      <w:r w:rsidRPr="00BF20A2">
        <w:rPr>
          <w:sz w:val="22"/>
          <w:szCs w:val="22"/>
        </w:rPr>
        <w:t>Předmětem smlouvy je kompletní dodávka díla. Dodávkou díla se rozumí provedení všech stavebních a montážních prací včetně dodávek nezbytného stavebního materiálu a konstrukcí potřebných pro řádné zhotovení díla (např. konstrukce zabezpečující bezpečnost práce apod.), dále provedení veškerých činností nezbytných pro řádné a včasné dokončení stavby (včetně úhrady nákladů nebo poplatků s tím spojených) tak, aby v plném rozsahu plnila svůj účel a odpovídala veškerým normám či technickým předpisům vztahujícím se na toto stavební dílo tohoto charakteru.</w:t>
      </w:r>
    </w:p>
    <w:p w:rsidR="000E2600" w:rsidRPr="00BF20A2" w:rsidRDefault="000E2600" w:rsidP="00B91247">
      <w:pPr>
        <w:tabs>
          <w:tab w:val="left" w:pos="426"/>
          <w:tab w:val="left" w:pos="851"/>
          <w:tab w:val="left" w:pos="1134"/>
        </w:tabs>
        <w:ind w:left="426" w:hanging="426"/>
        <w:jc w:val="both"/>
        <w:rPr>
          <w:sz w:val="22"/>
          <w:szCs w:val="22"/>
        </w:rPr>
      </w:pPr>
    </w:p>
    <w:p w:rsidR="000E2600" w:rsidRPr="00BF20A2" w:rsidRDefault="000E2600" w:rsidP="00AC2E3E">
      <w:pPr>
        <w:numPr>
          <w:ilvl w:val="0"/>
          <w:numId w:val="1"/>
        </w:numPr>
        <w:tabs>
          <w:tab w:val="left" w:pos="426"/>
          <w:tab w:val="left" w:pos="851"/>
          <w:tab w:val="left" w:pos="1134"/>
        </w:tabs>
        <w:ind w:left="426" w:hanging="426"/>
        <w:jc w:val="both"/>
        <w:rPr>
          <w:sz w:val="22"/>
          <w:szCs w:val="22"/>
        </w:rPr>
      </w:pPr>
      <w:r w:rsidRPr="00BF20A2">
        <w:rPr>
          <w:sz w:val="22"/>
          <w:szCs w:val="22"/>
        </w:rPr>
        <w:t xml:space="preserve">Součástí díla je rovněž: </w:t>
      </w:r>
    </w:p>
    <w:p w:rsidR="000E2600" w:rsidRPr="00BF20A2" w:rsidRDefault="000E2600" w:rsidP="00AC2E3E">
      <w:pPr>
        <w:numPr>
          <w:ilvl w:val="0"/>
          <w:numId w:val="3"/>
        </w:numPr>
        <w:tabs>
          <w:tab w:val="left" w:pos="426"/>
          <w:tab w:val="left" w:pos="851"/>
          <w:tab w:val="left" w:pos="1134"/>
        </w:tabs>
        <w:spacing w:before="80"/>
        <w:ind w:left="851" w:hanging="425"/>
        <w:jc w:val="both"/>
        <w:rPr>
          <w:sz w:val="22"/>
          <w:szCs w:val="22"/>
        </w:rPr>
      </w:pPr>
      <w:r w:rsidRPr="00BF20A2">
        <w:rPr>
          <w:sz w:val="22"/>
          <w:szCs w:val="22"/>
        </w:rPr>
        <w:t>zajištění a předání předepsaných zkoušek, atestů, certifikátů a dalších dokladů vztahujících se k dílu v rozsahu, kvalitě a s výsledky podle platných předpisů, příp. podle projektové dokumentace,</w:t>
      </w:r>
    </w:p>
    <w:p w:rsidR="002C59CC" w:rsidRPr="002C59CC" w:rsidRDefault="002C59CC" w:rsidP="002C59CC">
      <w:pPr>
        <w:numPr>
          <w:ilvl w:val="0"/>
          <w:numId w:val="3"/>
        </w:numPr>
        <w:tabs>
          <w:tab w:val="left" w:pos="426"/>
          <w:tab w:val="left" w:pos="851"/>
          <w:tab w:val="left" w:pos="1134"/>
        </w:tabs>
        <w:spacing w:before="80"/>
        <w:ind w:left="851" w:hanging="425"/>
        <w:jc w:val="both"/>
        <w:rPr>
          <w:sz w:val="22"/>
          <w:szCs w:val="22"/>
        </w:rPr>
      </w:pPr>
      <w:r w:rsidRPr="002C59CC">
        <w:rPr>
          <w:sz w:val="22"/>
          <w:szCs w:val="22"/>
        </w:rPr>
        <w:t>dodání projektu skutečného provedení stavby v rozsahu dle Vyhl.č. 499/2006 Sb., v platném znění a dle požadavků poskytovatele dotace, a to 3x v listinné podobě a 1x v digitální formě na CD ve formátu dwg v plnohodnotném provedení, objednatelem dále volně použitelném,-</w:t>
      </w:r>
    </w:p>
    <w:p w:rsidR="002C59CC" w:rsidRPr="002C59CC" w:rsidRDefault="002C59CC" w:rsidP="002C59CC">
      <w:pPr>
        <w:numPr>
          <w:ilvl w:val="0"/>
          <w:numId w:val="3"/>
        </w:numPr>
        <w:tabs>
          <w:tab w:val="left" w:pos="426"/>
          <w:tab w:val="left" w:pos="851"/>
          <w:tab w:val="left" w:pos="1134"/>
        </w:tabs>
        <w:spacing w:before="80"/>
        <w:ind w:left="851" w:hanging="425"/>
        <w:jc w:val="both"/>
        <w:rPr>
          <w:sz w:val="22"/>
          <w:szCs w:val="22"/>
        </w:rPr>
      </w:pPr>
      <w:r w:rsidRPr="002C59CC">
        <w:rPr>
          <w:sz w:val="22"/>
          <w:szCs w:val="22"/>
        </w:rPr>
        <w:t xml:space="preserve">dodání geometrického plánu pro zápis stavby </w:t>
      </w:r>
      <w:r w:rsidR="00C60C1E">
        <w:rPr>
          <w:sz w:val="22"/>
          <w:szCs w:val="22"/>
        </w:rPr>
        <w:t xml:space="preserve">a věcných břemen pro přípojky </w:t>
      </w:r>
      <w:r w:rsidRPr="002C59CC">
        <w:rPr>
          <w:sz w:val="22"/>
          <w:szCs w:val="22"/>
        </w:rPr>
        <w:t>do katastru nemovitostí v</w:t>
      </w:r>
      <w:r w:rsidR="00C60C1E">
        <w:rPr>
          <w:sz w:val="22"/>
          <w:szCs w:val="22"/>
        </w:rPr>
        <w:t>e</w:t>
      </w:r>
      <w:r w:rsidRPr="002C59CC">
        <w:rPr>
          <w:sz w:val="22"/>
          <w:szCs w:val="22"/>
        </w:rPr>
        <w:t> </w:t>
      </w:r>
      <w:r w:rsidR="00C60C1E">
        <w:rPr>
          <w:sz w:val="22"/>
          <w:szCs w:val="22"/>
        </w:rPr>
        <w:t>4</w:t>
      </w:r>
      <w:r w:rsidRPr="002C59CC">
        <w:rPr>
          <w:sz w:val="22"/>
          <w:szCs w:val="22"/>
        </w:rPr>
        <w:t>-</w:t>
      </w:r>
      <w:r w:rsidR="00C60C1E">
        <w:rPr>
          <w:sz w:val="22"/>
          <w:szCs w:val="22"/>
        </w:rPr>
        <w:t>ech</w:t>
      </w:r>
      <w:r w:rsidRPr="002C59CC">
        <w:rPr>
          <w:sz w:val="22"/>
          <w:szCs w:val="22"/>
        </w:rPr>
        <w:t xml:space="preserve"> vyhotoveních, potvrzeného katastrálním úřadem,</w:t>
      </w:r>
    </w:p>
    <w:p w:rsidR="000E2600" w:rsidRPr="00C548D8" w:rsidRDefault="000E2600" w:rsidP="00AC2E3E">
      <w:pPr>
        <w:numPr>
          <w:ilvl w:val="0"/>
          <w:numId w:val="3"/>
        </w:numPr>
        <w:tabs>
          <w:tab w:val="left" w:pos="426"/>
          <w:tab w:val="left" w:pos="851"/>
          <w:tab w:val="left" w:pos="1134"/>
        </w:tabs>
        <w:spacing w:before="80"/>
        <w:ind w:left="851" w:hanging="425"/>
        <w:jc w:val="both"/>
        <w:rPr>
          <w:sz w:val="22"/>
          <w:szCs w:val="22"/>
        </w:rPr>
      </w:pPr>
      <w:r w:rsidRPr="00C548D8">
        <w:rPr>
          <w:sz w:val="22"/>
          <w:szCs w:val="22"/>
        </w:rPr>
        <w:t>vyhotovení a předání zaměření stavby do digitální technické mapy města v prostředí Microstation, formát dgn. v souladu s</w:t>
      </w:r>
      <w:r w:rsidR="002C59CC" w:rsidRPr="00C548D8">
        <w:rPr>
          <w:sz w:val="22"/>
          <w:szCs w:val="22"/>
        </w:rPr>
        <w:t> </w:t>
      </w:r>
      <w:r w:rsidRPr="00C548D8">
        <w:rPr>
          <w:sz w:val="22"/>
          <w:szCs w:val="22"/>
        </w:rPr>
        <w:t>vyhláškou města Nové Město na Moravě č. 1/1992,</w:t>
      </w:r>
    </w:p>
    <w:p w:rsidR="004676CA" w:rsidRPr="00C548D8" w:rsidRDefault="004676CA" w:rsidP="004676CA">
      <w:pPr>
        <w:numPr>
          <w:ilvl w:val="0"/>
          <w:numId w:val="3"/>
        </w:numPr>
        <w:tabs>
          <w:tab w:val="left" w:pos="426"/>
          <w:tab w:val="left" w:pos="851"/>
          <w:tab w:val="left" w:pos="1134"/>
        </w:tabs>
        <w:spacing w:before="80"/>
        <w:ind w:left="851" w:hanging="425"/>
        <w:jc w:val="both"/>
        <w:rPr>
          <w:sz w:val="22"/>
          <w:szCs w:val="22"/>
        </w:rPr>
      </w:pPr>
      <w:r w:rsidRPr="00C548D8">
        <w:rPr>
          <w:sz w:val="22"/>
          <w:szCs w:val="22"/>
        </w:rPr>
        <w:t>zhotovitel v souladu s § 22 odst. 2 zák. č.  20/1987 Sb., o státní památkové péči v platném znění jménem stavebníka na vlastní náklady zajistí oznámení stavebního záměru Archeologickému ústavu a na vlastní náklady umožní jemu nebo oprávněné organizaci provést na dotčeném území záchranný archeologický výzkum včetně úhrady tohoto výzkumu (archeologické nálezy se nepředpokládají)</w:t>
      </w:r>
    </w:p>
    <w:p w:rsidR="000E2600" w:rsidRPr="00C548D8" w:rsidRDefault="000E2600" w:rsidP="00AC2E3E">
      <w:pPr>
        <w:numPr>
          <w:ilvl w:val="0"/>
          <w:numId w:val="3"/>
        </w:numPr>
        <w:tabs>
          <w:tab w:val="left" w:pos="426"/>
          <w:tab w:val="left" w:pos="851"/>
          <w:tab w:val="left" w:pos="1134"/>
        </w:tabs>
        <w:spacing w:before="80"/>
        <w:ind w:left="851" w:hanging="425"/>
        <w:jc w:val="both"/>
        <w:rPr>
          <w:sz w:val="22"/>
          <w:szCs w:val="22"/>
        </w:rPr>
      </w:pPr>
      <w:r w:rsidRPr="00C548D8">
        <w:rPr>
          <w:sz w:val="22"/>
          <w:szCs w:val="22"/>
        </w:rPr>
        <w:t>dodání všech dokladů potřebných k uvedení stavby, která je předmětem díla, do trvalého provozu</w:t>
      </w:r>
    </w:p>
    <w:p w:rsidR="00DF2B93" w:rsidRDefault="00DF2B93" w:rsidP="00DF2B93">
      <w:pPr>
        <w:numPr>
          <w:ilvl w:val="0"/>
          <w:numId w:val="3"/>
        </w:numPr>
        <w:tabs>
          <w:tab w:val="left" w:pos="426"/>
          <w:tab w:val="left" w:pos="851"/>
          <w:tab w:val="left" w:pos="1134"/>
        </w:tabs>
        <w:spacing w:before="80"/>
        <w:ind w:left="851" w:hanging="425"/>
        <w:jc w:val="both"/>
        <w:rPr>
          <w:sz w:val="22"/>
          <w:szCs w:val="22"/>
        </w:rPr>
      </w:pPr>
      <w:r w:rsidRPr="00C548D8">
        <w:rPr>
          <w:sz w:val="22"/>
          <w:szCs w:val="22"/>
        </w:rPr>
        <w:t>zajištění pravomocného kolaudačního rozhodnutí nebo kolaudačního souhlasu a dalších dokladů</w:t>
      </w:r>
      <w:r>
        <w:rPr>
          <w:sz w:val="22"/>
          <w:szCs w:val="22"/>
        </w:rPr>
        <w:t xml:space="preserve"> nezbytných pro řádné zahájení užívání a provozování stavby (všech jejích objektů a souborů); pokud bude na zajištění uvedených dokladů zhotovitel potřebovat plnou moc od objednatele, tak připraví návrh takové plné moci a v dostatečném předstihu ji předloží objednateli k odsouhlasení a podpisu; objednatel je v takovém případě povinen oprávněně požadovanou plnou moc podepsat do 7 dnů po jejím předložení zhotovitelem. </w:t>
      </w:r>
    </w:p>
    <w:p w:rsidR="00FC023B" w:rsidRPr="00FC023B" w:rsidRDefault="00FC023B" w:rsidP="00FC023B">
      <w:pPr>
        <w:numPr>
          <w:ilvl w:val="0"/>
          <w:numId w:val="3"/>
        </w:numPr>
        <w:tabs>
          <w:tab w:val="left" w:pos="426"/>
          <w:tab w:val="left" w:pos="851"/>
          <w:tab w:val="left" w:pos="1134"/>
        </w:tabs>
        <w:spacing w:before="80"/>
        <w:ind w:left="851" w:hanging="425"/>
        <w:jc w:val="both"/>
        <w:rPr>
          <w:sz w:val="22"/>
          <w:szCs w:val="22"/>
        </w:rPr>
      </w:pPr>
      <w:r w:rsidRPr="00FC023B">
        <w:rPr>
          <w:sz w:val="22"/>
          <w:szCs w:val="22"/>
        </w:rPr>
        <w:t>veškerá opatření a činnosti na ochranu bezpečnosti osob a majetku (např. bezpečnost chodců, potřebné oplocení, ostraha objektu nebo staveniště apod.),</w:t>
      </w:r>
    </w:p>
    <w:p w:rsidR="00FC023B" w:rsidRPr="00BF20A2" w:rsidRDefault="00FC023B" w:rsidP="00AC2E3E">
      <w:pPr>
        <w:numPr>
          <w:ilvl w:val="0"/>
          <w:numId w:val="3"/>
        </w:numPr>
        <w:tabs>
          <w:tab w:val="left" w:pos="426"/>
          <w:tab w:val="left" w:pos="851"/>
          <w:tab w:val="left" w:pos="1134"/>
        </w:tabs>
        <w:spacing w:before="80"/>
        <w:ind w:left="851" w:hanging="425"/>
        <w:jc w:val="both"/>
        <w:rPr>
          <w:sz w:val="22"/>
          <w:szCs w:val="22"/>
        </w:rPr>
      </w:pPr>
      <w:r w:rsidRPr="00FC023B">
        <w:rPr>
          <w:sz w:val="22"/>
          <w:szCs w:val="22"/>
        </w:rPr>
        <w:t>zpracování plánu organizace výstavby (POV) upraveného dle technologie a postupů zhotovitele a jeho odsouhlasení objednatelem, a to před zahájením díla.</w:t>
      </w:r>
    </w:p>
    <w:p w:rsidR="000E2600" w:rsidRPr="00BF20A2" w:rsidRDefault="000E2600" w:rsidP="00AC2E3E">
      <w:pPr>
        <w:numPr>
          <w:ilvl w:val="0"/>
          <w:numId w:val="3"/>
        </w:numPr>
        <w:tabs>
          <w:tab w:val="left" w:pos="426"/>
          <w:tab w:val="left" w:pos="851"/>
          <w:tab w:val="left" w:pos="1134"/>
        </w:tabs>
        <w:spacing w:before="80"/>
        <w:ind w:left="851" w:hanging="425"/>
        <w:jc w:val="both"/>
        <w:rPr>
          <w:sz w:val="22"/>
          <w:szCs w:val="22"/>
        </w:rPr>
      </w:pPr>
      <w:r w:rsidRPr="00BF20A2">
        <w:rPr>
          <w:sz w:val="22"/>
          <w:szCs w:val="22"/>
        </w:rPr>
        <w:t>dodání dokladů o způsobu likvidace vzniklých odpadů dle zák. č. 185/2001 Sb., v platném znění</w:t>
      </w:r>
    </w:p>
    <w:p w:rsidR="000E2600" w:rsidRPr="00BF20A2" w:rsidRDefault="000E2600" w:rsidP="00AC2E3E">
      <w:pPr>
        <w:numPr>
          <w:ilvl w:val="0"/>
          <w:numId w:val="3"/>
        </w:numPr>
        <w:tabs>
          <w:tab w:val="left" w:pos="426"/>
          <w:tab w:val="left" w:pos="851"/>
          <w:tab w:val="left" w:pos="1134"/>
        </w:tabs>
        <w:spacing w:before="80"/>
        <w:ind w:left="851" w:hanging="425"/>
        <w:jc w:val="both"/>
        <w:rPr>
          <w:sz w:val="22"/>
          <w:szCs w:val="22"/>
        </w:rPr>
      </w:pPr>
      <w:r w:rsidRPr="00BF20A2">
        <w:rPr>
          <w:sz w:val="22"/>
          <w:szCs w:val="22"/>
        </w:rPr>
        <w:t>dodání dokladů o převzetí inženýrských sítí dotčených výstavbou jejich správci</w:t>
      </w:r>
    </w:p>
    <w:p w:rsidR="000E2600" w:rsidRPr="00BF20A2" w:rsidRDefault="000E2600" w:rsidP="00AC2E3E">
      <w:pPr>
        <w:numPr>
          <w:ilvl w:val="0"/>
          <w:numId w:val="3"/>
        </w:numPr>
        <w:tabs>
          <w:tab w:val="left" w:pos="426"/>
          <w:tab w:val="left" w:pos="851"/>
          <w:tab w:val="left" w:pos="1134"/>
        </w:tabs>
        <w:spacing w:before="80"/>
        <w:ind w:left="851" w:hanging="425"/>
        <w:jc w:val="both"/>
        <w:rPr>
          <w:sz w:val="22"/>
          <w:szCs w:val="22"/>
        </w:rPr>
      </w:pPr>
      <w:r w:rsidRPr="00BF20A2">
        <w:rPr>
          <w:sz w:val="22"/>
          <w:szCs w:val="22"/>
        </w:rPr>
        <w:lastRenderedPageBreak/>
        <w:t xml:space="preserve">zajištění a provedení všech organizačních, kompletačních a technologických činností nutných pro bezvadné a včasné provedení díla. </w:t>
      </w:r>
    </w:p>
    <w:p w:rsidR="000E2600" w:rsidRPr="00BF20A2" w:rsidRDefault="000E2600" w:rsidP="00AC2E3E">
      <w:pPr>
        <w:numPr>
          <w:ilvl w:val="0"/>
          <w:numId w:val="3"/>
        </w:numPr>
        <w:tabs>
          <w:tab w:val="left" w:pos="426"/>
          <w:tab w:val="left" w:pos="851"/>
          <w:tab w:val="left" w:pos="1134"/>
        </w:tabs>
        <w:spacing w:before="80"/>
        <w:ind w:left="851" w:hanging="425"/>
        <w:jc w:val="both"/>
        <w:rPr>
          <w:sz w:val="22"/>
          <w:szCs w:val="22"/>
        </w:rPr>
      </w:pPr>
      <w:r w:rsidRPr="00BF20A2">
        <w:rPr>
          <w:sz w:val="22"/>
          <w:szCs w:val="22"/>
        </w:rPr>
        <w:t xml:space="preserve">zařízení staveniště, jeho zajištění, zabezpečení a napojení na inženýrské sítě, vč. stanovení míst napojení a včetně nákladů spojených s užíváním veřejného prostranství </w:t>
      </w:r>
    </w:p>
    <w:p w:rsidR="000E2600" w:rsidRDefault="000E2600" w:rsidP="00AC2E3E">
      <w:pPr>
        <w:numPr>
          <w:ilvl w:val="0"/>
          <w:numId w:val="3"/>
        </w:numPr>
        <w:tabs>
          <w:tab w:val="left" w:pos="426"/>
          <w:tab w:val="left" w:pos="851"/>
          <w:tab w:val="left" w:pos="1134"/>
        </w:tabs>
        <w:spacing w:before="80"/>
        <w:ind w:left="851" w:hanging="425"/>
        <w:jc w:val="both"/>
        <w:rPr>
          <w:sz w:val="22"/>
          <w:szCs w:val="22"/>
        </w:rPr>
      </w:pPr>
      <w:r w:rsidRPr="00BF20A2">
        <w:rPr>
          <w:sz w:val="22"/>
          <w:szCs w:val="22"/>
        </w:rPr>
        <w:t>úplné vyčištění a vyklizení dokončené stavby, která je předmětem díla, a staveniště vč. jeho uvedení do původního či s objednatelem dohodnutého stavu,</w:t>
      </w:r>
    </w:p>
    <w:p w:rsidR="00C77A5E" w:rsidRPr="007A6A21" w:rsidRDefault="00C77A5E" w:rsidP="00C77A5E">
      <w:pPr>
        <w:numPr>
          <w:ilvl w:val="0"/>
          <w:numId w:val="3"/>
        </w:numPr>
        <w:tabs>
          <w:tab w:val="left" w:pos="426"/>
          <w:tab w:val="left" w:pos="851"/>
          <w:tab w:val="left" w:pos="1134"/>
        </w:tabs>
        <w:spacing w:before="80"/>
        <w:ind w:left="851" w:hanging="425"/>
        <w:jc w:val="both"/>
        <w:rPr>
          <w:sz w:val="22"/>
          <w:szCs w:val="22"/>
        </w:rPr>
      </w:pPr>
      <w:r w:rsidRPr="007A6A21">
        <w:rPr>
          <w:sz w:val="22"/>
          <w:szCs w:val="22"/>
        </w:rPr>
        <w:t>splnění všech podmínek pravomocného územního, stavebního a jiných povolení a rozhodnutí včetně kolaudačního rozhodnutí nebo souhlasu, včetně podmínek vyjádření nebo stanovisek či rozhodnutí všech dotčených orgánů nebo osob a organizací, týkajících se realizace stavby a ukládaných stavebníkovi resp. objednateli včetně odstranění všech vad a nedodělků vytknutých při předání díla, a kolaudačních řízeních a případných jiných řízeních umožňujících řádné užívání stavby, včetně např. měření dozvuku</w:t>
      </w:r>
    </w:p>
    <w:p w:rsidR="00C77A5E" w:rsidRDefault="00C77A5E" w:rsidP="00C77A5E">
      <w:pPr>
        <w:numPr>
          <w:ilvl w:val="0"/>
          <w:numId w:val="3"/>
        </w:numPr>
        <w:tabs>
          <w:tab w:val="left" w:pos="426"/>
          <w:tab w:val="left" w:pos="851"/>
          <w:tab w:val="left" w:pos="1134"/>
        </w:tabs>
        <w:spacing w:before="80"/>
        <w:ind w:left="851" w:hanging="425"/>
        <w:jc w:val="both"/>
        <w:rPr>
          <w:sz w:val="22"/>
          <w:szCs w:val="22"/>
        </w:rPr>
      </w:pPr>
      <w:r w:rsidRPr="00C77A5E">
        <w:rPr>
          <w:sz w:val="22"/>
          <w:szCs w:val="22"/>
        </w:rPr>
        <w:t xml:space="preserve">pojištění odpovědnosti za škodu a pojištění stavby a náklady s tím spojené </w:t>
      </w:r>
    </w:p>
    <w:p w:rsidR="00C77A5E" w:rsidRPr="00C77A5E" w:rsidRDefault="00C77A5E" w:rsidP="00C77A5E">
      <w:pPr>
        <w:tabs>
          <w:tab w:val="left" w:pos="426"/>
          <w:tab w:val="left" w:pos="851"/>
          <w:tab w:val="left" w:pos="1134"/>
        </w:tabs>
        <w:spacing w:before="80"/>
        <w:ind w:left="426"/>
        <w:jc w:val="both"/>
        <w:rPr>
          <w:sz w:val="22"/>
          <w:szCs w:val="22"/>
        </w:rPr>
      </w:pPr>
    </w:p>
    <w:p w:rsidR="000E2600" w:rsidRPr="00DC08DE" w:rsidRDefault="000E2600" w:rsidP="00AC2E3E">
      <w:pPr>
        <w:numPr>
          <w:ilvl w:val="0"/>
          <w:numId w:val="1"/>
        </w:numPr>
        <w:tabs>
          <w:tab w:val="left" w:pos="426"/>
          <w:tab w:val="left" w:pos="851"/>
          <w:tab w:val="left" w:pos="1134"/>
        </w:tabs>
        <w:ind w:left="426" w:hanging="426"/>
        <w:jc w:val="both"/>
        <w:rPr>
          <w:sz w:val="22"/>
          <w:szCs w:val="22"/>
        </w:rPr>
      </w:pPr>
      <w:r w:rsidRPr="00DC08DE">
        <w:rPr>
          <w:sz w:val="22"/>
          <w:szCs w:val="22"/>
        </w:rPr>
        <w:t>Další podmínky realizace stavby, která je předmětem díla:</w:t>
      </w:r>
    </w:p>
    <w:p w:rsidR="000E2600" w:rsidRPr="00DC08DE" w:rsidRDefault="000E2600" w:rsidP="00AC2E3E">
      <w:pPr>
        <w:numPr>
          <w:ilvl w:val="0"/>
          <w:numId w:val="4"/>
        </w:numPr>
        <w:tabs>
          <w:tab w:val="left" w:pos="426"/>
          <w:tab w:val="left" w:pos="851"/>
          <w:tab w:val="left" w:pos="1134"/>
        </w:tabs>
        <w:spacing w:before="80"/>
        <w:ind w:left="851" w:hanging="425"/>
        <w:jc w:val="both"/>
        <w:rPr>
          <w:sz w:val="22"/>
          <w:szCs w:val="22"/>
        </w:rPr>
      </w:pPr>
      <w:r w:rsidRPr="00DC08DE">
        <w:rPr>
          <w:sz w:val="22"/>
          <w:szCs w:val="22"/>
        </w:rPr>
        <w:t>zhotovitel si sám na vlastní náklady zajistí veškeré vytýčení inženýrských sítí a tyto převezme od jejich správců včetně převzetí povinností a odpovědnosti v návaznosti na platné předpisy. K vytýčení přizve zástupce objednatele. Rovněž předá dotčené sítě zpět jejich správcům dle podmínek jednotlivých vyjádření.</w:t>
      </w:r>
    </w:p>
    <w:p w:rsidR="000E2600" w:rsidRPr="00DC08DE" w:rsidRDefault="000E2600" w:rsidP="00AC2E3E">
      <w:pPr>
        <w:numPr>
          <w:ilvl w:val="0"/>
          <w:numId w:val="4"/>
        </w:numPr>
        <w:tabs>
          <w:tab w:val="left" w:pos="426"/>
          <w:tab w:val="left" w:pos="851"/>
          <w:tab w:val="left" w:pos="1134"/>
        </w:tabs>
        <w:spacing w:before="80"/>
        <w:ind w:left="851" w:hanging="425"/>
        <w:jc w:val="both"/>
        <w:rPr>
          <w:sz w:val="22"/>
          <w:szCs w:val="22"/>
        </w:rPr>
      </w:pPr>
      <w:r w:rsidRPr="00DC08DE">
        <w:rPr>
          <w:sz w:val="22"/>
          <w:szCs w:val="22"/>
        </w:rPr>
        <w:t xml:space="preserve">zhotovitel si sám na vlastní náklady zajistí projednání, povolení a provedení nutných uzavírek, zvláštního užívání veřejných ploch (překopy komunikací, zeleně, </w:t>
      </w:r>
      <w:r>
        <w:rPr>
          <w:sz w:val="22"/>
          <w:szCs w:val="22"/>
        </w:rPr>
        <w:t xml:space="preserve">skládky materiálů, </w:t>
      </w:r>
      <w:r w:rsidRPr="00DC08DE">
        <w:rPr>
          <w:sz w:val="22"/>
          <w:szCs w:val="22"/>
        </w:rPr>
        <w:t xml:space="preserve">apod.) a příp. změn dopravního značení, v příp. potřeby zřízení provizorních přechodů či přejezdů vč. </w:t>
      </w:r>
      <w:r w:rsidR="00C60C1E">
        <w:rPr>
          <w:sz w:val="22"/>
          <w:szCs w:val="22"/>
        </w:rPr>
        <w:t>p</w:t>
      </w:r>
      <w:r w:rsidRPr="00DC08DE">
        <w:rPr>
          <w:sz w:val="22"/>
          <w:szCs w:val="22"/>
        </w:rPr>
        <w:t>řípadného osvětlení. V průběhu provádění prací je povinen respektovat požadavky příslušných orgánů dle vydaných stanovisek.</w:t>
      </w:r>
    </w:p>
    <w:p w:rsidR="000E2600" w:rsidRPr="00DC08DE" w:rsidRDefault="000E2600" w:rsidP="00AC2E3E">
      <w:pPr>
        <w:numPr>
          <w:ilvl w:val="0"/>
          <w:numId w:val="4"/>
        </w:numPr>
        <w:tabs>
          <w:tab w:val="left" w:pos="426"/>
          <w:tab w:val="left" w:pos="851"/>
          <w:tab w:val="left" w:pos="1134"/>
        </w:tabs>
        <w:spacing w:before="80"/>
        <w:ind w:left="851" w:hanging="425"/>
        <w:jc w:val="both"/>
        <w:rPr>
          <w:sz w:val="22"/>
          <w:szCs w:val="22"/>
        </w:rPr>
      </w:pPr>
      <w:r w:rsidRPr="00DC08DE">
        <w:rPr>
          <w:sz w:val="22"/>
          <w:szCs w:val="22"/>
        </w:rPr>
        <w:t xml:space="preserve">zhotovitel je na vlastní náklady povinen udržovat na převzatém staveništi pořádek a čistotu, odstraňovat odpady a nečistoty vzniklé jeho pracemi, provést konečný úklid a vyklizení staveniště, řádně staveniště zabezpečit (oplocení, lávky, označení, osvětlení, střežení, atd.). </w:t>
      </w:r>
    </w:p>
    <w:p w:rsidR="000E2600" w:rsidRPr="00DC08DE" w:rsidRDefault="000E2600" w:rsidP="00AC2E3E">
      <w:pPr>
        <w:numPr>
          <w:ilvl w:val="0"/>
          <w:numId w:val="4"/>
        </w:numPr>
        <w:tabs>
          <w:tab w:val="left" w:pos="426"/>
          <w:tab w:val="left" w:pos="851"/>
          <w:tab w:val="left" w:pos="1134"/>
        </w:tabs>
        <w:spacing w:before="80"/>
        <w:ind w:left="851" w:hanging="425"/>
        <w:jc w:val="both"/>
        <w:rPr>
          <w:sz w:val="22"/>
          <w:szCs w:val="22"/>
        </w:rPr>
      </w:pPr>
      <w:r w:rsidRPr="00DC08DE">
        <w:rPr>
          <w:sz w:val="22"/>
          <w:szCs w:val="22"/>
        </w:rPr>
        <w:t xml:space="preserve">zhotovitel zajistí dozor a soustavnou kontrolu nad bezpečností práce při činnosti na staveništi. Jeho odpovědnost zahrnuje též odpovědnost za osoby, jež se s jeho vědomím zdržují na staveništi. </w:t>
      </w:r>
    </w:p>
    <w:p w:rsidR="00FC023B" w:rsidRDefault="00FC023B" w:rsidP="00AC2E3E">
      <w:pPr>
        <w:numPr>
          <w:ilvl w:val="0"/>
          <w:numId w:val="4"/>
        </w:numPr>
        <w:tabs>
          <w:tab w:val="left" w:pos="426"/>
          <w:tab w:val="left" w:pos="851"/>
          <w:tab w:val="left" w:pos="1134"/>
        </w:tabs>
        <w:spacing w:before="80"/>
        <w:ind w:left="851" w:hanging="425"/>
        <w:jc w:val="both"/>
        <w:rPr>
          <w:sz w:val="22"/>
          <w:szCs w:val="22"/>
        </w:rPr>
      </w:pPr>
      <w:r w:rsidRPr="00B741E0">
        <w:rPr>
          <w:rFonts w:ascii="Calibri" w:hAnsi="Calibri" w:cs="Calibri"/>
          <w:sz w:val="22"/>
          <w:szCs w:val="22"/>
        </w:rPr>
        <w:t>zhotovitel si sám na vlastní náklady zajistí sociální zařízení pro potřeby provádění stavby</w:t>
      </w:r>
      <w:r w:rsidRPr="00DC08DE">
        <w:rPr>
          <w:sz w:val="22"/>
          <w:szCs w:val="22"/>
        </w:rPr>
        <w:t xml:space="preserve"> </w:t>
      </w:r>
    </w:p>
    <w:p w:rsidR="00134810" w:rsidRDefault="000E2600" w:rsidP="00134810">
      <w:pPr>
        <w:numPr>
          <w:ilvl w:val="0"/>
          <w:numId w:val="4"/>
        </w:numPr>
        <w:tabs>
          <w:tab w:val="left" w:pos="426"/>
          <w:tab w:val="left" w:pos="851"/>
          <w:tab w:val="left" w:pos="1134"/>
        </w:tabs>
        <w:spacing w:before="80"/>
        <w:ind w:left="851" w:hanging="425"/>
        <w:jc w:val="both"/>
        <w:rPr>
          <w:sz w:val="22"/>
          <w:szCs w:val="22"/>
        </w:rPr>
      </w:pPr>
      <w:r w:rsidRPr="00DC08DE">
        <w:rPr>
          <w:sz w:val="22"/>
          <w:szCs w:val="22"/>
        </w:rPr>
        <w:t>zhotovitel si sám na vlastní náklady zajistí skládku materiálů a likvidaci vybouraného materiálu a odpadů vzniklých v průběhu provádění stavby.</w:t>
      </w:r>
    </w:p>
    <w:p w:rsidR="00134810" w:rsidRDefault="000E2600" w:rsidP="00134810">
      <w:pPr>
        <w:numPr>
          <w:ilvl w:val="0"/>
          <w:numId w:val="4"/>
        </w:numPr>
        <w:tabs>
          <w:tab w:val="left" w:pos="426"/>
          <w:tab w:val="left" w:pos="851"/>
          <w:tab w:val="left" w:pos="1134"/>
        </w:tabs>
        <w:spacing w:before="80"/>
        <w:ind w:left="851" w:hanging="425"/>
        <w:jc w:val="both"/>
        <w:rPr>
          <w:sz w:val="22"/>
          <w:szCs w:val="22"/>
        </w:rPr>
      </w:pPr>
      <w:r w:rsidRPr="00134810">
        <w:rPr>
          <w:sz w:val="22"/>
          <w:szCs w:val="22"/>
        </w:rPr>
        <w:t>zhotovitel zajistí po celou dobu realizace stavby její zřetelné označení tabulí s údajem, kdo stavbu provádí a s nepřetržitým kontaktem na odpovědného pracovníka zhotovitele.</w:t>
      </w:r>
      <w:r w:rsidR="00134810" w:rsidRPr="00134810">
        <w:rPr>
          <w:sz w:val="22"/>
          <w:szCs w:val="22"/>
        </w:rPr>
        <w:t xml:space="preserve"> </w:t>
      </w:r>
    </w:p>
    <w:p w:rsidR="00134810" w:rsidRPr="009045FB" w:rsidRDefault="00134810" w:rsidP="00134810">
      <w:pPr>
        <w:numPr>
          <w:ilvl w:val="0"/>
          <w:numId w:val="4"/>
        </w:numPr>
        <w:tabs>
          <w:tab w:val="left" w:pos="426"/>
          <w:tab w:val="left" w:pos="851"/>
          <w:tab w:val="left" w:pos="1134"/>
        </w:tabs>
        <w:spacing w:before="80"/>
        <w:ind w:left="851" w:hanging="425"/>
        <w:jc w:val="both"/>
        <w:rPr>
          <w:sz w:val="22"/>
          <w:szCs w:val="22"/>
        </w:rPr>
      </w:pPr>
      <w:r>
        <w:rPr>
          <w:sz w:val="22"/>
          <w:szCs w:val="22"/>
        </w:rPr>
        <w:t xml:space="preserve">zhotovitel </w:t>
      </w:r>
      <w:r w:rsidRPr="00134810">
        <w:rPr>
          <w:sz w:val="22"/>
          <w:szCs w:val="22"/>
        </w:rPr>
        <w:t>umís</w:t>
      </w:r>
      <w:r>
        <w:rPr>
          <w:sz w:val="22"/>
          <w:szCs w:val="22"/>
        </w:rPr>
        <w:t>tí</w:t>
      </w:r>
      <w:r w:rsidRPr="00134810">
        <w:rPr>
          <w:sz w:val="22"/>
          <w:szCs w:val="22"/>
        </w:rPr>
        <w:t xml:space="preserve"> na viditelném místě informaci </w:t>
      </w:r>
      <w:r>
        <w:rPr>
          <w:sz w:val="22"/>
          <w:szCs w:val="22"/>
        </w:rPr>
        <w:t xml:space="preserve">(pamětní desku) </w:t>
      </w:r>
      <w:r w:rsidRPr="00134810">
        <w:rPr>
          <w:sz w:val="22"/>
          <w:szCs w:val="22"/>
        </w:rPr>
        <w:t xml:space="preserve">s oznámením, že akce byla realizována v daném roce za podpory MŠMT  - podmínky ke zveřejnění informací budou upřesněny dle podmínek poskytovatele dotace (MŠMT - Program 133510 Podpora materiálně </w:t>
      </w:r>
      <w:r w:rsidRPr="009045FB">
        <w:rPr>
          <w:sz w:val="22"/>
          <w:szCs w:val="22"/>
        </w:rPr>
        <w:t xml:space="preserve">technické základny sportu) – předpoklad deska z nerez velikost </w:t>
      </w:r>
      <w:r w:rsidR="0029593B" w:rsidRPr="009045FB">
        <w:rPr>
          <w:sz w:val="22"/>
          <w:szCs w:val="22"/>
        </w:rPr>
        <w:t>40</w:t>
      </w:r>
      <w:r w:rsidRPr="009045FB">
        <w:rPr>
          <w:sz w:val="22"/>
          <w:szCs w:val="22"/>
        </w:rPr>
        <w:t xml:space="preserve"> x 30 cm připevněná na fasádě objektu.</w:t>
      </w:r>
    </w:p>
    <w:p w:rsidR="000E2600" w:rsidRPr="00DC08DE" w:rsidRDefault="000E2600" w:rsidP="00AC2E3E">
      <w:pPr>
        <w:numPr>
          <w:ilvl w:val="0"/>
          <w:numId w:val="4"/>
        </w:numPr>
        <w:tabs>
          <w:tab w:val="left" w:pos="426"/>
          <w:tab w:val="left" w:pos="851"/>
          <w:tab w:val="left" w:pos="1134"/>
        </w:tabs>
        <w:spacing w:before="80"/>
        <w:ind w:left="851" w:hanging="425"/>
        <w:jc w:val="both"/>
        <w:rPr>
          <w:sz w:val="22"/>
          <w:szCs w:val="22"/>
        </w:rPr>
      </w:pPr>
      <w:r w:rsidRPr="00DC08DE">
        <w:rPr>
          <w:sz w:val="22"/>
          <w:szCs w:val="22"/>
        </w:rPr>
        <w:t>dodávkou stavby se rozumí provedení všech stavebních a montážních prací včetně dodávek nezbytného stavebního materiálu a dále provedení veškerých činností nezbytných pro řádné a včasné dokončení stavby tak, aby v plném rozsahu plnila svůj účel a odpovídala veškerým normám či technickým předpisům vztahujícím se na toto stavební dílo a vztahujícím se na stavební díla tohoto charakteru.</w:t>
      </w:r>
    </w:p>
    <w:p w:rsidR="000E2600" w:rsidRPr="00DC08DE" w:rsidRDefault="000E2600" w:rsidP="00AC2E3E">
      <w:pPr>
        <w:numPr>
          <w:ilvl w:val="0"/>
          <w:numId w:val="4"/>
        </w:numPr>
        <w:tabs>
          <w:tab w:val="left" w:pos="426"/>
          <w:tab w:val="left" w:pos="851"/>
          <w:tab w:val="left" w:pos="1134"/>
        </w:tabs>
        <w:spacing w:before="80"/>
        <w:ind w:left="851" w:hanging="425"/>
        <w:jc w:val="both"/>
        <w:rPr>
          <w:sz w:val="22"/>
          <w:szCs w:val="22"/>
        </w:rPr>
      </w:pPr>
      <w:r w:rsidRPr="00DC08DE">
        <w:rPr>
          <w:sz w:val="22"/>
          <w:szCs w:val="22"/>
        </w:rPr>
        <w:t>dodávka stavby musí být rovněž provedena v souladu s podmínkami dotčených subjektů v rámci povolovacího řízení, zadavatel požaduje komplexní dodávku stavby</w:t>
      </w:r>
    </w:p>
    <w:p w:rsidR="000E2600" w:rsidRPr="00DC08DE" w:rsidRDefault="000E2600" w:rsidP="00AC2E3E">
      <w:pPr>
        <w:numPr>
          <w:ilvl w:val="0"/>
          <w:numId w:val="4"/>
        </w:numPr>
        <w:tabs>
          <w:tab w:val="left" w:pos="426"/>
          <w:tab w:val="left" w:pos="851"/>
          <w:tab w:val="left" w:pos="1134"/>
        </w:tabs>
        <w:spacing w:before="80"/>
        <w:ind w:left="851" w:hanging="425"/>
        <w:jc w:val="both"/>
        <w:rPr>
          <w:sz w:val="22"/>
          <w:szCs w:val="22"/>
        </w:rPr>
      </w:pPr>
      <w:r w:rsidRPr="00DC08DE">
        <w:rPr>
          <w:sz w:val="22"/>
          <w:szCs w:val="22"/>
        </w:rPr>
        <w:t>zhotovitel je povinen při návrhu technologických postupů a při vlastní realizaci stavby respektovat provoz stávajících objektů v dané lokalitě a v rámci daných možností minimalizovat dopady stavby na jejich obyvatele (zajištění přístupu, příjezdu, možnosti zásobování, svozu odpadu, prašnost, hlučnost, přepojování přípojek, atd.)</w:t>
      </w:r>
    </w:p>
    <w:p w:rsidR="000E2600" w:rsidRPr="00DC08DE" w:rsidRDefault="000E2600" w:rsidP="00B91247">
      <w:pPr>
        <w:tabs>
          <w:tab w:val="left" w:pos="426"/>
          <w:tab w:val="left" w:pos="851"/>
          <w:tab w:val="left" w:pos="1134"/>
        </w:tabs>
        <w:ind w:left="426" w:hanging="426"/>
        <w:jc w:val="both"/>
        <w:rPr>
          <w:sz w:val="22"/>
          <w:szCs w:val="22"/>
        </w:rPr>
      </w:pPr>
    </w:p>
    <w:p w:rsidR="000E2600" w:rsidRPr="00DC08DE" w:rsidRDefault="000E2600" w:rsidP="00AC2E3E">
      <w:pPr>
        <w:numPr>
          <w:ilvl w:val="0"/>
          <w:numId w:val="1"/>
        </w:numPr>
        <w:tabs>
          <w:tab w:val="left" w:pos="426"/>
          <w:tab w:val="left" w:pos="851"/>
          <w:tab w:val="left" w:pos="1134"/>
        </w:tabs>
        <w:ind w:left="426" w:hanging="426"/>
        <w:jc w:val="both"/>
        <w:rPr>
          <w:sz w:val="22"/>
          <w:szCs w:val="22"/>
        </w:rPr>
      </w:pPr>
      <w:r w:rsidRPr="00DC08DE">
        <w:rPr>
          <w:sz w:val="22"/>
          <w:szCs w:val="22"/>
        </w:rPr>
        <w:t>Zhotovitel se zavazuje, že provede pro objednatele i práce nad rámec předmětu plnění – vícepráce, související s jeho předmětem plnění. Za vícepráce ve smyslu této smlouvy jsou považovány pouze změny a doplňky předmětu díla, dodávky, práce a výkony předem nepředvídatelné, které při realizaci díla přibyly a svým množstvím předmět smlouvy převyšují. Veškeré vícepráce musí být vždy před realizací písemně odsouhlaseny objednatelem (např. zápisem do stavebního deníku nebo dodatkem ke smlouvě) včetně jejich ocenění. Za méněpráce se považují práce v předmětu díla obsažené, avšak neuskutečněné.</w:t>
      </w:r>
    </w:p>
    <w:p w:rsidR="000E2600" w:rsidRPr="00DC08DE" w:rsidRDefault="000E2600" w:rsidP="00B91247">
      <w:pPr>
        <w:tabs>
          <w:tab w:val="left" w:pos="426"/>
          <w:tab w:val="left" w:pos="851"/>
          <w:tab w:val="left" w:pos="1134"/>
        </w:tabs>
        <w:ind w:left="426" w:hanging="426"/>
        <w:jc w:val="both"/>
        <w:rPr>
          <w:sz w:val="22"/>
          <w:szCs w:val="22"/>
        </w:rPr>
      </w:pPr>
    </w:p>
    <w:p w:rsidR="000E2600" w:rsidRPr="00DC08DE" w:rsidRDefault="000E2600" w:rsidP="00AC2E3E">
      <w:pPr>
        <w:numPr>
          <w:ilvl w:val="0"/>
          <w:numId w:val="1"/>
        </w:numPr>
        <w:tabs>
          <w:tab w:val="left" w:pos="426"/>
          <w:tab w:val="left" w:pos="851"/>
          <w:tab w:val="left" w:pos="1134"/>
        </w:tabs>
        <w:ind w:left="426" w:hanging="426"/>
        <w:jc w:val="both"/>
        <w:rPr>
          <w:sz w:val="22"/>
          <w:szCs w:val="22"/>
        </w:rPr>
      </w:pPr>
      <w:r w:rsidRPr="00DC08DE">
        <w:rPr>
          <w:sz w:val="22"/>
          <w:szCs w:val="22"/>
        </w:rPr>
        <w:t>Objednatel je oprávněn měnit materiály, které mají být použity při realizaci díla a provádět další změny předmětu plnění, což se zavazuje s dostatečným předstihem sdělit a projednat se zhotovitelem tak, aby zhotoviteli nevznikly provozní problémy či škoda způsobená nákupem materiálů a věcí, které při realizaci měly být, ale dle požadavku objednatele nebudou použity. Zhotovitel má nárok na úhradu veškerých zbytečně vynaložených nákladů, pokud již původní materiál zajistil a má ho připraven na skladě.</w:t>
      </w:r>
    </w:p>
    <w:p w:rsidR="000E2600" w:rsidRPr="00DC08DE" w:rsidRDefault="000E2600" w:rsidP="00B91247">
      <w:pPr>
        <w:tabs>
          <w:tab w:val="left" w:pos="426"/>
          <w:tab w:val="left" w:pos="851"/>
          <w:tab w:val="left" w:pos="1134"/>
        </w:tabs>
        <w:ind w:left="426" w:hanging="426"/>
        <w:jc w:val="both"/>
        <w:rPr>
          <w:sz w:val="22"/>
          <w:szCs w:val="22"/>
        </w:rPr>
      </w:pPr>
    </w:p>
    <w:p w:rsidR="000E2600" w:rsidRPr="00DC08DE" w:rsidRDefault="000E2600" w:rsidP="00AC2E3E">
      <w:pPr>
        <w:numPr>
          <w:ilvl w:val="0"/>
          <w:numId w:val="1"/>
        </w:numPr>
        <w:tabs>
          <w:tab w:val="left" w:pos="426"/>
          <w:tab w:val="left" w:pos="851"/>
          <w:tab w:val="left" w:pos="1134"/>
        </w:tabs>
        <w:ind w:left="426" w:hanging="426"/>
        <w:jc w:val="both"/>
        <w:rPr>
          <w:sz w:val="22"/>
          <w:szCs w:val="22"/>
        </w:rPr>
      </w:pPr>
      <w:r w:rsidRPr="00DC08DE">
        <w:rPr>
          <w:sz w:val="22"/>
          <w:szCs w:val="22"/>
        </w:rPr>
        <w:t>Dopady změn uvedených v čl. 2 odst. 7 a 8 této smlouvy na sjednanou cenu díla, případně termín plnění, budou smluvními stranami upraveny dodatkem ke smlouvě o dílo, přičemž:</w:t>
      </w:r>
    </w:p>
    <w:p w:rsidR="000E2600" w:rsidRPr="00DC08DE" w:rsidRDefault="000E2600" w:rsidP="00AC2E3E">
      <w:pPr>
        <w:numPr>
          <w:ilvl w:val="0"/>
          <w:numId w:val="5"/>
        </w:numPr>
        <w:tabs>
          <w:tab w:val="left" w:pos="426"/>
          <w:tab w:val="left" w:pos="851"/>
          <w:tab w:val="left" w:pos="1134"/>
        </w:tabs>
        <w:spacing w:before="80"/>
        <w:ind w:left="851" w:hanging="425"/>
        <w:jc w:val="both"/>
        <w:rPr>
          <w:sz w:val="22"/>
          <w:szCs w:val="22"/>
        </w:rPr>
      </w:pPr>
      <w:r w:rsidRPr="00DC08DE">
        <w:rPr>
          <w:sz w:val="22"/>
          <w:szCs w:val="22"/>
        </w:rPr>
        <w:t>se zhotovitel současně zavazuje, že termín dokončení díla bude dodržen i v případě zvýšení rozsahu díla, které svým rozsahem nepřesáhne 10 % ze sjednané ceny díla bez DPH za předpokladu, že objednatel u zhotovitele tyto vícepráce uplatní, případně potřeba jejich provedení vyjde najevo s dostatečným předstihem před sjednaným termínem dokončení díla. Za zvýšení rozsahu sjednané ceny díla se považuje pouze rozdíl mezi vícepracemi a méněpracemi.</w:t>
      </w:r>
    </w:p>
    <w:p w:rsidR="000E2600" w:rsidRPr="00DC08DE" w:rsidRDefault="000E2600" w:rsidP="00AC2E3E">
      <w:pPr>
        <w:numPr>
          <w:ilvl w:val="0"/>
          <w:numId w:val="5"/>
        </w:numPr>
        <w:tabs>
          <w:tab w:val="left" w:pos="426"/>
          <w:tab w:val="left" w:pos="851"/>
          <w:tab w:val="left" w:pos="1134"/>
        </w:tabs>
        <w:spacing w:before="80"/>
        <w:ind w:left="851" w:hanging="425"/>
        <w:jc w:val="both"/>
        <w:rPr>
          <w:sz w:val="22"/>
          <w:szCs w:val="22"/>
        </w:rPr>
      </w:pPr>
      <w:r w:rsidRPr="00DC08DE">
        <w:rPr>
          <w:sz w:val="22"/>
          <w:szCs w:val="22"/>
        </w:rPr>
        <w:t>zhotoviteli snížením rozsahu díla nevzniká nárok na náhradu škody při dodržení ustanovení čl. 2 odst. 8 této smlouvy.</w:t>
      </w:r>
    </w:p>
    <w:p w:rsidR="000E2600" w:rsidRPr="00DC08DE" w:rsidRDefault="000E2600" w:rsidP="00B91247">
      <w:pPr>
        <w:tabs>
          <w:tab w:val="left" w:pos="426"/>
          <w:tab w:val="left" w:pos="851"/>
          <w:tab w:val="left" w:pos="1134"/>
        </w:tabs>
        <w:ind w:left="426" w:hanging="426"/>
        <w:jc w:val="both"/>
        <w:rPr>
          <w:sz w:val="22"/>
          <w:szCs w:val="22"/>
        </w:rPr>
      </w:pPr>
    </w:p>
    <w:p w:rsidR="000E2600" w:rsidRPr="00DC08DE" w:rsidRDefault="000E2600" w:rsidP="00AC2E3E">
      <w:pPr>
        <w:numPr>
          <w:ilvl w:val="0"/>
          <w:numId w:val="1"/>
        </w:numPr>
        <w:tabs>
          <w:tab w:val="left" w:pos="426"/>
          <w:tab w:val="left" w:pos="851"/>
          <w:tab w:val="left" w:pos="1134"/>
        </w:tabs>
        <w:ind w:left="426" w:hanging="426"/>
        <w:jc w:val="both"/>
        <w:rPr>
          <w:sz w:val="22"/>
          <w:szCs w:val="22"/>
        </w:rPr>
      </w:pPr>
      <w:r w:rsidRPr="00DC08DE">
        <w:rPr>
          <w:sz w:val="22"/>
          <w:szCs w:val="22"/>
        </w:rPr>
        <w:t xml:space="preserve">Dojde-li k realizaci dalších prací (např. z důvodu dodatečných změn technologických postupů) na návrh zhotovitele učiněný k zajištění řádného a bezpečného provedení a zajištění funkčnosti díla, či z jiných příčin na jeho straně, nemají tyto skutečnosti vliv na obsah smluvních závazků, pokud se strany nedohodnou jinak. </w:t>
      </w:r>
    </w:p>
    <w:p w:rsidR="000E2600" w:rsidRPr="00DC08DE" w:rsidRDefault="000E2600" w:rsidP="00B91247">
      <w:pPr>
        <w:tabs>
          <w:tab w:val="left" w:pos="426"/>
          <w:tab w:val="left" w:pos="851"/>
          <w:tab w:val="left" w:pos="1134"/>
        </w:tabs>
        <w:ind w:left="426" w:hanging="426"/>
        <w:jc w:val="both"/>
        <w:rPr>
          <w:sz w:val="22"/>
          <w:szCs w:val="22"/>
        </w:rPr>
      </w:pPr>
    </w:p>
    <w:p w:rsidR="000E2600" w:rsidRPr="00DC08DE" w:rsidRDefault="000E2600" w:rsidP="00AC2E3E">
      <w:pPr>
        <w:numPr>
          <w:ilvl w:val="0"/>
          <w:numId w:val="1"/>
        </w:numPr>
        <w:tabs>
          <w:tab w:val="left" w:pos="426"/>
          <w:tab w:val="left" w:pos="851"/>
          <w:tab w:val="left" w:pos="1134"/>
        </w:tabs>
        <w:ind w:left="426" w:hanging="426"/>
        <w:jc w:val="both"/>
        <w:rPr>
          <w:sz w:val="22"/>
          <w:szCs w:val="22"/>
        </w:rPr>
      </w:pPr>
      <w:r w:rsidRPr="00DC08DE">
        <w:rPr>
          <w:sz w:val="22"/>
          <w:szCs w:val="22"/>
        </w:rPr>
        <w:t xml:space="preserve">Podpisem této smlouvy zhotovitel potvrzuje, že k provedení díla má potřebné oprávnění k podnikání, vedení stavby zajistí osobami odborně způsobilými a dále disponuje dostatečnými kapacitami a odbornými znalostmi, které jsou nezbytné ke kvalitnímu provedení díla dle této smlouvy. </w:t>
      </w:r>
    </w:p>
    <w:p w:rsidR="000E2600" w:rsidRPr="00DC08DE" w:rsidRDefault="000E2600" w:rsidP="00B91247">
      <w:pPr>
        <w:tabs>
          <w:tab w:val="left" w:pos="426"/>
          <w:tab w:val="left" w:pos="851"/>
          <w:tab w:val="left" w:pos="1134"/>
        </w:tabs>
        <w:jc w:val="both"/>
        <w:rPr>
          <w:sz w:val="22"/>
          <w:szCs w:val="22"/>
          <w:highlight w:val="yellow"/>
        </w:rPr>
      </w:pPr>
    </w:p>
    <w:p w:rsidR="000E2600" w:rsidRPr="00DC08DE" w:rsidRDefault="000E2600" w:rsidP="00B91247">
      <w:pPr>
        <w:tabs>
          <w:tab w:val="left" w:pos="426"/>
          <w:tab w:val="left" w:pos="851"/>
          <w:tab w:val="left" w:pos="1134"/>
        </w:tabs>
        <w:jc w:val="both"/>
        <w:rPr>
          <w:sz w:val="22"/>
          <w:szCs w:val="22"/>
          <w:highlight w:val="yellow"/>
        </w:rPr>
      </w:pPr>
    </w:p>
    <w:p w:rsidR="000E2600" w:rsidRPr="00DC08DE" w:rsidRDefault="000E2600" w:rsidP="00562144">
      <w:pPr>
        <w:tabs>
          <w:tab w:val="left" w:pos="426"/>
          <w:tab w:val="left" w:pos="851"/>
          <w:tab w:val="left" w:pos="1134"/>
        </w:tabs>
        <w:jc w:val="center"/>
        <w:rPr>
          <w:b/>
          <w:sz w:val="22"/>
          <w:szCs w:val="22"/>
        </w:rPr>
      </w:pPr>
      <w:r w:rsidRPr="00DC08DE">
        <w:rPr>
          <w:b/>
          <w:sz w:val="22"/>
          <w:szCs w:val="22"/>
        </w:rPr>
        <w:t>Čl. 3</w:t>
      </w:r>
    </w:p>
    <w:p w:rsidR="000E2600" w:rsidRPr="00D95460" w:rsidRDefault="000E2600" w:rsidP="00562144">
      <w:pPr>
        <w:tabs>
          <w:tab w:val="left" w:pos="426"/>
          <w:tab w:val="left" w:pos="851"/>
          <w:tab w:val="left" w:pos="1134"/>
        </w:tabs>
        <w:jc w:val="center"/>
        <w:rPr>
          <w:sz w:val="22"/>
          <w:szCs w:val="22"/>
        </w:rPr>
      </w:pPr>
      <w:r w:rsidRPr="00D95460">
        <w:rPr>
          <w:b/>
          <w:sz w:val="22"/>
          <w:szCs w:val="22"/>
        </w:rPr>
        <w:t>Doba plnění</w:t>
      </w:r>
    </w:p>
    <w:p w:rsidR="000E2600" w:rsidRPr="00D95460" w:rsidRDefault="000E2600" w:rsidP="00B91247">
      <w:pPr>
        <w:tabs>
          <w:tab w:val="left" w:pos="426"/>
          <w:tab w:val="left" w:pos="851"/>
          <w:tab w:val="left" w:pos="1134"/>
        </w:tabs>
        <w:jc w:val="both"/>
        <w:rPr>
          <w:sz w:val="22"/>
          <w:szCs w:val="22"/>
        </w:rPr>
      </w:pPr>
    </w:p>
    <w:p w:rsidR="00FE4CBD" w:rsidRPr="0029593B" w:rsidRDefault="00A60F84" w:rsidP="00AC2E3E">
      <w:pPr>
        <w:numPr>
          <w:ilvl w:val="0"/>
          <w:numId w:val="6"/>
        </w:numPr>
        <w:tabs>
          <w:tab w:val="left" w:pos="426"/>
          <w:tab w:val="left" w:pos="851"/>
          <w:tab w:val="left" w:pos="1134"/>
        </w:tabs>
        <w:ind w:left="426" w:hanging="426"/>
        <w:jc w:val="both"/>
        <w:rPr>
          <w:sz w:val="22"/>
          <w:szCs w:val="22"/>
        </w:rPr>
      </w:pPr>
      <w:r w:rsidRPr="0029593B">
        <w:rPr>
          <w:sz w:val="22"/>
          <w:szCs w:val="22"/>
        </w:rPr>
        <w:t>Zahájení stavby je podmíněno získáním spolufinancování díla z MŠMT PROGRAM 133510 a investiční dotac</w:t>
      </w:r>
      <w:r w:rsidR="00FE4CBD" w:rsidRPr="0029593B">
        <w:rPr>
          <w:sz w:val="22"/>
          <w:szCs w:val="22"/>
        </w:rPr>
        <w:t>í</w:t>
      </w:r>
      <w:r w:rsidRPr="0029593B">
        <w:rPr>
          <w:sz w:val="22"/>
          <w:szCs w:val="22"/>
        </w:rPr>
        <w:t xml:space="preserve"> města Nového Města na Moravě. V</w:t>
      </w:r>
      <w:r w:rsidR="00FE4CBD" w:rsidRPr="0029593B">
        <w:rPr>
          <w:sz w:val="22"/>
          <w:szCs w:val="22"/>
        </w:rPr>
        <w:t> </w:t>
      </w:r>
      <w:r w:rsidRPr="0029593B">
        <w:rPr>
          <w:sz w:val="22"/>
          <w:szCs w:val="22"/>
        </w:rPr>
        <w:t>případě</w:t>
      </w:r>
      <w:r w:rsidR="00FE4CBD" w:rsidRPr="0029593B">
        <w:rPr>
          <w:sz w:val="22"/>
          <w:szCs w:val="22"/>
        </w:rPr>
        <w:t xml:space="preserve">, </w:t>
      </w:r>
      <w:r w:rsidRPr="0029593B">
        <w:rPr>
          <w:sz w:val="22"/>
          <w:szCs w:val="22"/>
        </w:rPr>
        <w:t>že uvedená spoluúčast nebude získána pro realizaci díla v roce 2015 ani v roce 2016</w:t>
      </w:r>
      <w:r w:rsidR="00FE4CBD" w:rsidRPr="0029593B">
        <w:rPr>
          <w:sz w:val="22"/>
          <w:szCs w:val="22"/>
        </w:rPr>
        <w:t>, pak zakázka nebude realizována.</w:t>
      </w:r>
    </w:p>
    <w:p w:rsidR="00A60F84" w:rsidRPr="0029593B" w:rsidRDefault="00A60F84" w:rsidP="00FE4CBD">
      <w:pPr>
        <w:tabs>
          <w:tab w:val="left" w:pos="426"/>
          <w:tab w:val="left" w:pos="851"/>
          <w:tab w:val="left" w:pos="1134"/>
        </w:tabs>
        <w:jc w:val="both"/>
        <w:rPr>
          <w:sz w:val="22"/>
          <w:szCs w:val="22"/>
        </w:rPr>
      </w:pPr>
      <w:r w:rsidRPr="0029593B">
        <w:rPr>
          <w:sz w:val="22"/>
          <w:szCs w:val="22"/>
        </w:rPr>
        <w:t xml:space="preserve"> </w:t>
      </w:r>
    </w:p>
    <w:p w:rsidR="00A74A9A" w:rsidRPr="0029593B" w:rsidRDefault="00FE4CBD" w:rsidP="00AC2E3E">
      <w:pPr>
        <w:numPr>
          <w:ilvl w:val="0"/>
          <w:numId w:val="6"/>
        </w:numPr>
        <w:tabs>
          <w:tab w:val="left" w:pos="426"/>
          <w:tab w:val="left" w:pos="851"/>
          <w:tab w:val="left" w:pos="1134"/>
        </w:tabs>
        <w:ind w:left="426" w:hanging="426"/>
        <w:jc w:val="both"/>
        <w:rPr>
          <w:sz w:val="22"/>
          <w:szCs w:val="22"/>
        </w:rPr>
      </w:pPr>
      <w:r w:rsidRPr="0029593B">
        <w:rPr>
          <w:sz w:val="22"/>
          <w:szCs w:val="22"/>
        </w:rPr>
        <w:t xml:space="preserve">Objednatel </w:t>
      </w:r>
      <w:r w:rsidR="00A74A9A" w:rsidRPr="0029593B">
        <w:rPr>
          <w:sz w:val="22"/>
          <w:szCs w:val="22"/>
        </w:rPr>
        <w:t xml:space="preserve">písemně </w:t>
      </w:r>
      <w:r w:rsidRPr="0029593B">
        <w:rPr>
          <w:sz w:val="22"/>
          <w:szCs w:val="22"/>
        </w:rPr>
        <w:t>oznámí zhotoviteli do 30. 06. 2015</w:t>
      </w:r>
      <w:r w:rsidR="00A74A9A" w:rsidRPr="0029593B">
        <w:rPr>
          <w:sz w:val="22"/>
          <w:szCs w:val="22"/>
        </w:rPr>
        <w:t xml:space="preserve"> (datum odeslání </w:t>
      </w:r>
      <w:r w:rsidR="001C0617" w:rsidRPr="0029593B">
        <w:rPr>
          <w:sz w:val="22"/>
          <w:szCs w:val="22"/>
        </w:rPr>
        <w:t xml:space="preserve">oznámení </w:t>
      </w:r>
      <w:r w:rsidR="00A74A9A" w:rsidRPr="0029593B">
        <w:rPr>
          <w:sz w:val="22"/>
          <w:szCs w:val="22"/>
        </w:rPr>
        <w:t>objednatelem),</w:t>
      </w:r>
      <w:r w:rsidRPr="0029593B">
        <w:rPr>
          <w:sz w:val="22"/>
          <w:szCs w:val="22"/>
        </w:rPr>
        <w:t xml:space="preserve"> zda bude s ohledem na potřebné spolufinancování dílo realizováno v roce 2015. V případě, že v roce 2015 nebude </w:t>
      </w:r>
      <w:r w:rsidR="00A74A9A" w:rsidRPr="0029593B">
        <w:rPr>
          <w:sz w:val="22"/>
          <w:szCs w:val="22"/>
        </w:rPr>
        <w:t xml:space="preserve">dle uvedeného </w:t>
      </w:r>
      <w:r w:rsidRPr="0029593B">
        <w:rPr>
          <w:sz w:val="22"/>
          <w:szCs w:val="22"/>
        </w:rPr>
        <w:t xml:space="preserve">dílo realizováno, oznámí objednatel </w:t>
      </w:r>
      <w:r w:rsidR="00A74A9A" w:rsidRPr="0029593B">
        <w:rPr>
          <w:sz w:val="22"/>
          <w:szCs w:val="22"/>
        </w:rPr>
        <w:t xml:space="preserve">písemně </w:t>
      </w:r>
      <w:r w:rsidRPr="0029593B">
        <w:rPr>
          <w:sz w:val="22"/>
          <w:szCs w:val="22"/>
        </w:rPr>
        <w:t>zhotovitel</w:t>
      </w:r>
      <w:r w:rsidR="00A74A9A" w:rsidRPr="0029593B">
        <w:rPr>
          <w:sz w:val="22"/>
          <w:szCs w:val="22"/>
        </w:rPr>
        <w:t xml:space="preserve">i </w:t>
      </w:r>
      <w:r w:rsidRPr="0029593B">
        <w:rPr>
          <w:sz w:val="22"/>
          <w:szCs w:val="22"/>
        </w:rPr>
        <w:t>nejpozději do 30.06.2016</w:t>
      </w:r>
      <w:r w:rsidR="00A74A9A" w:rsidRPr="0029593B">
        <w:rPr>
          <w:sz w:val="22"/>
          <w:szCs w:val="22"/>
        </w:rPr>
        <w:t xml:space="preserve"> (datum odeslání </w:t>
      </w:r>
      <w:r w:rsidR="001C0617" w:rsidRPr="0029593B">
        <w:rPr>
          <w:sz w:val="22"/>
          <w:szCs w:val="22"/>
        </w:rPr>
        <w:t xml:space="preserve">oznámení </w:t>
      </w:r>
      <w:r w:rsidR="00A74A9A" w:rsidRPr="0029593B">
        <w:rPr>
          <w:sz w:val="22"/>
          <w:szCs w:val="22"/>
        </w:rPr>
        <w:t>objednatelem)</w:t>
      </w:r>
      <w:r w:rsidRPr="0029593B">
        <w:rPr>
          <w:sz w:val="22"/>
          <w:szCs w:val="22"/>
        </w:rPr>
        <w:t xml:space="preserve">, zda </w:t>
      </w:r>
      <w:r w:rsidR="00A74A9A" w:rsidRPr="0029593B">
        <w:rPr>
          <w:sz w:val="22"/>
          <w:szCs w:val="22"/>
        </w:rPr>
        <w:t xml:space="preserve">bude s ohledem na potřebné spolufinancování dílo realizováno v roce 2016. V případě, kdy z uvedených důvodů nebude možné dílo realizovat v roce 2015 ani 2016, pak bude tato smlouva doručením písemného oznámení </w:t>
      </w:r>
      <w:r w:rsidR="001C0617" w:rsidRPr="0029593B">
        <w:rPr>
          <w:sz w:val="22"/>
          <w:szCs w:val="22"/>
        </w:rPr>
        <w:t xml:space="preserve">odeslaného objednatelem nejpozději 30.06.2016 </w:t>
      </w:r>
      <w:r w:rsidR="00A74A9A" w:rsidRPr="0029593B">
        <w:rPr>
          <w:sz w:val="22"/>
          <w:szCs w:val="22"/>
        </w:rPr>
        <w:t>od počátku zrušena</w:t>
      </w:r>
      <w:r w:rsidR="001C0617" w:rsidRPr="0029593B">
        <w:rPr>
          <w:sz w:val="22"/>
          <w:szCs w:val="22"/>
        </w:rPr>
        <w:t xml:space="preserve">, a to </w:t>
      </w:r>
      <w:r w:rsidR="00A74A9A" w:rsidRPr="0029593B">
        <w:rPr>
          <w:sz w:val="22"/>
          <w:szCs w:val="22"/>
        </w:rPr>
        <w:t xml:space="preserve">bez </w:t>
      </w:r>
      <w:r w:rsidR="001C0617" w:rsidRPr="0029593B">
        <w:rPr>
          <w:sz w:val="22"/>
          <w:szCs w:val="22"/>
        </w:rPr>
        <w:t>jakýchkoliv nároků smluvních stran.</w:t>
      </w:r>
      <w:r w:rsidR="00A74A9A" w:rsidRPr="0029593B">
        <w:rPr>
          <w:sz w:val="22"/>
          <w:szCs w:val="22"/>
        </w:rPr>
        <w:t xml:space="preserve"> </w:t>
      </w:r>
    </w:p>
    <w:p w:rsidR="00A74A9A" w:rsidRPr="0029593B" w:rsidRDefault="00A74A9A" w:rsidP="00A74A9A">
      <w:pPr>
        <w:pStyle w:val="Odstavecseseznamem"/>
        <w:rPr>
          <w:sz w:val="22"/>
          <w:szCs w:val="22"/>
        </w:rPr>
      </w:pPr>
    </w:p>
    <w:p w:rsidR="001C0617" w:rsidRPr="0029593B" w:rsidRDefault="000E2600" w:rsidP="001C0617">
      <w:pPr>
        <w:numPr>
          <w:ilvl w:val="0"/>
          <w:numId w:val="6"/>
        </w:numPr>
        <w:tabs>
          <w:tab w:val="left" w:pos="426"/>
          <w:tab w:val="left" w:pos="851"/>
          <w:tab w:val="left" w:pos="1134"/>
        </w:tabs>
        <w:ind w:left="426" w:hanging="426"/>
        <w:rPr>
          <w:sz w:val="22"/>
          <w:szCs w:val="22"/>
        </w:rPr>
      </w:pPr>
      <w:r w:rsidRPr="0029593B">
        <w:rPr>
          <w:sz w:val="22"/>
          <w:szCs w:val="22"/>
        </w:rPr>
        <w:t>Zhotovitel zahájí realizaci díla</w:t>
      </w:r>
      <w:r w:rsidR="00D85530" w:rsidRPr="0029593B">
        <w:rPr>
          <w:sz w:val="22"/>
          <w:szCs w:val="22"/>
        </w:rPr>
        <w:t xml:space="preserve"> nejpozději do:</w:t>
      </w:r>
    </w:p>
    <w:p w:rsidR="00D85530" w:rsidRPr="0029593B" w:rsidRDefault="00D85530" w:rsidP="001C0617">
      <w:pPr>
        <w:numPr>
          <w:ilvl w:val="1"/>
          <w:numId w:val="6"/>
        </w:numPr>
        <w:tabs>
          <w:tab w:val="left" w:pos="426"/>
          <w:tab w:val="left" w:pos="851"/>
          <w:tab w:val="left" w:pos="1134"/>
        </w:tabs>
        <w:rPr>
          <w:sz w:val="22"/>
          <w:szCs w:val="22"/>
        </w:rPr>
      </w:pPr>
      <w:r w:rsidRPr="0029593B">
        <w:rPr>
          <w:b/>
          <w:sz w:val="22"/>
          <w:szCs w:val="22"/>
        </w:rPr>
        <w:t>05.07.2015</w:t>
      </w:r>
      <w:r w:rsidRPr="0029593B">
        <w:rPr>
          <w:sz w:val="22"/>
          <w:szCs w:val="22"/>
        </w:rPr>
        <w:t xml:space="preserve"> v případě realizace díla v roce 2015</w:t>
      </w:r>
    </w:p>
    <w:p w:rsidR="00D85530" w:rsidRPr="0029593B" w:rsidRDefault="00D85530" w:rsidP="00D85530">
      <w:pPr>
        <w:tabs>
          <w:tab w:val="left" w:pos="426"/>
          <w:tab w:val="left" w:pos="851"/>
          <w:tab w:val="left" w:pos="1134"/>
        </w:tabs>
        <w:ind w:left="1080"/>
        <w:rPr>
          <w:sz w:val="22"/>
          <w:szCs w:val="22"/>
        </w:rPr>
      </w:pPr>
      <w:r w:rsidRPr="0029593B">
        <w:rPr>
          <w:sz w:val="22"/>
          <w:szCs w:val="22"/>
        </w:rPr>
        <w:t>nebo</w:t>
      </w:r>
    </w:p>
    <w:p w:rsidR="001C0617" w:rsidRPr="0029593B" w:rsidRDefault="00D85530" w:rsidP="001C0617">
      <w:pPr>
        <w:numPr>
          <w:ilvl w:val="1"/>
          <w:numId w:val="6"/>
        </w:numPr>
        <w:tabs>
          <w:tab w:val="left" w:pos="426"/>
          <w:tab w:val="left" w:pos="851"/>
          <w:tab w:val="left" w:pos="1134"/>
        </w:tabs>
        <w:rPr>
          <w:sz w:val="22"/>
          <w:szCs w:val="22"/>
        </w:rPr>
      </w:pPr>
      <w:r w:rsidRPr="0029593B">
        <w:rPr>
          <w:b/>
          <w:sz w:val="22"/>
          <w:szCs w:val="22"/>
        </w:rPr>
        <w:lastRenderedPageBreak/>
        <w:t>05.07.2016</w:t>
      </w:r>
      <w:r w:rsidRPr="0029593B">
        <w:rPr>
          <w:sz w:val="22"/>
          <w:szCs w:val="22"/>
        </w:rPr>
        <w:t xml:space="preserve"> v případě realizace díla v roce 2016</w:t>
      </w:r>
    </w:p>
    <w:p w:rsidR="009045FB" w:rsidRDefault="009045FB" w:rsidP="00D85530">
      <w:pPr>
        <w:tabs>
          <w:tab w:val="left" w:pos="426"/>
          <w:tab w:val="left" w:pos="851"/>
          <w:tab w:val="left" w:pos="1134"/>
        </w:tabs>
        <w:ind w:left="360"/>
        <w:rPr>
          <w:sz w:val="22"/>
          <w:szCs w:val="22"/>
        </w:rPr>
      </w:pPr>
    </w:p>
    <w:p w:rsidR="00D85530" w:rsidRPr="0029593B" w:rsidRDefault="000E2600" w:rsidP="00D85530">
      <w:pPr>
        <w:tabs>
          <w:tab w:val="left" w:pos="426"/>
          <w:tab w:val="left" w:pos="851"/>
          <w:tab w:val="left" w:pos="1134"/>
        </w:tabs>
        <w:ind w:left="360"/>
        <w:rPr>
          <w:sz w:val="22"/>
          <w:szCs w:val="22"/>
        </w:rPr>
      </w:pPr>
      <w:r w:rsidRPr="0029593B">
        <w:rPr>
          <w:sz w:val="22"/>
          <w:szCs w:val="22"/>
        </w:rPr>
        <w:t>Zhotovitel se zavazuje, že dílo dokončí a objednateli předá nejpozději dne</w:t>
      </w:r>
      <w:r w:rsidR="00D85530" w:rsidRPr="0029593B">
        <w:rPr>
          <w:sz w:val="22"/>
          <w:szCs w:val="22"/>
        </w:rPr>
        <w:t>:</w:t>
      </w:r>
    </w:p>
    <w:p w:rsidR="00D85530" w:rsidRPr="0029593B" w:rsidRDefault="00D85530" w:rsidP="00D85530">
      <w:pPr>
        <w:pStyle w:val="Odstavecseseznamem"/>
        <w:numPr>
          <w:ilvl w:val="0"/>
          <w:numId w:val="32"/>
        </w:numPr>
        <w:tabs>
          <w:tab w:val="left" w:pos="426"/>
          <w:tab w:val="left" w:pos="851"/>
          <w:tab w:val="left" w:pos="1134"/>
        </w:tabs>
        <w:rPr>
          <w:sz w:val="22"/>
          <w:szCs w:val="22"/>
        </w:rPr>
      </w:pPr>
      <w:r w:rsidRPr="0029593B">
        <w:rPr>
          <w:b/>
          <w:sz w:val="22"/>
          <w:szCs w:val="22"/>
        </w:rPr>
        <w:t xml:space="preserve">05.12.2015 </w:t>
      </w:r>
      <w:r w:rsidRPr="0029593B">
        <w:rPr>
          <w:sz w:val="22"/>
          <w:szCs w:val="22"/>
        </w:rPr>
        <w:t>v případě realizace díla v roce 2015</w:t>
      </w:r>
    </w:p>
    <w:p w:rsidR="00D85530" w:rsidRPr="0029593B" w:rsidRDefault="00D85530" w:rsidP="00D85530">
      <w:pPr>
        <w:tabs>
          <w:tab w:val="left" w:pos="426"/>
          <w:tab w:val="left" w:pos="851"/>
          <w:tab w:val="left" w:pos="1134"/>
        </w:tabs>
        <w:ind w:left="774"/>
        <w:rPr>
          <w:sz w:val="22"/>
          <w:szCs w:val="22"/>
        </w:rPr>
      </w:pPr>
      <w:r w:rsidRPr="0029593B">
        <w:rPr>
          <w:sz w:val="22"/>
          <w:szCs w:val="22"/>
        </w:rPr>
        <w:tab/>
      </w:r>
      <w:r w:rsidRPr="0029593B">
        <w:rPr>
          <w:sz w:val="22"/>
          <w:szCs w:val="22"/>
        </w:rPr>
        <w:tab/>
        <w:t>nebo</w:t>
      </w:r>
    </w:p>
    <w:p w:rsidR="00D85530" w:rsidRPr="0029593B" w:rsidRDefault="00D85530" w:rsidP="00D85530">
      <w:pPr>
        <w:pStyle w:val="Odstavecseseznamem"/>
        <w:numPr>
          <w:ilvl w:val="0"/>
          <w:numId w:val="32"/>
        </w:numPr>
        <w:tabs>
          <w:tab w:val="left" w:pos="426"/>
          <w:tab w:val="left" w:pos="851"/>
          <w:tab w:val="left" w:pos="1134"/>
        </w:tabs>
        <w:rPr>
          <w:sz w:val="22"/>
          <w:szCs w:val="22"/>
        </w:rPr>
      </w:pPr>
      <w:r w:rsidRPr="0029593B">
        <w:rPr>
          <w:b/>
          <w:sz w:val="22"/>
          <w:szCs w:val="22"/>
        </w:rPr>
        <w:t>05.12.2016</w:t>
      </w:r>
      <w:r w:rsidRPr="0029593B">
        <w:rPr>
          <w:sz w:val="22"/>
          <w:szCs w:val="22"/>
        </w:rPr>
        <w:t xml:space="preserve"> v případě realizace díla v roce 2016</w:t>
      </w:r>
    </w:p>
    <w:p w:rsidR="00D85530" w:rsidRDefault="00D85530" w:rsidP="00D85530">
      <w:pPr>
        <w:tabs>
          <w:tab w:val="left" w:pos="426"/>
          <w:tab w:val="left" w:pos="851"/>
          <w:tab w:val="left" w:pos="1134"/>
        </w:tabs>
        <w:jc w:val="both"/>
        <w:rPr>
          <w:sz w:val="22"/>
          <w:szCs w:val="22"/>
        </w:rPr>
      </w:pPr>
    </w:p>
    <w:p w:rsidR="000E2600" w:rsidRPr="00D95460" w:rsidRDefault="000E2600" w:rsidP="00AC2E3E">
      <w:pPr>
        <w:numPr>
          <w:ilvl w:val="0"/>
          <w:numId w:val="6"/>
        </w:numPr>
        <w:tabs>
          <w:tab w:val="left" w:pos="426"/>
          <w:tab w:val="left" w:pos="851"/>
          <w:tab w:val="left" w:pos="1134"/>
        </w:tabs>
        <w:ind w:left="426" w:hanging="426"/>
        <w:jc w:val="both"/>
        <w:rPr>
          <w:sz w:val="22"/>
          <w:szCs w:val="22"/>
        </w:rPr>
      </w:pPr>
      <w:r w:rsidRPr="00D95460">
        <w:rPr>
          <w:sz w:val="22"/>
          <w:szCs w:val="22"/>
        </w:rPr>
        <w:t xml:space="preserve">Staveniště bude zhotoviteli předáno nejpozději </w:t>
      </w:r>
      <w:r w:rsidR="00A60F84" w:rsidRPr="00A60F84">
        <w:rPr>
          <w:sz w:val="22"/>
          <w:szCs w:val="22"/>
        </w:rPr>
        <w:t>v den zahájení realizace díla.</w:t>
      </w:r>
    </w:p>
    <w:p w:rsidR="000E2600" w:rsidRPr="00D95460" w:rsidRDefault="000E2600" w:rsidP="00312775">
      <w:pPr>
        <w:tabs>
          <w:tab w:val="left" w:pos="426"/>
          <w:tab w:val="left" w:pos="851"/>
          <w:tab w:val="left" w:pos="1134"/>
        </w:tabs>
        <w:ind w:left="426"/>
        <w:jc w:val="both"/>
        <w:rPr>
          <w:sz w:val="22"/>
          <w:szCs w:val="22"/>
        </w:rPr>
      </w:pPr>
    </w:p>
    <w:p w:rsidR="009B7205" w:rsidRDefault="009B7205" w:rsidP="009B7205">
      <w:pPr>
        <w:numPr>
          <w:ilvl w:val="0"/>
          <w:numId w:val="6"/>
        </w:numPr>
        <w:tabs>
          <w:tab w:val="left" w:pos="426"/>
          <w:tab w:val="left" w:pos="851"/>
          <w:tab w:val="left" w:pos="1134"/>
        </w:tabs>
        <w:ind w:left="426" w:hanging="426"/>
        <w:jc w:val="both"/>
        <w:rPr>
          <w:sz w:val="22"/>
          <w:szCs w:val="22"/>
        </w:rPr>
      </w:pPr>
      <w:r w:rsidRPr="009B7205">
        <w:rPr>
          <w:sz w:val="22"/>
          <w:szCs w:val="22"/>
        </w:rPr>
        <w:t>Dokončením díla se rozumí jeho úplné a řádné dokončení a předání jako celku bez vad a nedodělků objednateli v místě plnění, vyklizení stavby a podepsání zápisu o předání a převzetí stavby, předání pravomocných dokladů umožňujících řádné užívání a provozování stavby (kolaudační rozhodnutí, kolaudační souhlas, apod.) a dokladů o předepsaných zkouškách a revizích, předání projektu skutečného provedení stavby, úplné vyklizení staveniště, úklid všech ploch používaných zhotovitelem v průběhu výstavby, úpravy venkovních ploch uvedením do původního či s objednatelem dohodnutého stavu, odstranění vad a nedodělků zjištěných při předání stavby a díla jako celku, a to včetně předání pravomocných dokladů umožňujících řádné užívání díla.</w:t>
      </w:r>
      <w:r>
        <w:rPr>
          <w:sz w:val="22"/>
          <w:szCs w:val="22"/>
        </w:rPr>
        <w:t xml:space="preserve"> </w:t>
      </w:r>
    </w:p>
    <w:p w:rsidR="009B7205" w:rsidRPr="009B7205" w:rsidRDefault="009B7205" w:rsidP="009B7205">
      <w:pPr>
        <w:tabs>
          <w:tab w:val="left" w:pos="426"/>
          <w:tab w:val="left" w:pos="851"/>
          <w:tab w:val="left" w:pos="1134"/>
        </w:tabs>
        <w:ind w:left="426"/>
        <w:jc w:val="both"/>
        <w:rPr>
          <w:sz w:val="22"/>
          <w:szCs w:val="22"/>
        </w:rPr>
      </w:pPr>
      <w:r w:rsidRPr="009B7205">
        <w:rPr>
          <w:sz w:val="22"/>
          <w:szCs w:val="22"/>
        </w:rPr>
        <w:t>Objednatel může převzít dílo i v případě, že vykazuje ojedinělé a drobné nedodělky popř. vady, které jednotlivě ani ve svém souhrnu nebrání řádnému užívání díla ani jeho užívání neztíží. Není to však jeho povinnost.</w:t>
      </w:r>
    </w:p>
    <w:p w:rsidR="009B7205" w:rsidRDefault="009B7205" w:rsidP="009B7205">
      <w:pPr>
        <w:jc w:val="both"/>
        <w:rPr>
          <w:sz w:val="22"/>
          <w:szCs w:val="22"/>
        </w:rPr>
      </w:pPr>
    </w:p>
    <w:p w:rsidR="009B7205" w:rsidRDefault="009B7205" w:rsidP="009B7205">
      <w:pPr>
        <w:numPr>
          <w:ilvl w:val="0"/>
          <w:numId w:val="6"/>
        </w:numPr>
        <w:tabs>
          <w:tab w:val="left" w:pos="426"/>
          <w:tab w:val="left" w:pos="851"/>
          <w:tab w:val="left" w:pos="1134"/>
        </w:tabs>
        <w:ind w:left="426" w:hanging="426"/>
        <w:jc w:val="both"/>
        <w:rPr>
          <w:sz w:val="22"/>
          <w:szCs w:val="22"/>
        </w:rPr>
      </w:pPr>
      <w:r w:rsidRPr="009B7205">
        <w:rPr>
          <w:sz w:val="22"/>
          <w:szCs w:val="22"/>
        </w:rPr>
        <w:t xml:space="preserve">Časový průběh výstavby je dán harmonogramem postupu prací, který je přílohou č. 2 a nedílnou součástí této smlouvy o dílo (harmonogram postupu prací </w:t>
      </w:r>
      <w:r w:rsidR="00872C85">
        <w:rPr>
          <w:sz w:val="22"/>
          <w:szCs w:val="22"/>
        </w:rPr>
        <w:t xml:space="preserve">v týdenním členění </w:t>
      </w:r>
      <w:r w:rsidRPr="009B7205">
        <w:rPr>
          <w:sz w:val="22"/>
          <w:szCs w:val="22"/>
        </w:rPr>
        <w:t xml:space="preserve">je povinnou a závaznou součástí nabídky uchazeče o veřejnou zakázku) a finančním harmonogramem v měsíčním členění (platebním kalendářem), který je přílohou č. </w:t>
      </w:r>
      <w:smartTag w:uri="urn:schemas-microsoft-com:office:smarttags" w:element="metricconverter">
        <w:smartTagPr>
          <w:attr w:name="ProductID" w:val="3 a"/>
        </w:smartTagPr>
        <w:r w:rsidRPr="009B7205">
          <w:rPr>
            <w:sz w:val="22"/>
            <w:szCs w:val="22"/>
          </w:rPr>
          <w:t>3 a</w:t>
        </w:r>
      </w:smartTag>
      <w:r w:rsidRPr="009B7205">
        <w:rPr>
          <w:sz w:val="22"/>
          <w:szCs w:val="22"/>
        </w:rPr>
        <w:t xml:space="preserve"> nedílnou součástí této smlouvy o dílo (finanční harmonogram je povinnou a závaznou součástí nabídky uchazeče o veřejnou zakázku). </w:t>
      </w:r>
      <w:r>
        <w:rPr>
          <w:sz w:val="22"/>
          <w:szCs w:val="22"/>
        </w:rPr>
        <w:t xml:space="preserve"> </w:t>
      </w:r>
    </w:p>
    <w:p w:rsidR="000E2600" w:rsidRPr="009B7205" w:rsidRDefault="000E2600" w:rsidP="009B7205">
      <w:pPr>
        <w:tabs>
          <w:tab w:val="left" w:pos="426"/>
          <w:tab w:val="left" w:pos="851"/>
          <w:tab w:val="left" w:pos="1134"/>
        </w:tabs>
        <w:jc w:val="both"/>
        <w:rPr>
          <w:sz w:val="22"/>
          <w:szCs w:val="22"/>
        </w:rPr>
      </w:pPr>
    </w:p>
    <w:p w:rsidR="000E2600" w:rsidRPr="00D95460" w:rsidRDefault="000E2600" w:rsidP="00B91247">
      <w:pPr>
        <w:tabs>
          <w:tab w:val="left" w:pos="426"/>
          <w:tab w:val="left" w:pos="851"/>
          <w:tab w:val="left" w:pos="1134"/>
        </w:tabs>
        <w:jc w:val="both"/>
        <w:rPr>
          <w:sz w:val="22"/>
          <w:szCs w:val="22"/>
          <w:highlight w:val="yellow"/>
        </w:rPr>
      </w:pPr>
    </w:p>
    <w:p w:rsidR="000E2600" w:rsidRPr="00D95460" w:rsidRDefault="000E2600" w:rsidP="00B91247">
      <w:pPr>
        <w:tabs>
          <w:tab w:val="left" w:pos="426"/>
          <w:tab w:val="left" w:pos="851"/>
          <w:tab w:val="left" w:pos="1134"/>
        </w:tabs>
        <w:jc w:val="both"/>
        <w:rPr>
          <w:sz w:val="22"/>
          <w:szCs w:val="22"/>
        </w:rPr>
      </w:pPr>
    </w:p>
    <w:p w:rsidR="000E2600" w:rsidRPr="00D95460" w:rsidRDefault="000E2600" w:rsidP="00562144">
      <w:pPr>
        <w:tabs>
          <w:tab w:val="left" w:pos="426"/>
          <w:tab w:val="left" w:pos="851"/>
          <w:tab w:val="left" w:pos="1134"/>
        </w:tabs>
        <w:jc w:val="center"/>
        <w:rPr>
          <w:b/>
          <w:sz w:val="22"/>
          <w:szCs w:val="22"/>
        </w:rPr>
      </w:pPr>
      <w:r w:rsidRPr="00D95460">
        <w:rPr>
          <w:b/>
          <w:sz w:val="22"/>
          <w:szCs w:val="22"/>
        </w:rPr>
        <w:t>Čl. 4</w:t>
      </w:r>
    </w:p>
    <w:p w:rsidR="000E2600" w:rsidRPr="00D95460" w:rsidRDefault="000E2600" w:rsidP="00562144">
      <w:pPr>
        <w:tabs>
          <w:tab w:val="left" w:pos="426"/>
          <w:tab w:val="left" w:pos="851"/>
          <w:tab w:val="left" w:pos="1134"/>
        </w:tabs>
        <w:jc w:val="center"/>
        <w:rPr>
          <w:sz w:val="22"/>
          <w:szCs w:val="22"/>
        </w:rPr>
      </w:pPr>
      <w:r w:rsidRPr="00D95460">
        <w:rPr>
          <w:b/>
          <w:sz w:val="22"/>
          <w:szCs w:val="22"/>
        </w:rPr>
        <w:t>Místo plnění</w:t>
      </w:r>
    </w:p>
    <w:p w:rsidR="000E2600" w:rsidRPr="00D95460" w:rsidRDefault="000E2600" w:rsidP="00B91247">
      <w:pPr>
        <w:tabs>
          <w:tab w:val="left" w:pos="426"/>
          <w:tab w:val="left" w:pos="851"/>
          <w:tab w:val="left" w:pos="1134"/>
        </w:tabs>
        <w:jc w:val="both"/>
        <w:rPr>
          <w:sz w:val="22"/>
          <w:szCs w:val="22"/>
        </w:rPr>
      </w:pPr>
    </w:p>
    <w:p w:rsidR="000E2600" w:rsidRPr="00D95460" w:rsidRDefault="000E2600" w:rsidP="00B91247">
      <w:pPr>
        <w:tabs>
          <w:tab w:val="left" w:pos="426"/>
          <w:tab w:val="left" w:pos="851"/>
          <w:tab w:val="left" w:pos="1134"/>
        </w:tabs>
        <w:jc w:val="both"/>
        <w:rPr>
          <w:sz w:val="22"/>
          <w:szCs w:val="22"/>
        </w:rPr>
      </w:pPr>
      <w:bookmarkStart w:id="2" w:name="OLE_LINK1"/>
      <w:r w:rsidRPr="00D95460">
        <w:rPr>
          <w:sz w:val="22"/>
          <w:szCs w:val="22"/>
        </w:rPr>
        <w:t>Místem plnění a předání díla je k.ú. Nové Město na Moravě – prostor stavby dle specifikace v projektové dokumentaci.</w:t>
      </w:r>
    </w:p>
    <w:bookmarkEnd w:id="2"/>
    <w:p w:rsidR="000E2600" w:rsidRDefault="000E2600" w:rsidP="00B91247">
      <w:pPr>
        <w:tabs>
          <w:tab w:val="left" w:pos="426"/>
          <w:tab w:val="left" w:pos="851"/>
          <w:tab w:val="left" w:pos="1134"/>
        </w:tabs>
        <w:jc w:val="both"/>
        <w:rPr>
          <w:sz w:val="22"/>
          <w:szCs w:val="22"/>
        </w:rPr>
      </w:pPr>
    </w:p>
    <w:p w:rsidR="000E2600" w:rsidRDefault="000E2600" w:rsidP="00B91247">
      <w:pPr>
        <w:tabs>
          <w:tab w:val="left" w:pos="426"/>
          <w:tab w:val="left" w:pos="851"/>
          <w:tab w:val="left" w:pos="1134"/>
        </w:tabs>
        <w:jc w:val="both"/>
        <w:rPr>
          <w:sz w:val="22"/>
          <w:szCs w:val="22"/>
        </w:rPr>
      </w:pPr>
    </w:p>
    <w:p w:rsidR="000E2600" w:rsidRDefault="000E2600" w:rsidP="00B91247">
      <w:pPr>
        <w:tabs>
          <w:tab w:val="left" w:pos="426"/>
          <w:tab w:val="left" w:pos="851"/>
          <w:tab w:val="left" w:pos="1134"/>
        </w:tabs>
        <w:jc w:val="both"/>
        <w:rPr>
          <w:sz w:val="22"/>
          <w:szCs w:val="22"/>
        </w:rPr>
      </w:pPr>
    </w:p>
    <w:p w:rsidR="000E2600" w:rsidRPr="00D95460" w:rsidRDefault="000E2600" w:rsidP="00B91247">
      <w:pPr>
        <w:tabs>
          <w:tab w:val="left" w:pos="426"/>
          <w:tab w:val="left" w:pos="851"/>
          <w:tab w:val="left" w:pos="1134"/>
        </w:tabs>
        <w:jc w:val="both"/>
        <w:rPr>
          <w:sz w:val="22"/>
          <w:szCs w:val="22"/>
        </w:rPr>
      </w:pPr>
    </w:p>
    <w:p w:rsidR="000E2600" w:rsidRPr="00AC2E3E" w:rsidRDefault="000E2600" w:rsidP="00562144">
      <w:pPr>
        <w:tabs>
          <w:tab w:val="left" w:pos="426"/>
          <w:tab w:val="left" w:pos="851"/>
          <w:tab w:val="left" w:pos="1134"/>
        </w:tabs>
        <w:jc w:val="center"/>
        <w:rPr>
          <w:b/>
          <w:sz w:val="22"/>
          <w:szCs w:val="22"/>
        </w:rPr>
      </w:pPr>
      <w:r w:rsidRPr="00AC2E3E">
        <w:rPr>
          <w:b/>
          <w:sz w:val="22"/>
          <w:szCs w:val="22"/>
        </w:rPr>
        <w:t>Čl. 5</w:t>
      </w:r>
    </w:p>
    <w:p w:rsidR="000E2600" w:rsidRPr="00AC2E3E" w:rsidRDefault="000E2600" w:rsidP="00562144">
      <w:pPr>
        <w:tabs>
          <w:tab w:val="left" w:pos="426"/>
          <w:tab w:val="left" w:pos="851"/>
          <w:tab w:val="left" w:pos="1134"/>
        </w:tabs>
        <w:jc w:val="center"/>
        <w:rPr>
          <w:b/>
          <w:sz w:val="22"/>
          <w:szCs w:val="22"/>
        </w:rPr>
      </w:pPr>
      <w:r w:rsidRPr="00AC2E3E">
        <w:rPr>
          <w:b/>
          <w:sz w:val="22"/>
          <w:szCs w:val="22"/>
        </w:rPr>
        <w:t>Cena díla</w:t>
      </w:r>
    </w:p>
    <w:p w:rsidR="000E2600" w:rsidRPr="00AC2E3E" w:rsidRDefault="000E2600" w:rsidP="00562144">
      <w:pPr>
        <w:tabs>
          <w:tab w:val="left" w:pos="426"/>
          <w:tab w:val="left" w:pos="851"/>
          <w:tab w:val="left" w:pos="1134"/>
        </w:tabs>
        <w:jc w:val="center"/>
        <w:rPr>
          <w:sz w:val="22"/>
          <w:szCs w:val="22"/>
        </w:rPr>
      </w:pPr>
    </w:p>
    <w:p w:rsidR="000E2600" w:rsidRPr="00AC2E3E" w:rsidRDefault="000E2600" w:rsidP="00AC2E3E">
      <w:pPr>
        <w:numPr>
          <w:ilvl w:val="0"/>
          <w:numId w:val="7"/>
        </w:numPr>
        <w:tabs>
          <w:tab w:val="left" w:pos="426"/>
          <w:tab w:val="left" w:pos="851"/>
          <w:tab w:val="left" w:pos="1134"/>
        </w:tabs>
        <w:ind w:left="426" w:hanging="426"/>
        <w:jc w:val="both"/>
        <w:rPr>
          <w:sz w:val="22"/>
          <w:szCs w:val="22"/>
        </w:rPr>
      </w:pPr>
      <w:r w:rsidRPr="00AC2E3E">
        <w:rPr>
          <w:sz w:val="22"/>
          <w:szCs w:val="22"/>
        </w:rPr>
        <w:t xml:space="preserve">Objednatel prohlašuje, že fakturovaná práce není používána k ekonomické činnosti a ve smyslu informace GFŘ a MFČR ze dne 9. 11. 2011 nebude pro výše uvedenou dodávku aplikován režim přenesené daňové povinnosti podle § 92a zákona č. 235/2004 Sb. o DPH. Objednatel se zavazuje, že za provedení díla podle čl. 2 této smlouvy uhradí zhotoviteli smluvní cenu ve výši </w:t>
      </w:r>
      <w:r w:rsidRPr="00AC2E3E">
        <w:rPr>
          <w:sz w:val="22"/>
          <w:szCs w:val="22"/>
          <w:highlight w:val="yellow"/>
        </w:rPr>
        <w:t>………………………………</w:t>
      </w:r>
      <w:r w:rsidRPr="00AC2E3E">
        <w:rPr>
          <w:sz w:val="22"/>
          <w:szCs w:val="22"/>
        </w:rPr>
        <w:t xml:space="preserve">.bez DPH, </w:t>
      </w:r>
    </w:p>
    <w:p w:rsidR="000E2600" w:rsidRPr="00AC2E3E" w:rsidRDefault="000E2600" w:rsidP="001C6350">
      <w:pPr>
        <w:tabs>
          <w:tab w:val="left" w:pos="426"/>
          <w:tab w:val="left" w:pos="851"/>
          <w:tab w:val="left" w:pos="1134"/>
        </w:tabs>
        <w:ind w:left="426"/>
        <w:jc w:val="both"/>
        <w:rPr>
          <w:sz w:val="22"/>
          <w:szCs w:val="22"/>
        </w:rPr>
      </w:pPr>
      <w:r w:rsidRPr="00AC2E3E">
        <w:rPr>
          <w:sz w:val="22"/>
          <w:szCs w:val="22"/>
        </w:rPr>
        <w:t xml:space="preserve">(slovy </w:t>
      </w:r>
      <w:r w:rsidRPr="00AC2E3E">
        <w:rPr>
          <w:sz w:val="22"/>
          <w:szCs w:val="22"/>
          <w:highlight w:val="yellow"/>
        </w:rPr>
        <w:t>: …………………………………………………</w:t>
      </w:r>
      <w:r w:rsidRPr="00AC2E3E">
        <w:rPr>
          <w:sz w:val="22"/>
          <w:szCs w:val="22"/>
        </w:rPr>
        <w:t>korunčeských)</w:t>
      </w:r>
    </w:p>
    <w:p w:rsidR="000E2600" w:rsidRPr="00AC2E3E" w:rsidRDefault="000E2600" w:rsidP="001C6350">
      <w:pPr>
        <w:tabs>
          <w:tab w:val="left" w:pos="426"/>
          <w:tab w:val="left" w:pos="851"/>
          <w:tab w:val="left" w:pos="1134"/>
        </w:tabs>
        <w:ind w:left="426"/>
        <w:jc w:val="both"/>
        <w:rPr>
          <w:sz w:val="22"/>
          <w:szCs w:val="22"/>
        </w:rPr>
      </w:pPr>
      <w:r w:rsidRPr="00AC2E3E">
        <w:rPr>
          <w:sz w:val="22"/>
          <w:szCs w:val="22"/>
        </w:rPr>
        <w:t>(dále jen „cena“).</w:t>
      </w:r>
    </w:p>
    <w:p w:rsidR="000E2600" w:rsidRPr="00AC2E3E" w:rsidRDefault="000E2600" w:rsidP="00353560">
      <w:pPr>
        <w:tabs>
          <w:tab w:val="left" w:pos="426"/>
          <w:tab w:val="left" w:pos="851"/>
          <w:tab w:val="left" w:pos="1134"/>
        </w:tabs>
        <w:ind w:left="426"/>
        <w:jc w:val="both"/>
        <w:rPr>
          <w:sz w:val="22"/>
          <w:szCs w:val="22"/>
        </w:rPr>
      </w:pPr>
      <w:r w:rsidRPr="00AC2E3E">
        <w:rPr>
          <w:sz w:val="22"/>
          <w:szCs w:val="22"/>
        </w:rPr>
        <w:t>sazba DPH k datu podpisu smlouvy činí :</w:t>
      </w:r>
      <w:r w:rsidRPr="00AC2E3E">
        <w:rPr>
          <w:sz w:val="22"/>
          <w:szCs w:val="22"/>
          <w:highlight w:val="yellow"/>
        </w:rPr>
        <w:t>………………</w:t>
      </w:r>
      <w:r w:rsidRPr="00AC2E3E">
        <w:rPr>
          <w:sz w:val="22"/>
          <w:szCs w:val="22"/>
        </w:rPr>
        <w:t xml:space="preserve">, </w:t>
      </w:r>
    </w:p>
    <w:p w:rsidR="000E2600" w:rsidRPr="00AC2E3E" w:rsidRDefault="000E2600" w:rsidP="00353560">
      <w:pPr>
        <w:tabs>
          <w:tab w:val="left" w:pos="426"/>
          <w:tab w:val="left" w:pos="851"/>
          <w:tab w:val="left" w:pos="1134"/>
        </w:tabs>
        <w:ind w:left="426"/>
        <w:jc w:val="both"/>
        <w:rPr>
          <w:sz w:val="22"/>
          <w:szCs w:val="22"/>
        </w:rPr>
      </w:pPr>
      <w:r w:rsidRPr="00AC2E3E">
        <w:rPr>
          <w:sz w:val="22"/>
          <w:szCs w:val="22"/>
        </w:rPr>
        <w:t xml:space="preserve">celková výše ceny plus DPH k datu podpisu smlouvy  činí </w:t>
      </w:r>
      <w:r w:rsidRPr="00AC2E3E">
        <w:rPr>
          <w:sz w:val="22"/>
          <w:szCs w:val="22"/>
          <w:highlight w:val="yellow"/>
        </w:rPr>
        <w:t>……………………</w:t>
      </w:r>
      <w:r w:rsidRPr="00AC2E3E">
        <w:rPr>
          <w:sz w:val="22"/>
          <w:szCs w:val="22"/>
        </w:rPr>
        <w:t xml:space="preserve">,-Kč, </w:t>
      </w:r>
    </w:p>
    <w:p w:rsidR="000E2600" w:rsidRDefault="000E2600" w:rsidP="00B91247">
      <w:pPr>
        <w:tabs>
          <w:tab w:val="left" w:pos="426"/>
          <w:tab w:val="left" w:pos="851"/>
          <w:tab w:val="left" w:pos="1134"/>
        </w:tabs>
        <w:ind w:left="426" w:hanging="426"/>
        <w:jc w:val="both"/>
        <w:rPr>
          <w:color w:val="0000FF"/>
          <w:sz w:val="22"/>
          <w:szCs w:val="22"/>
        </w:rPr>
      </w:pPr>
    </w:p>
    <w:p w:rsidR="000E2600" w:rsidRPr="006450DF" w:rsidRDefault="000E2600" w:rsidP="00AC2E3E">
      <w:pPr>
        <w:numPr>
          <w:ilvl w:val="0"/>
          <w:numId w:val="7"/>
        </w:numPr>
        <w:tabs>
          <w:tab w:val="left" w:pos="426"/>
          <w:tab w:val="left" w:pos="851"/>
          <w:tab w:val="left" w:pos="1134"/>
        </w:tabs>
        <w:ind w:left="426" w:hanging="426"/>
        <w:jc w:val="both"/>
        <w:rPr>
          <w:sz w:val="22"/>
          <w:szCs w:val="22"/>
        </w:rPr>
      </w:pPr>
      <w:r w:rsidRPr="006450DF">
        <w:rPr>
          <w:sz w:val="22"/>
          <w:szCs w:val="22"/>
        </w:rPr>
        <w:t>Cena v sobě zahrnuje veškeré dodávky, práce a výkony nutné k realizaci celého kompletního díla, specifikovaného touto smlouvou. Zhotovitel podpisem této smlouvy na sebe přebírá nebezpečí změny okolností.</w:t>
      </w:r>
    </w:p>
    <w:p w:rsidR="000E2600" w:rsidRPr="006450DF" w:rsidRDefault="000E2600" w:rsidP="00B91247">
      <w:pPr>
        <w:tabs>
          <w:tab w:val="left" w:pos="426"/>
          <w:tab w:val="left" w:pos="851"/>
          <w:tab w:val="left" w:pos="1134"/>
        </w:tabs>
        <w:ind w:left="426" w:hanging="426"/>
        <w:jc w:val="both"/>
        <w:rPr>
          <w:sz w:val="22"/>
          <w:szCs w:val="22"/>
        </w:rPr>
      </w:pPr>
    </w:p>
    <w:p w:rsidR="000E2600" w:rsidRPr="006450DF" w:rsidRDefault="000E2600" w:rsidP="00AC2E3E">
      <w:pPr>
        <w:numPr>
          <w:ilvl w:val="0"/>
          <w:numId w:val="7"/>
        </w:numPr>
        <w:tabs>
          <w:tab w:val="left" w:pos="426"/>
          <w:tab w:val="left" w:pos="851"/>
          <w:tab w:val="left" w:pos="1134"/>
        </w:tabs>
        <w:ind w:left="426" w:hanging="426"/>
        <w:jc w:val="both"/>
        <w:rPr>
          <w:sz w:val="22"/>
          <w:szCs w:val="22"/>
        </w:rPr>
      </w:pPr>
      <w:r w:rsidRPr="006450DF">
        <w:rPr>
          <w:sz w:val="22"/>
          <w:szCs w:val="22"/>
        </w:rPr>
        <w:lastRenderedPageBreak/>
        <w:t>Cena díla je stanovena na podkladě cenové nabídky zhotovitele, která je přílohou a součástí této smlouvy, a může být změněna v případech uvedených v čl. 5 odst. 4 této smlouvy.</w:t>
      </w:r>
    </w:p>
    <w:p w:rsidR="000E2600" w:rsidRPr="006450DF" w:rsidRDefault="000E2600" w:rsidP="00B91247">
      <w:pPr>
        <w:tabs>
          <w:tab w:val="left" w:pos="426"/>
          <w:tab w:val="left" w:pos="851"/>
          <w:tab w:val="left" w:pos="1134"/>
        </w:tabs>
        <w:ind w:left="426" w:hanging="426"/>
        <w:jc w:val="both"/>
        <w:rPr>
          <w:sz w:val="22"/>
          <w:szCs w:val="22"/>
        </w:rPr>
      </w:pPr>
    </w:p>
    <w:p w:rsidR="000E2600" w:rsidRDefault="00714084" w:rsidP="00AC2E3E">
      <w:pPr>
        <w:numPr>
          <w:ilvl w:val="0"/>
          <w:numId w:val="7"/>
        </w:numPr>
        <w:tabs>
          <w:tab w:val="left" w:pos="426"/>
          <w:tab w:val="left" w:pos="851"/>
          <w:tab w:val="left" w:pos="1134"/>
        </w:tabs>
        <w:ind w:left="426" w:hanging="426"/>
        <w:jc w:val="both"/>
        <w:rPr>
          <w:sz w:val="22"/>
          <w:szCs w:val="22"/>
        </w:rPr>
      </w:pPr>
      <w:r>
        <w:rPr>
          <w:sz w:val="22"/>
          <w:szCs w:val="22"/>
        </w:rPr>
        <w:t>- cena</w:t>
      </w:r>
      <w:r w:rsidR="000E2600" w:rsidRPr="006450DF">
        <w:rPr>
          <w:sz w:val="22"/>
          <w:szCs w:val="22"/>
        </w:rPr>
        <w:t xml:space="preserve"> může být změněna pouze v těchto případech:</w:t>
      </w:r>
    </w:p>
    <w:p w:rsidR="001D21E1" w:rsidRPr="001D21E1" w:rsidRDefault="001D21E1" w:rsidP="001D21E1">
      <w:pPr>
        <w:pStyle w:val="Odstavecseseznamem"/>
        <w:numPr>
          <w:ilvl w:val="0"/>
          <w:numId w:val="39"/>
        </w:num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jc w:val="both"/>
        <w:rPr>
          <w:sz w:val="22"/>
          <w:szCs w:val="22"/>
        </w:rPr>
      </w:pPr>
      <w:r w:rsidRPr="001D21E1">
        <w:rPr>
          <w:sz w:val="22"/>
          <w:szCs w:val="22"/>
        </w:rPr>
        <w:t>dojde-li ke změně předpisů o DPH</w:t>
      </w:r>
    </w:p>
    <w:p w:rsidR="001D21E1" w:rsidRDefault="001D21E1" w:rsidP="001D21E1">
      <w:pPr>
        <w:pStyle w:val="Odstavecseseznamem"/>
        <w:numPr>
          <w:ilvl w:val="0"/>
          <w:numId w:val="39"/>
        </w:num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jc w:val="both"/>
        <w:rPr>
          <w:sz w:val="22"/>
          <w:szCs w:val="22"/>
        </w:rPr>
      </w:pPr>
      <w:r w:rsidRPr="001D21E1">
        <w:rPr>
          <w:sz w:val="22"/>
          <w:szCs w:val="22"/>
        </w:rPr>
        <w:t>dojde-li ke snížení rozsahu předmětu plnění oproti rozsahu stanovenému touto smlouvou o dílo</w:t>
      </w:r>
    </w:p>
    <w:p w:rsidR="009045FB" w:rsidRPr="009045FB" w:rsidRDefault="009045FB" w:rsidP="009045FB">
      <w:p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ind w:left="360"/>
        <w:jc w:val="both"/>
        <w:rPr>
          <w:sz w:val="22"/>
          <w:szCs w:val="22"/>
        </w:rPr>
      </w:pPr>
    </w:p>
    <w:p w:rsidR="00714084" w:rsidRDefault="00714084" w:rsidP="00AC2E3E">
      <w:pPr>
        <w:numPr>
          <w:ilvl w:val="0"/>
          <w:numId w:val="7"/>
        </w:numPr>
        <w:tabs>
          <w:tab w:val="left" w:pos="426"/>
          <w:tab w:val="left" w:pos="851"/>
          <w:tab w:val="left" w:pos="1134"/>
        </w:tabs>
        <w:ind w:left="426" w:hanging="426"/>
        <w:jc w:val="both"/>
        <w:rPr>
          <w:sz w:val="22"/>
          <w:szCs w:val="22"/>
        </w:rPr>
      </w:pPr>
      <w:r w:rsidRPr="00714084">
        <w:rPr>
          <w:sz w:val="22"/>
          <w:szCs w:val="22"/>
        </w:rPr>
        <w:t>Objednatel nebo zhotovitel může žádat změnu ceny proto, že si dílo vyžádalo jiné úsilí nebo jiné náklady, než bylo předpokládáno</w:t>
      </w:r>
      <w:r>
        <w:rPr>
          <w:sz w:val="22"/>
          <w:szCs w:val="22"/>
        </w:rPr>
        <w:t xml:space="preserve"> p</w:t>
      </w:r>
      <w:r w:rsidR="001D21E1" w:rsidRPr="001D21E1">
        <w:rPr>
          <w:sz w:val="22"/>
          <w:szCs w:val="22"/>
        </w:rPr>
        <w:t xml:space="preserve">ři změnách - méněpracích </w:t>
      </w:r>
      <w:r>
        <w:rPr>
          <w:sz w:val="22"/>
          <w:szCs w:val="22"/>
        </w:rPr>
        <w:t>nebo vícepracích</w:t>
      </w:r>
      <w:r w:rsidR="009045FB">
        <w:rPr>
          <w:sz w:val="22"/>
          <w:szCs w:val="22"/>
        </w:rPr>
        <w:t xml:space="preserve"> za podmínek dle této smlouvy</w:t>
      </w:r>
      <w:r>
        <w:rPr>
          <w:sz w:val="22"/>
          <w:szCs w:val="22"/>
        </w:rPr>
        <w:t>.</w:t>
      </w:r>
    </w:p>
    <w:p w:rsidR="00714084" w:rsidRDefault="00714084" w:rsidP="00714084">
      <w:pPr>
        <w:tabs>
          <w:tab w:val="left" w:pos="426"/>
          <w:tab w:val="left" w:pos="851"/>
          <w:tab w:val="left" w:pos="1134"/>
        </w:tabs>
        <w:jc w:val="both"/>
        <w:rPr>
          <w:sz w:val="22"/>
          <w:szCs w:val="22"/>
        </w:rPr>
      </w:pPr>
    </w:p>
    <w:p w:rsidR="001D21E1" w:rsidRPr="001D21E1" w:rsidRDefault="00714084" w:rsidP="00AC2E3E">
      <w:pPr>
        <w:numPr>
          <w:ilvl w:val="0"/>
          <w:numId w:val="7"/>
        </w:numPr>
        <w:tabs>
          <w:tab w:val="left" w:pos="426"/>
          <w:tab w:val="left" w:pos="851"/>
          <w:tab w:val="left" w:pos="1134"/>
        </w:tabs>
        <w:ind w:left="426" w:hanging="426"/>
        <w:jc w:val="both"/>
        <w:rPr>
          <w:sz w:val="22"/>
          <w:szCs w:val="22"/>
        </w:rPr>
      </w:pPr>
      <w:r>
        <w:rPr>
          <w:sz w:val="22"/>
          <w:szCs w:val="22"/>
        </w:rPr>
        <w:t xml:space="preserve">Při změnách méněpracích </w:t>
      </w:r>
      <w:r w:rsidR="001D21E1" w:rsidRPr="001D21E1">
        <w:rPr>
          <w:sz w:val="22"/>
          <w:szCs w:val="22"/>
        </w:rPr>
        <w:t>bude změna ceny určena tak, že se zruší příslušná část ceny z položkového</w:t>
      </w:r>
      <w:r w:rsidR="001D21E1" w:rsidRPr="00714084">
        <w:rPr>
          <w:sz w:val="22"/>
          <w:szCs w:val="22"/>
        </w:rPr>
        <w:t xml:space="preserve"> rozpočtu, který tvoří přílohu této smlouvy.</w:t>
      </w:r>
    </w:p>
    <w:p w:rsidR="001D21E1" w:rsidRDefault="001D21E1" w:rsidP="001D21E1">
      <w:pPr>
        <w:tabs>
          <w:tab w:val="left" w:pos="426"/>
          <w:tab w:val="left" w:pos="851"/>
          <w:tab w:val="left" w:pos="1134"/>
        </w:tabs>
        <w:jc w:val="both"/>
        <w:rPr>
          <w:rFonts w:ascii="Calibri" w:hAnsi="Calibri" w:cs="Calibri"/>
          <w:snapToGrid w:val="0"/>
          <w:sz w:val="22"/>
          <w:szCs w:val="22"/>
        </w:rPr>
      </w:pPr>
    </w:p>
    <w:p w:rsidR="001D21E1" w:rsidRPr="001D21E1" w:rsidRDefault="001D21E1" w:rsidP="001D21E1">
      <w:pPr>
        <w:numPr>
          <w:ilvl w:val="0"/>
          <w:numId w:val="7"/>
        </w:numPr>
        <w:tabs>
          <w:tab w:val="left" w:pos="426"/>
          <w:tab w:val="left" w:pos="851"/>
          <w:tab w:val="left" w:pos="1134"/>
        </w:tabs>
        <w:ind w:left="426" w:hanging="426"/>
        <w:jc w:val="both"/>
        <w:rPr>
          <w:sz w:val="22"/>
          <w:szCs w:val="22"/>
        </w:rPr>
      </w:pPr>
      <w:r w:rsidRPr="001D21E1">
        <w:rPr>
          <w:sz w:val="22"/>
          <w:szCs w:val="22"/>
        </w:rPr>
        <w:t>Případné vícepráce budou sjednány způsobem definovaným příslušnými ustanoveními zákona č.137/2006 Sb., o veřejných zakázkách, v</w:t>
      </w:r>
      <w:r>
        <w:rPr>
          <w:sz w:val="22"/>
          <w:szCs w:val="22"/>
        </w:rPr>
        <w:t>e znění pozdějších předpisů</w:t>
      </w:r>
      <w:r w:rsidRPr="001D21E1">
        <w:rPr>
          <w:sz w:val="22"/>
          <w:szCs w:val="22"/>
        </w:rPr>
        <w:t xml:space="preserve">, přičemž se zhotovitel zavazuje, že ceny případných víceprací budou stanoveny takto: </w:t>
      </w:r>
    </w:p>
    <w:p w:rsidR="001D21E1" w:rsidRPr="001D21E1" w:rsidRDefault="001D21E1" w:rsidP="001D21E1">
      <w:pPr>
        <w:pStyle w:val="Odstavecseseznamem"/>
        <w:numPr>
          <w:ilvl w:val="0"/>
          <w:numId w:val="39"/>
        </w:num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jc w:val="both"/>
        <w:rPr>
          <w:sz w:val="22"/>
          <w:szCs w:val="22"/>
        </w:rPr>
      </w:pPr>
      <w:r w:rsidRPr="001D21E1">
        <w:rPr>
          <w:sz w:val="22"/>
          <w:szCs w:val="22"/>
        </w:rPr>
        <w:t>použitím jednotkových cen uvedených v nabídkovém položkovém rozpočtu zhotovitele, který tvoří přílohu č. 1 této smlouvy</w:t>
      </w:r>
    </w:p>
    <w:p w:rsidR="001D21E1" w:rsidRPr="001D21E1" w:rsidRDefault="001D21E1" w:rsidP="001D21E1">
      <w:pPr>
        <w:pStyle w:val="Odstavecseseznamem"/>
        <w:numPr>
          <w:ilvl w:val="0"/>
          <w:numId w:val="39"/>
        </w:num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jc w:val="both"/>
        <w:rPr>
          <w:sz w:val="22"/>
          <w:szCs w:val="22"/>
        </w:rPr>
      </w:pPr>
      <w:r w:rsidRPr="001D21E1">
        <w:rPr>
          <w:sz w:val="22"/>
          <w:szCs w:val="22"/>
        </w:rPr>
        <w:t xml:space="preserve">položkami ceníků RTS platných v době provádění těchto prací, jejichž cenová úroveň bude snížena minimálně na cenovou úroveň nabídkového položkového rozpočtu zhotovitele, který je přílohou této smlouvy, pokud nebude možné použít postup podle písm. a). Zhotovitel je povinen tento ceník na požádání objednateli poskytnout, </w:t>
      </w:r>
    </w:p>
    <w:p w:rsidR="001D21E1" w:rsidRDefault="001D21E1" w:rsidP="0028428D">
      <w:pPr>
        <w:pStyle w:val="Odstavecseseznamem"/>
        <w:numPr>
          <w:ilvl w:val="0"/>
          <w:numId w:val="39"/>
        </w:num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jc w:val="both"/>
        <w:rPr>
          <w:sz w:val="22"/>
          <w:szCs w:val="22"/>
        </w:rPr>
      </w:pPr>
      <w:r w:rsidRPr="001D21E1">
        <w:rPr>
          <w:sz w:val="22"/>
          <w:szCs w:val="22"/>
        </w:rPr>
        <w:t>pokud nelze použít žádný ze způsobů uvedených pod písm. a) a b), pak hodinovou sazbou ve výši 220,-- Kč bez DPH a skutečnými náklady na použitý materiál. Skutečné náklady na použitý materiál zhotovitel doloží příslušnými fakturami. Pokud objednatel zhotoviteli prokáže, že ceny použitého materiálu jsou u jiných dodavatelů nižší, je zhotovitel povinen do ocenění materiálu zahrnout jednotkové ceny stanovené objednatelem podle průzkumu trhu. Obdobným způsobem bude postupováno u hodinových sazeb za použití strojů a mechanismů</w:t>
      </w:r>
      <w:r>
        <w:rPr>
          <w:sz w:val="22"/>
          <w:szCs w:val="22"/>
        </w:rPr>
        <w:t>.</w:t>
      </w:r>
    </w:p>
    <w:p w:rsidR="001D21E1" w:rsidRPr="001D21E1" w:rsidRDefault="001D21E1" w:rsidP="001D21E1">
      <w:p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ind w:left="360"/>
        <w:jc w:val="both"/>
        <w:rPr>
          <w:sz w:val="22"/>
          <w:szCs w:val="22"/>
        </w:rPr>
      </w:pPr>
    </w:p>
    <w:p w:rsidR="000E2600" w:rsidRPr="006450DF" w:rsidRDefault="000E2600" w:rsidP="00AC2E3E">
      <w:pPr>
        <w:numPr>
          <w:ilvl w:val="0"/>
          <w:numId w:val="7"/>
        </w:numPr>
        <w:tabs>
          <w:tab w:val="left" w:pos="426"/>
          <w:tab w:val="left" w:pos="851"/>
          <w:tab w:val="left" w:pos="1134"/>
        </w:tabs>
        <w:ind w:left="426" w:hanging="426"/>
        <w:jc w:val="both"/>
        <w:rPr>
          <w:sz w:val="22"/>
          <w:szCs w:val="22"/>
        </w:rPr>
      </w:pPr>
      <w:r w:rsidRPr="006450DF">
        <w:rPr>
          <w:sz w:val="22"/>
          <w:szCs w:val="22"/>
        </w:rPr>
        <w:t>Má-li při realizaci díla dojít ke změnám předmětu díla z podnětu zhotovitele, je zhotovitel povinen provést soupis těchto navrhovaných změn, doložit jednotlivá množství matematickým výpočtem a ocenit je podle shora uvedených kritérií a předložit tento oceněný soupis objednateli k odsouhlasení. Má-li dojít při realizaci díla ke změnám na základě požadavku objednatele, předá objednatel zhotoviteli soupis těchto požadovaných změn, které zhotovitel ocení stejným způsobem.</w:t>
      </w:r>
    </w:p>
    <w:p w:rsidR="000E2600" w:rsidRPr="006450DF" w:rsidRDefault="000E2600" w:rsidP="00B91247">
      <w:pPr>
        <w:tabs>
          <w:tab w:val="left" w:pos="426"/>
          <w:tab w:val="left" w:pos="851"/>
          <w:tab w:val="left" w:pos="1134"/>
        </w:tabs>
        <w:ind w:left="426" w:hanging="426"/>
        <w:jc w:val="both"/>
        <w:rPr>
          <w:sz w:val="22"/>
          <w:szCs w:val="22"/>
        </w:rPr>
      </w:pPr>
    </w:p>
    <w:p w:rsidR="000E2600" w:rsidRPr="006450DF" w:rsidRDefault="000E2600" w:rsidP="00AC2E3E">
      <w:pPr>
        <w:numPr>
          <w:ilvl w:val="0"/>
          <w:numId w:val="7"/>
        </w:numPr>
        <w:tabs>
          <w:tab w:val="left" w:pos="426"/>
          <w:tab w:val="left" w:pos="851"/>
          <w:tab w:val="left" w:pos="1134"/>
        </w:tabs>
        <w:ind w:left="426" w:hanging="426"/>
        <w:jc w:val="both"/>
        <w:rPr>
          <w:rStyle w:val="Odkaznakoment"/>
          <w:sz w:val="22"/>
          <w:szCs w:val="22"/>
        </w:rPr>
      </w:pPr>
      <w:r w:rsidRPr="006450DF">
        <w:rPr>
          <w:sz w:val="22"/>
          <w:szCs w:val="22"/>
        </w:rPr>
        <w:t>Pro sjednání drobných změn předmětu díla, víceprací nebo méněprací, které nebudou mít vliv na celkovou cenu díla, postačí odsouhlasení objednatelem a projektantem formou zápisu do stavebního deníku. Toto odsouhlasení musí být provedeno vždy před zahájením příslušných prací.</w:t>
      </w:r>
      <w:r w:rsidRPr="006450DF">
        <w:rPr>
          <w:rStyle w:val="Odkaznakoment"/>
          <w:sz w:val="22"/>
          <w:szCs w:val="22"/>
        </w:rPr>
        <w:t xml:space="preserve"> </w:t>
      </w:r>
    </w:p>
    <w:p w:rsidR="000E2600" w:rsidRPr="00D064CD" w:rsidRDefault="000E2600" w:rsidP="006D0831">
      <w:pPr>
        <w:pStyle w:val="Odstavecseseznamem"/>
        <w:rPr>
          <w:color w:val="FF0000"/>
          <w:sz w:val="22"/>
          <w:szCs w:val="22"/>
        </w:rPr>
      </w:pPr>
    </w:p>
    <w:p w:rsidR="000E2600" w:rsidRPr="006450DF" w:rsidRDefault="000E2600" w:rsidP="00B91247">
      <w:pPr>
        <w:tabs>
          <w:tab w:val="left" w:pos="426"/>
          <w:tab w:val="left" w:pos="851"/>
          <w:tab w:val="left" w:pos="1134"/>
        </w:tabs>
        <w:jc w:val="both"/>
        <w:rPr>
          <w:sz w:val="22"/>
          <w:szCs w:val="22"/>
        </w:rPr>
      </w:pPr>
    </w:p>
    <w:p w:rsidR="000E2600" w:rsidRPr="006450DF" w:rsidRDefault="000E2600" w:rsidP="002771A0">
      <w:pPr>
        <w:tabs>
          <w:tab w:val="left" w:pos="426"/>
          <w:tab w:val="left" w:pos="851"/>
          <w:tab w:val="left" w:pos="1134"/>
        </w:tabs>
        <w:jc w:val="center"/>
        <w:rPr>
          <w:b/>
          <w:sz w:val="22"/>
          <w:szCs w:val="22"/>
        </w:rPr>
      </w:pPr>
      <w:r w:rsidRPr="006450DF">
        <w:rPr>
          <w:b/>
          <w:sz w:val="22"/>
          <w:szCs w:val="22"/>
        </w:rPr>
        <w:t>Čl. 6</w:t>
      </w:r>
    </w:p>
    <w:p w:rsidR="000E2600" w:rsidRPr="006450DF" w:rsidRDefault="000E2600" w:rsidP="002771A0">
      <w:pPr>
        <w:tabs>
          <w:tab w:val="left" w:pos="426"/>
          <w:tab w:val="left" w:pos="851"/>
          <w:tab w:val="left" w:pos="1134"/>
        </w:tabs>
        <w:jc w:val="center"/>
        <w:rPr>
          <w:b/>
          <w:sz w:val="22"/>
          <w:szCs w:val="22"/>
        </w:rPr>
      </w:pPr>
      <w:r w:rsidRPr="006450DF">
        <w:rPr>
          <w:b/>
          <w:sz w:val="22"/>
          <w:szCs w:val="22"/>
        </w:rPr>
        <w:t xml:space="preserve">Platební podmínky </w:t>
      </w:r>
    </w:p>
    <w:p w:rsidR="000E2600" w:rsidRPr="006450DF" w:rsidRDefault="000E2600" w:rsidP="00B91247">
      <w:pPr>
        <w:tabs>
          <w:tab w:val="left" w:pos="426"/>
          <w:tab w:val="left" w:pos="851"/>
          <w:tab w:val="left" w:pos="1134"/>
        </w:tabs>
        <w:jc w:val="both"/>
        <w:rPr>
          <w:sz w:val="22"/>
          <w:szCs w:val="22"/>
        </w:rPr>
      </w:pPr>
    </w:p>
    <w:p w:rsidR="000E2600" w:rsidRPr="002540E2" w:rsidRDefault="000E2600" w:rsidP="00D1018E">
      <w:pPr>
        <w:numPr>
          <w:ilvl w:val="0"/>
          <w:numId w:val="10"/>
        </w:numPr>
        <w:tabs>
          <w:tab w:val="left" w:pos="426"/>
          <w:tab w:val="left" w:pos="851"/>
          <w:tab w:val="left" w:pos="1134"/>
        </w:tabs>
        <w:ind w:left="426" w:hanging="426"/>
        <w:jc w:val="both"/>
        <w:rPr>
          <w:sz w:val="22"/>
          <w:szCs w:val="22"/>
        </w:rPr>
      </w:pPr>
      <w:r w:rsidRPr="002540E2">
        <w:rPr>
          <w:sz w:val="22"/>
          <w:szCs w:val="22"/>
        </w:rPr>
        <w:t>Provedené práce budou uhrazeny měsíčně</w:t>
      </w:r>
      <w:r w:rsidR="0029593B" w:rsidRPr="002540E2">
        <w:rPr>
          <w:sz w:val="22"/>
          <w:szCs w:val="22"/>
        </w:rPr>
        <w:t>/kvartálně</w:t>
      </w:r>
      <w:r w:rsidRPr="002540E2">
        <w:rPr>
          <w:sz w:val="22"/>
          <w:szCs w:val="22"/>
        </w:rPr>
        <w:t xml:space="preserve"> na základě faktur vystavených zhotovitelem dle skutečně provedených a objednatelem odsouhlasených prací v jednotlivých měsících. </w:t>
      </w:r>
    </w:p>
    <w:p w:rsidR="00D1018E" w:rsidRPr="002540E2" w:rsidRDefault="00D1018E" w:rsidP="00D1018E">
      <w:pPr>
        <w:tabs>
          <w:tab w:val="left" w:pos="426"/>
          <w:tab w:val="left" w:pos="851"/>
          <w:tab w:val="left" w:pos="1134"/>
        </w:tabs>
        <w:jc w:val="both"/>
        <w:rPr>
          <w:sz w:val="22"/>
          <w:szCs w:val="22"/>
        </w:rPr>
      </w:pPr>
    </w:p>
    <w:p w:rsidR="000E2600" w:rsidRPr="002540E2" w:rsidRDefault="000E2600" w:rsidP="00AC2E3E">
      <w:pPr>
        <w:numPr>
          <w:ilvl w:val="0"/>
          <w:numId w:val="10"/>
        </w:numPr>
        <w:tabs>
          <w:tab w:val="left" w:pos="426"/>
          <w:tab w:val="left" w:pos="851"/>
          <w:tab w:val="left" w:pos="1134"/>
        </w:tabs>
        <w:ind w:left="426" w:hanging="426"/>
        <w:jc w:val="both"/>
        <w:rPr>
          <w:sz w:val="22"/>
          <w:szCs w:val="22"/>
        </w:rPr>
      </w:pPr>
      <w:r w:rsidRPr="002540E2">
        <w:rPr>
          <w:sz w:val="22"/>
          <w:szCs w:val="22"/>
        </w:rPr>
        <w:t xml:space="preserve">Vystavení faktury za dílčí provedené práce 1x měsíčně se považuje za vznik dílčího zdanitelného plnění. </w:t>
      </w:r>
    </w:p>
    <w:p w:rsidR="000E2600" w:rsidRPr="002540E2" w:rsidRDefault="000E2600" w:rsidP="00B91247">
      <w:pPr>
        <w:tabs>
          <w:tab w:val="left" w:pos="426"/>
          <w:tab w:val="left" w:pos="851"/>
          <w:tab w:val="left" w:pos="1134"/>
        </w:tabs>
        <w:ind w:left="426" w:hanging="426"/>
        <w:jc w:val="both"/>
        <w:rPr>
          <w:sz w:val="22"/>
          <w:szCs w:val="22"/>
        </w:rPr>
      </w:pPr>
    </w:p>
    <w:p w:rsidR="000E2600" w:rsidRPr="006450DF" w:rsidRDefault="000E2600" w:rsidP="006450DF">
      <w:pPr>
        <w:numPr>
          <w:ilvl w:val="0"/>
          <w:numId w:val="10"/>
        </w:numPr>
        <w:tabs>
          <w:tab w:val="left" w:pos="426"/>
          <w:tab w:val="left" w:pos="851"/>
          <w:tab w:val="left" w:pos="1134"/>
        </w:tabs>
        <w:ind w:left="426" w:hanging="426"/>
        <w:jc w:val="both"/>
        <w:rPr>
          <w:sz w:val="22"/>
          <w:szCs w:val="22"/>
        </w:rPr>
      </w:pPr>
      <w:r w:rsidRPr="002540E2">
        <w:rPr>
          <w:sz w:val="22"/>
          <w:szCs w:val="22"/>
        </w:rPr>
        <w:t>Zhotovitel předloží objednateli vždy do posledního kalendářního dne měsíce zjišťovací protokoly (dále jen „protokoly“), a to zvlášť protokol pro rozsah prací sjednaný touto smlouvou a zvlášť protokol pro</w:t>
      </w:r>
      <w:r w:rsidRPr="006450DF">
        <w:rPr>
          <w:sz w:val="22"/>
          <w:szCs w:val="22"/>
        </w:rPr>
        <w:t xml:space="preserve"> případné vícepráce, v nichž budou sepsány a oceněny práce, výkony a dodávky zrealizované zhotovitelem v daném měsíci. Protokoly musí být ve shodné struktuře a položky ve shodné posloupnosti s nabídkovými položkovými rozpočty (včetně shodného číselného označení). Objednatel se zavazuje </w:t>
      </w:r>
      <w:r w:rsidRPr="006450DF">
        <w:rPr>
          <w:sz w:val="22"/>
          <w:szCs w:val="22"/>
        </w:rPr>
        <w:lastRenderedPageBreak/>
        <w:t xml:space="preserve">protokoly vrátit zhotoviteli v termínu do </w:t>
      </w:r>
      <w:r w:rsidR="00D1018E">
        <w:rPr>
          <w:sz w:val="22"/>
          <w:szCs w:val="22"/>
        </w:rPr>
        <w:t>6</w:t>
      </w:r>
      <w:r w:rsidRPr="006450DF">
        <w:rPr>
          <w:sz w:val="22"/>
          <w:szCs w:val="22"/>
        </w:rPr>
        <w:t xml:space="preserve"> pracovních dnů ode dne jejich předložení a to buď odsouhlasené, nebo se svými připomínkami. Odsouhlasené protokoly budou vždy přílohou měsíční faktury se zdanitelným plněním. Právo fakturace vzniká zhotoviteli dnem doručení odsouhlasených protokolů. V případě, že objednatel nebude souhlasit s některými položkami protokolu, je povinen je vyznačit a neprodleně jednat se zhotovitelem tak, aby bylo možné i sporné položky plně nebo částečně fakturovat. Pokud přesto nedojde k dohodě, je zhotovitel oprávněn v termínu podle tohoto odstavce fakturovat v plné výši pouze nesporné položky. O sporných položkách bude vedeno samostatné jednání a zhotovitel je bude fakturovat po jejich odsouhlasení zvláštním protokolem samostatnou fakturou. </w:t>
      </w:r>
    </w:p>
    <w:p w:rsidR="000E2600" w:rsidRPr="006450DF" w:rsidRDefault="000E2600" w:rsidP="006450DF">
      <w:pPr>
        <w:tabs>
          <w:tab w:val="left" w:pos="426"/>
          <w:tab w:val="left" w:pos="851"/>
          <w:tab w:val="left" w:pos="1134"/>
        </w:tabs>
        <w:jc w:val="both"/>
        <w:rPr>
          <w:sz w:val="22"/>
          <w:szCs w:val="22"/>
        </w:rPr>
      </w:pPr>
    </w:p>
    <w:p w:rsidR="000E2600" w:rsidRPr="006450DF" w:rsidRDefault="000E2600" w:rsidP="00AC2E3E">
      <w:pPr>
        <w:numPr>
          <w:ilvl w:val="0"/>
          <w:numId w:val="10"/>
        </w:numPr>
        <w:tabs>
          <w:tab w:val="left" w:pos="426"/>
          <w:tab w:val="left" w:pos="851"/>
          <w:tab w:val="left" w:pos="1134"/>
        </w:tabs>
        <w:ind w:left="426" w:hanging="426"/>
        <w:jc w:val="both"/>
        <w:rPr>
          <w:sz w:val="22"/>
          <w:szCs w:val="22"/>
        </w:rPr>
      </w:pPr>
      <w:r w:rsidRPr="006450DF">
        <w:rPr>
          <w:sz w:val="22"/>
          <w:szCs w:val="22"/>
        </w:rPr>
        <w:t xml:space="preserve">Dílčím předáním a převzetím díla nezaniká právo objednatele vytknout při konečném předání a převzetí díla jako celku zhotoviteli vady a nedodělky částí díla předaných a převzatých již dříve. </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0"/>
        </w:numPr>
        <w:tabs>
          <w:tab w:val="left" w:pos="426"/>
          <w:tab w:val="left" w:pos="851"/>
          <w:tab w:val="left" w:pos="1134"/>
        </w:tabs>
        <w:ind w:left="426" w:hanging="426"/>
        <w:jc w:val="both"/>
        <w:rPr>
          <w:sz w:val="22"/>
          <w:szCs w:val="22"/>
        </w:rPr>
      </w:pPr>
      <w:r w:rsidRPr="00013DD5">
        <w:rPr>
          <w:sz w:val="22"/>
          <w:szCs w:val="22"/>
        </w:rPr>
        <w:t>Objednatel neposkytne zhotoviteli zálohu.</w:t>
      </w:r>
    </w:p>
    <w:p w:rsidR="000E2600" w:rsidRPr="00013DD5" w:rsidRDefault="000E2600" w:rsidP="00B91247">
      <w:pPr>
        <w:tabs>
          <w:tab w:val="left" w:pos="426"/>
          <w:tab w:val="left" w:pos="851"/>
          <w:tab w:val="left" w:pos="1134"/>
        </w:tabs>
        <w:ind w:left="426" w:hanging="426"/>
        <w:jc w:val="both"/>
        <w:rPr>
          <w:sz w:val="22"/>
          <w:szCs w:val="22"/>
        </w:rPr>
      </w:pPr>
    </w:p>
    <w:p w:rsidR="007E37AF" w:rsidRPr="00872C85" w:rsidRDefault="000E2600" w:rsidP="009E6E1B">
      <w:pPr>
        <w:numPr>
          <w:ilvl w:val="0"/>
          <w:numId w:val="10"/>
        </w:numPr>
        <w:tabs>
          <w:tab w:val="left" w:pos="426"/>
          <w:tab w:val="left" w:pos="851"/>
          <w:tab w:val="left" w:pos="1134"/>
        </w:tabs>
        <w:ind w:left="426" w:hanging="426"/>
        <w:jc w:val="both"/>
        <w:rPr>
          <w:sz w:val="22"/>
          <w:szCs w:val="22"/>
        </w:rPr>
      </w:pPr>
      <w:r w:rsidRPr="00872C85">
        <w:rPr>
          <w:sz w:val="22"/>
          <w:szCs w:val="22"/>
        </w:rPr>
        <w:t>Objednatel uhradí zhotoviteli oprávněně vystavené</w:t>
      </w:r>
      <w:r w:rsidR="00872C85" w:rsidRPr="00872C85">
        <w:rPr>
          <w:sz w:val="22"/>
          <w:szCs w:val="22"/>
        </w:rPr>
        <w:t xml:space="preserve"> měsíční</w:t>
      </w:r>
      <w:r w:rsidRPr="00872C85">
        <w:rPr>
          <w:sz w:val="22"/>
          <w:szCs w:val="22"/>
        </w:rPr>
        <w:t xml:space="preserve"> faktury</w:t>
      </w:r>
      <w:r w:rsidR="00872C85" w:rsidRPr="00872C85">
        <w:rPr>
          <w:sz w:val="22"/>
          <w:szCs w:val="22"/>
        </w:rPr>
        <w:t xml:space="preserve"> max.</w:t>
      </w:r>
      <w:r w:rsidRPr="00872C85">
        <w:rPr>
          <w:sz w:val="22"/>
          <w:szCs w:val="22"/>
        </w:rPr>
        <w:t xml:space="preserve"> do výše 90 % z celkové sjednané ceny díla. Zbývající část, t.j. 10 % ze sjednané celkové ceny díla , uhradí objednatel zhotoviteli do 30 </w:t>
      </w:r>
      <w:r w:rsidR="00872C85">
        <w:rPr>
          <w:sz w:val="22"/>
          <w:szCs w:val="22"/>
        </w:rPr>
        <w:t>dnů po předání a převzetí díla</w:t>
      </w:r>
      <w:r w:rsidRPr="00872C85">
        <w:rPr>
          <w:sz w:val="22"/>
          <w:szCs w:val="22"/>
        </w:rPr>
        <w:t xml:space="preserve"> </w:t>
      </w:r>
      <w:r w:rsidR="00872C85" w:rsidRPr="00872C85">
        <w:rPr>
          <w:sz w:val="22"/>
          <w:szCs w:val="22"/>
        </w:rPr>
        <w:t>včetně úspěšného</w:t>
      </w:r>
      <w:r w:rsidRPr="00872C85">
        <w:rPr>
          <w:sz w:val="22"/>
          <w:szCs w:val="22"/>
        </w:rPr>
        <w:t xml:space="preserve"> uvedení </w:t>
      </w:r>
      <w:r w:rsidR="00872C85">
        <w:rPr>
          <w:sz w:val="22"/>
          <w:szCs w:val="22"/>
        </w:rPr>
        <w:t>stavby</w:t>
      </w:r>
      <w:r w:rsidRPr="00872C85">
        <w:rPr>
          <w:sz w:val="22"/>
          <w:szCs w:val="22"/>
        </w:rPr>
        <w:t xml:space="preserve"> do provozu</w:t>
      </w:r>
      <w:r w:rsidR="00872C85" w:rsidRPr="00872C85">
        <w:rPr>
          <w:sz w:val="22"/>
          <w:szCs w:val="22"/>
        </w:rPr>
        <w:t xml:space="preserve">. </w:t>
      </w:r>
      <w:r w:rsidRPr="00872C85">
        <w:rPr>
          <w:sz w:val="22"/>
          <w:szCs w:val="22"/>
        </w:rPr>
        <w:t xml:space="preserve"> </w:t>
      </w:r>
    </w:p>
    <w:p w:rsidR="000E2600" w:rsidRPr="00013DD5" w:rsidRDefault="000E2600" w:rsidP="00B91247">
      <w:pPr>
        <w:tabs>
          <w:tab w:val="left" w:pos="426"/>
          <w:tab w:val="left" w:pos="851"/>
          <w:tab w:val="left" w:pos="1134"/>
        </w:tabs>
        <w:ind w:left="426" w:hanging="426"/>
        <w:jc w:val="both"/>
        <w:rPr>
          <w:sz w:val="22"/>
          <w:szCs w:val="22"/>
        </w:rPr>
      </w:pPr>
    </w:p>
    <w:p w:rsidR="000E2600" w:rsidRPr="00DC3474" w:rsidRDefault="000E2600" w:rsidP="00AC2E3E">
      <w:pPr>
        <w:numPr>
          <w:ilvl w:val="0"/>
          <w:numId w:val="10"/>
        </w:numPr>
        <w:tabs>
          <w:tab w:val="left" w:pos="426"/>
          <w:tab w:val="left" w:pos="851"/>
          <w:tab w:val="left" w:pos="1134"/>
        </w:tabs>
        <w:ind w:left="426" w:hanging="426"/>
        <w:jc w:val="both"/>
        <w:rPr>
          <w:sz w:val="22"/>
          <w:szCs w:val="22"/>
        </w:rPr>
      </w:pPr>
      <w:r w:rsidRPr="00DC3474">
        <w:rPr>
          <w:sz w:val="22"/>
          <w:szCs w:val="22"/>
        </w:rPr>
        <w:t xml:space="preserve">Překročí-li zhotovitel v některé faktuře výši 90% sjednané ceny, uhradí objednatel zhotoviteli pouze část faktury tak, aby úhrada jím provedená dosáhla v celkové výši pouze 90% sjednané ceny, a zbývající část faktury uhradí v souladu s ustanovením čl. 6 odst. 6 této smlouvy. </w:t>
      </w:r>
    </w:p>
    <w:p w:rsidR="000E2600" w:rsidRPr="00DC3474" w:rsidRDefault="000E2600" w:rsidP="00B91247">
      <w:pPr>
        <w:tabs>
          <w:tab w:val="left" w:pos="426"/>
          <w:tab w:val="left" w:pos="851"/>
          <w:tab w:val="left" w:pos="1134"/>
        </w:tabs>
        <w:jc w:val="both"/>
        <w:rPr>
          <w:sz w:val="22"/>
          <w:szCs w:val="22"/>
        </w:rPr>
      </w:pPr>
    </w:p>
    <w:p w:rsidR="000E2600" w:rsidRPr="00013DD5" w:rsidRDefault="000E2600" w:rsidP="00AC2E3E">
      <w:pPr>
        <w:numPr>
          <w:ilvl w:val="0"/>
          <w:numId w:val="10"/>
        </w:numPr>
        <w:tabs>
          <w:tab w:val="left" w:pos="426"/>
          <w:tab w:val="left" w:pos="851"/>
          <w:tab w:val="left" w:pos="1134"/>
        </w:tabs>
        <w:ind w:left="426" w:hanging="426"/>
        <w:jc w:val="both"/>
        <w:rPr>
          <w:sz w:val="22"/>
          <w:szCs w:val="22"/>
        </w:rPr>
      </w:pPr>
      <w:r w:rsidRPr="00013DD5">
        <w:rPr>
          <w:sz w:val="22"/>
          <w:szCs w:val="22"/>
        </w:rPr>
        <w:t>Platby poukáže objednatel bezhotovostně na účet zhotovitele na základě faktur, oprávněně vystavených zhotovitelem.</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0"/>
        </w:numPr>
        <w:tabs>
          <w:tab w:val="left" w:pos="426"/>
          <w:tab w:val="left" w:pos="851"/>
          <w:tab w:val="left" w:pos="1134"/>
        </w:tabs>
        <w:ind w:left="426" w:hanging="426"/>
        <w:jc w:val="both"/>
        <w:rPr>
          <w:sz w:val="22"/>
          <w:szCs w:val="22"/>
        </w:rPr>
      </w:pPr>
      <w:r w:rsidRPr="00013DD5">
        <w:rPr>
          <w:sz w:val="22"/>
          <w:szCs w:val="22"/>
        </w:rPr>
        <w:t xml:space="preserve">Faktury musí m.j. obsahovat náležitosti </w:t>
      </w:r>
      <w:r w:rsidR="0066362B" w:rsidRPr="0066362B">
        <w:rPr>
          <w:sz w:val="22"/>
          <w:szCs w:val="22"/>
        </w:rPr>
        <w:t>obchodní listiny dle ustanovení § 435 zákona č. 89/2012 Sb., ob</w:t>
      </w:r>
      <w:r w:rsidR="009045FB">
        <w:rPr>
          <w:sz w:val="22"/>
          <w:szCs w:val="22"/>
        </w:rPr>
        <w:t>čanský</w:t>
      </w:r>
      <w:r w:rsidR="0066362B" w:rsidRPr="0066362B">
        <w:rPr>
          <w:sz w:val="22"/>
          <w:szCs w:val="22"/>
        </w:rPr>
        <w:t xml:space="preserve"> zákoník a v případě fakturace plátcem DPH i náležitosti daňového dokladu dle ust. § 29 a násl. zákona č.  235/2004 Sb., o dani z  přidané hodnoty, ve znění pozdějších předpisů.</w:t>
      </w:r>
      <w:r w:rsidRPr="00013DD5">
        <w:rPr>
          <w:sz w:val="22"/>
          <w:szCs w:val="22"/>
        </w:rPr>
        <w:t xml:space="preserve"> Přílohou každé faktury musí být objednatelem odsouhlasený zjišťovací protokol. Poslední faktura bude označena jako faktura konečná. </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0"/>
        </w:numPr>
        <w:tabs>
          <w:tab w:val="left" w:pos="426"/>
          <w:tab w:val="left" w:pos="851"/>
          <w:tab w:val="left" w:pos="1134"/>
        </w:tabs>
        <w:ind w:left="426" w:hanging="426"/>
        <w:jc w:val="both"/>
        <w:rPr>
          <w:sz w:val="22"/>
          <w:szCs w:val="22"/>
        </w:rPr>
      </w:pPr>
      <w:r w:rsidRPr="00013DD5">
        <w:rPr>
          <w:sz w:val="22"/>
          <w:szCs w:val="22"/>
        </w:rPr>
        <w:t xml:space="preserve">Objednatel je oprávněn vrátit fakturu před uplynutím lhůty její splatnosti bez zaplacení v případě, že neobsahuje zákonem stanovené náležitosti, obsahuje nesprávné nebo neúplné údaje. Objednatel musí uvést důvod vrácení. V takovém případě běží nová lhůta splatnosti ode dne doručení opravené faktury objednateli. </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0"/>
        </w:numPr>
        <w:tabs>
          <w:tab w:val="left" w:pos="426"/>
          <w:tab w:val="left" w:pos="851"/>
          <w:tab w:val="left" w:pos="1134"/>
        </w:tabs>
        <w:ind w:left="426" w:hanging="426"/>
        <w:jc w:val="both"/>
        <w:rPr>
          <w:sz w:val="22"/>
          <w:szCs w:val="22"/>
        </w:rPr>
      </w:pPr>
      <w:r w:rsidRPr="00013DD5">
        <w:rPr>
          <w:sz w:val="22"/>
          <w:szCs w:val="22"/>
        </w:rPr>
        <w:t xml:space="preserve">Objednatel uhradí fakturu zhotovitele nejpozději do 30 dnů po jejím obdržení. Objednatel není v prodlení, uhradí-li fakturu do 30 dnů po jejím obdržení, ale po termínu, který je na faktuře uveden jako den splatnosti. Zaplacením se pro účely této smlouvy rozumí připsání příslušné částky na účet zhotovitele. </w:t>
      </w:r>
    </w:p>
    <w:p w:rsidR="000E2600" w:rsidRPr="00013DD5" w:rsidRDefault="000E2600" w:rsidP="00FF1FAE">
      <w:pPr>
        <w:pStyle w:val="Odstavecseseznamem"/>
        <w:rPr>
          <w:sz w:val="22"/>
          <w:szCs w:val="22"/>
        </w:rPr>
      </w:pPr>
    </w:p>
    <w:p w:rsidR="007E37AF" w:rsidRDefault="000E2600" w:rsidP="007E37AF">
      <w:pPr>
        <w:numPr>
          <w:ilvl w:val="0"/>
          <w:numId w:val="10"/>
        </w:numPr>
        <w:tabs>
          <w:tab w:val="left" w:pos="426"/>
          <w:tab w:val="left" w:pos="851"/>
          <w:tab w:val="left" w:pos="1134"/>
        </w:tabs>
        <w:ind w:left="426" w:hanging="426"/>
        <w:jc w:val="both"/>
        <w:rPr>
          <w:sz w:val="22"/>
          <w:szCs w:val="22"/>
        </w:rPr>
      </w:pPr>
      <w:r w:rsidRPr="00013DD5">
        <w:rPr>
          <w:sz w:val="22"/>
          <w:szCs w:val="22"/>
        </w:rPr>
        <w:t>Má-li objednatel splatnou pohledávku(y) vůči zhotoviteli včetně případné smluvní pokuty, je oprávněn provést její (jejich) jednostranný zápočet vůči kterékoliv platbě za plnění dle této smlouvy.</w:t>
      </w:r>
      <w:r w:rsidR="007E37AF" w:rsidRPr="007E37AF">
        <w:rPr>
          <w:sz w:val="22"/>
          <w:szCs w:val="22"/>
        </w:rPr>
        <w:t xml:space="preserve"> </w:t>
      </w:r>
    </w:p>
    <w:p w:rsidR="007E37AF" w:rsidRDefault="007E37AF" w:rsidP="007E37AF">
      <w:pPr>
        <w:pStyle w:val="Odstavecseseznamem"/>
        <w:rPr>
          <w:sz w:val="22"/>
          <w:szCs w:val="22"/>
        </w:rPr>
      </w:pPr>
    </w:p>
    <w:p w:rsidR="000E2600" w:rsidRDefault="007E37AF" w:rsidP="007E37AF">
      <w:pPr>
        <w:numPr>
          <w:ilvl w:val="0"/>
          <w:numId w:val="10"/>
        </w:numPr>
        <w:tabs>
          <w:tab w:val="left" w:pos="426"/>
          <w:tab w:val="left" w:pos="851"/>
          <w:tab w:val="left" w:pos="1134"/>
        </w:tabs>
        <w:ind w:left="426" w:hanging="426"/>
        <w:jc w:val="both"/>
        <w:rPr>
          <w:sz w:val="22"/>
          <w:szCs w:val="22"/>
        </w:rPr>
      </w:pPr>
      <w:r w:rsidRPr="007E37AF">
        <w:rPr>
          <w:sz w:val="22"/>
          <w:szCs w:val="22"/>
        </w:rPr>
        <w:t>Zhotovitel je povinen objednateli předat faktury, protokoly a soupisy provedených prací rovněž elektronicky ve formátu xls, případně v jiné formě požadované poskytovatelem dotace současně s písemnou formou faktury. Objednatel si vyhrazuje právo na upřesnění fakturace tak, aby tato byla v souladu s podmínkami poskytnutí dotace.</w:t>
      </w:r>
    </w:p>
    <w:p w:rsidR="002540E2" w:rsidRDefault="002540E2" w:rsidP="002540E2">
      <w:pPr>
        <w:pStyle w:val="Odstavecseseznamem"/>
        <w:rPr>
          <w:sz w:val="22"/>
          <w:szCs w:val="22"/>
        </w:rPr>
      </w:pPr>
    </w:p>
    <w:p w:rsidR="000E2600" w:rsidRPr="00C548D8" w:rsidRDefault="002540E2" w:rsidP="002540E2">
      <w:pPr>
        <w:numPr>
          <w:ilvl w:val="0"/>
          <w:numId w:val="10"/>
        </w:numPr>
        <w:tabs>
          <w:tab w:val="left" w:pos="426"/>
          <w:tab w:val="left" w:pos="851"/>
          <w:tab w:val="left" w:pos="1134"/>
        </w:tabs>
        <w:ind w:left="426" w:hanging="426"/>
        <w:jc w:val="both"/>
        <w:rPr>
          <w:sz w:val="22"/>
          <w:szCs w:val="22"/>
        </w:rPr>
      </w:pPr>
      <w:r w:rsidRPr="00C548D8">
        <w:rPr>
          <w:sz w:val="22"/>
          <w:szCs w:val="22"/>
        </w:rPr>
        <w:t xml:space="preserve">Objednatel si vyhrazuje právo na upřesnění či úpravu platebních podmínek včetně termínů splatnosti, aby tyto byly v souladu s podmínkami poskytnutí dotací a jejich zapojením do spolufinancování díla, a to bez vlivu na celkovou cenu díla. </w:t>
      </w:r>
    </w:p>
    <w:p w:rsidR="000E2600" w:rsidRPr="00C548D8" w:rsidRDefault="000E2600" w:rsidP="00B91247">
      <w:pPr>
        <w:tabs>
          <w:tab w:val="left" w:pos="426"/>
          <w:tab w:val="left" w:pos="851"/>
          <w:tab w:val="left" w:pos="1134"/>
        </w:tabs>
        <w:jc w:val="both"/>
        <w:rPr>
          <w:sz w:val="22"/>
          <w:szCs w:val="22"/>
        </w:rPr>
      </w:pPr>
    </w:p>
    <w:p w:rsidR="000E2600" w:rsidRPr="00013DD5" w:rsidRDefault="000E2600" w:rsidP="002771A0">
      <w:pPr>
        <w:tabs>
          <w:tab w:val="left" w:pos="426"/>
          <w:tab w:val="left" w:pos="851"/>
          <w:tab w:val="left" w:pos="1134"/>
        </w:tabs>
        <w:jc w:val="center"/>
        <w:rPr>
          <w:b/>
          <w:sz w:val="22"/>
          <w:szCs w:val="22"/>
        </w:rPr>
      </w:pPr>
      <w:r w:rsidRPr="00013DD5">
        <w:rPr>
          <w:b/>
          <w:sz w:val="22"/>
          <w:szCs w:val="22"/>
        </w:rPr>
        <w:t>Čl. 7</w:t>
      </w:r>
    </w:p>
    <w:p w:rsidR="000E2600" w:rsidRPr="00013DD5" w:rsidRDefault="000E2600" w:rsidP="002771A0">
      <w:pPr>
        <w:tabs>
          <w:tab w:val="left" w:pos="426"/>
          <w:tab w:val="left" w:pos="851"/>
          <w:tab w:val="left" w:pos="1134"/>
        </w:tabs>
        <w:jc w:val="center"/>
        <w:rPr>
          <w:sz w:val="22"/>
          <w:szCs w:val="22"/>
        </w:rPr>
      </w:pPr>
      <w:r w:rsidRPr="00013DD5">
        <w:rPr>
          <w:b/>
          <w:sz w:val="22"/>
          <w:szCs w:val="22"/>
        </w:rPr>
        <w:t>Součinnost objednatele</w:t>
      </w:r>
    </w:p>
    <w:p w:rsidR="000E2600" w:rsidRPr="00013DD5" w:rsidRDefault="000E2600" w:rsidP="00B91247">
      <w:pPr>
        <w:tabs>
          <w:tab w:val="left" w:pos="426"/>
          <w:tab w:val="left" w:pos="851"/>
          <w:tab w:val="left" w:pos="1134"/>
        </w:tabs>
        <w:jc w:val="both"/>
        <w:rPr>
          <w:sz w:val="22"/>
          <w:szCs w:val="22"/>
        </w:rPr>
      </w:pPr>
    </w:p>
    <w:p w:rsidR="000E2600" w:rsidRPr="00013DD5" w:rsidRDefault="000E2600" w:rsidP="00AC2E3E">
      <w:pPr>
        <w:numPr>
          <w:ilvl w:val="0"/>
          <w:numId w:val="11"/>
        </w:numPr>
        <w:tabs>
          <w:tab w:val="left" w:pos="426"/>
          <w:tab w:val="left" w:pos="851"/>
          <w:tab w:val="left" w:pos="1134"/>
        </w:tabs>
        <w:ind w:left="426" w:hanging="426"/>
        <w:jc w:val="both"/>
        <w:rPr>
          <w:sz w:val="22"/>
          <w:szCs w:val="22"/>
        </w:rPr>
      </w:pPr>
      <w:r w:rsidRPr="00013DD5">
        <w:rPr>
          <w:sz w:val="22"/>
          <w:szCs w:val="22"/>
        </w:rPr>
        <w:t>Objednatel je povinen protokolárně předat zhotoviteli staveniště v termínech dle čl. 3 odst. 2 této smlouvy. Staveniště odevzdá objednatel zhotoviteli prosté všech závad a nároků třetích osob (vyjma práv vlastníků a uživatelů pozemků a vlastníků dotčených inženýrských sítí) tak, aby zhotovitel mohl zahájit a pro</w:t>
      </w:r>
      <w:r w:rsidRPr="00013DD5">
        <w:rPr>
          <w:sz w:val="22"/>
          <w:szCs w:val="22"/>
        </w:rPr>
        <w:softHyphen/>
        <w:t>vádět práce v rozsahu a za podmínek stanovených touto smlouvou.</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1"/>
        </w:numPr>
        <w:tabs>
          <w:tab w:val="left" w:pos="426"/>
          <w:tab w:val="left" w:pos="851"/>
          <w:tab w:val="left" w:pos="1134"/>
        </w:tabs>
        <w:ind w:left="426" w:hanging="426"/>
        <w:jc w:val="both"/>
        <w:rPr>
          <w:sz w:val="22"/>
          <w:szCs w:val="22"/>
        </w:rPr>
      </w:pPr>
      <w:r w:rsidRPr="00013DD5">
        <w:rPr>
          <w:sz w:val="22"/>
          <w:szCs w:val="22"/>
        </w:rPr>
        <w:t>Bezprostředně po podpisu této smlouvy předá objednatel zhotoviteli projektovo</w:t>
      </w:r>
      <w:r w:rsidR="00492D43">
        <w:rPr>
          <w:sz w:val="22"/>
          <w:szCs w:val="22"/>
        </w:rPr>
        <w:t xml:space="preserve">u dokumentaci ve 2 vyhotoveních a </w:t>
      </w:r>
      <w:r w:rsidRPr="00013DD5">
        <w:rPr>
          <w:sz w:val="22"/>
          <w:szCs w:val="22"/>
        </w:rPr>
        <w:t>doklad</w:t>
      </w:r>
      <w:r w:rsidR="00492D43">
        <w:rPr>
          <w:sz w:val="22"/>
          <w:szCs w:val="22"/>
        </w:rPr>
        <w:t>y</w:t>
      </w:r>
      <w:r w:rsidRPr="00013DD5">
        <w:rPr>
          <w:sz w:val="22"/>
          <w:szCs w:val="22"/>
        </w:rPr>
        <w:t xml:space="preserve"> umožňující realizaci díla - např. územní souhlas, stavební povolení apod. vč. vyjádření dotčených subjektů a účastníků příslušných řízení. </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1"/>
        </w:numPr>
        <w:tabs>
          <w:tab w:val="left" w:pos="426"/>
          <w:tab w:val="left" w:pos="851"/>
          <w:tab w:val="left" w:pos="1134"/>
        </w:tabs>
        <w:ind w:left="426" w:hanging="426"/>
        <w:jc w:val="both"/>
        <w:rPr>
          <w:sz w:val="22"/>
          <w:szCs w:val="22"/>
        </w:rPr>
      </w:pPr>
      <w:r w:rsidRPr="00013DD5">
        <w:rPr>
          <w:sz w:val="22"/>
          <w:szCs w:val="22"/>
        </w:rPr>
        <w:t>Bude-li objednatel v prodlení se splněním tohoto spolupůsobení, není zhotovitel v prodlení s plněním svých závazků z této smlouvy, zejména dokončit dílo v dohodnutém termínu. V takovém případě se termín dokončení díla prodlužuje o totožný počet kalendářních dnů, po které byl objednatel v prodlení, v případě nepříznivých klimatických podmínek o dobu přiměřenou, kterou smluvní strany dohodnou zápisem do stavebního deníku.</w:t>
      </w:r>
    </w:p>
    <w:p w:rsidR="000E2600" w:rsidRPr="00013DD5" w:rsidRDefault="000E2600" w:rsidP="00B91247">
      <w:pPr>
        <w:tabs>
          <w:tab w:val="left" w:pos="426"/>
          <w:tab w:val="left" w:pos="851"/>
          <w:tab w:val="left" w:pos="1134"/>
        </w:tabs>
        <w:jc w:val="both"/>
        <w:rPr>
          <w:sz w:val="22"/>
          <w:szCs w:val="22"/>
        </w:rPr>
      </w:pPr>
    </w:p>
    <w:p w:rsidR="000E2600" w:rsidRPr="00013DD5" w:rsidRDefault="000E2600" w:rsidP="00B91247">
      <w:pPr>
        <w:tabs>
          <w:tab w:val="left" w:pos="426"/>
          <w:tab w:val="left" w:pos="851"/>
          <w:tab w:val="left" w:pos="1134"/>
        </w:tabs>
        <w:jc w:val="both"/>
        <w:rPr>
          <w:sz w:val="22"/>
          <w:szCs w:val="22"/>
        </w:rPr>
      </w:pPr>
    </w:p>
    <w:p w:rsidR="000E2600" w:rsidRPr="00013DD5" w:rsidRDefault="000E2600" w:rsidP="002771A0">
      <w:pPr>
        <w:tabs>
          <w:tab w:val="left" w:pos="426"/>
          <w:tab w:val="left" w:pos="851"/>
          <w:tab w:val="left" w:pos="1134"/>
        </w:tabs>
        <w:jc w:val="center"/>
        <w:rPr>
          <w:b/>
          <w:sz w:val="22"/>
          <w:szCs w:val="22"/>
        </w:rPr>
      </w:pPr>
      <w:r w:rsidRPr="00013DD5">
        <w:rPr>
          <w:b/>
          <w:sz w:val="22"/>
          <w:szCs w:val="22"/>
        </w:rPr>
        <w:t>Čl. 8</w:t>
      </w:r>
    </w:p>
    <w:p w:rsidR="000E2600" w:rsidRPr="00013DD5" w:rsidRDefault="000E2600" w:rsidP="002771A0">
      <w:pPr>
        <w:tabs>
          <w:tab w:val="left" w:pos="426"/>
          <w:tab w:val="left" w:pos="851"/>
          <w:tab w:val="left" w:pos="1134"/>
        </w:tabs>
        <w:jc w:val="center"/>
        <w:rPr>
          <w:sz w:val="22"/>
          <w:szCs w:val="22"/>
        </w:rPr>
      </w:pPr>
      <w:r w:rsidRPr="00013DD5">
        <w:rPr>
          <w:b/>
          <w:sz w:val="22"/>
          <w:szCs w:val="22"/>
        </w:rPr>
        <w:t>Záruční doba, odpovědnost za vady, podmínky reklamace</w:t>
      </w:r>
    </w:p>
    <w:p w:rsidR="000E2600" w:rsidRPr="00013DD5" w:rsidRDefault="000E2600" w:rsidP="00B91247">
      <w:pPr>
        <w:tabs>
          <w:tab w:val="left" w:pos="426"/>
          <w:tab w:val="left" w:pos="851"/>
          <w:tab w:val="left" w:pos="1134"/>
        </w:tabs>
        <w:jc w:val="both"/>
        <w:rPr>
          <w:sz w:val="22"/>
          <w:szCs w:val="22"/>
        </w:rPr>
      </w:pPr>
    </w:p>
    <w:p w:rsidR="000E2600" w:rsidRPr="00013DD5" w:rsidRDefault="000E2600" w:rsidP="00AC2E3E">
      <w:pPr>
        <w:numPr>
          <w:ilvl w:val="0"/>
          <w:numId w:val="12"/>
        </w:numPr>
        <w:tabs>
          <w:tab w:val="left" w:pos="426"/>
          <w:tab w:val="left" w:pos="851"/>
          <w:tab w:val="left" w:pos="1134"/>
        </w:tabs>
        <w:ind w:left="426" w:hanging="426"/>
        <w:jc w:val="both"/>
        <w:rPr>
          <w:sz w:val="22"/>
          <w:szCs w:val="22"/>
        </w:rPr>
      </w:pPr>
      <w:r w:rsidRPr="00013DD5">
        <w:rPr>
          <w:sz w:val="22"/>
          <w:szCs w:val="22"/>
        </w:rPr>
        <w:t xml:space="preserve">Délka záruční doby na dílo se vzájemnou dohodou a v souladu s ust. § 2629 a 2619 odst. 2 občanského zákoníku stanovuje v délce 5 let. </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2"/>
        </w:numPr>
        <w:tabs>
          <w:tab w:val="left" w:pos="426"/>
          <w:tab w:val="left" w:pos="851"/>
          <w:tab w:val="left" w:pos="1134"/>
        </w:tabs>
        <w:ind w:left="426" w:hanging="426"/>
        <w:jc w:val="both"/>
        <w:rPr>
          <w:sz w:val="22"/>
          <w:szCs w:val="22"/>
        </w:rPr>
      </w:pPr>
      <w:r w:rsidRPr="00013DD5">
        <w:rPr>
          <w:sz w:val="22"/>
          <w:szCs w:val="22"/>
        </w:rPr>
        <w:t>Podmínky odpovědnosti za vady se řídí ustanovením § 2629 a násl. občanského zákoníku, pokud tato smlouva nestanoví jinak.</w:t>
      </w:r>
    </w:p>
    <w:p w:rsidR="000E2600" w:rsidRPr="00013DD5" w:rsidRDefault="000E2600" w:rsidP="00B91247">
      <w:pPr>
        <w:pStyle w:val="Odstavecseseznamem"/>
        <w:jc w:val="both"/>
        <w:rPr>
          <w:sz w:val="22"/>
          <w:szCs w:val="22"/>
        </w:rPr>
      </w:pPr>
    </w:p>
    <w:p w:rsidR="000E2600" w:rsidRPr="00013DD5" w:rsidRDefault="000E2600" w:rsidP="00AC2E3E">
      <w:pPr>
        <w:numPr>
          <w:ilvl w:val="0"/>
          <w:numId w:val="12"/>
        </w:numPr>
        <w:tabs>
          <w:tab w:val="left" w:pos="426"/>
          <w:tab w:val="left" w:pos="851"/>
          <w:tab w:val="left" w:pos="1134"/>
        </w:tabs>
        <w:ind w:left="426" w:hanging="426"/>
        <w:jc w:val="both"/>
        <w:rPr>
          <w:sz w:val="22"/>
          <w:szCs w:val="22"/>
        </w:rPr>
      </w:pPr>
      <w:r w:rsidRPr="00013DD5">
        <w:rPr>
          <w:sz w:val="22"/>
          <w:szCs w:val="22"/>
        </w:rPr>
        <w:t xml:space="preserve">Zhotovitel neodpovídá za vady, které vzniknou po předání díla neodborným provozováním díla, nedodržováním provozních předpisů a neprováděním běžné údržby. Rovněž neodpovídá za vady příp. výrobků a dodávek provedených nebo dodaných objednatelem. </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2"/>
        </w:numPr>
        <w:tabs>
          <w:tab w:val="left" w:pos="426"/>
          <w:tab w:val="left" w:pos="851"/>
          <w:tab w:val="left" w:pos="1134"/>
        </w:tabs>
        <w:ind w:left="426" w:hanging="426"/>
        <w:jc w:val="both"/>
        <w:rPr>
          <w:sz w:val="22"/>
          <w:szCs w:val="22"/>
        </w:rPr>
      </w:pPr>
      <w:r w:rsidRPr="00013DD5">
        <w:rPr>
          <w:sz w:val="22"/>
          <w:szCs w:val="22"/>
        </w:rPr>
        <w:t xml:space="preserve">Reklamace vad vzniklých v záruční době uplatní objednatel u zhotovitele písemně bez zbytečného odkladu, přičemž v reklamaci vadu popíše, nebo uvede, jak se projevuje. Zhotovitel je povinen nastoupit neprodleně k odstranění oprávněně reklamované vady, nejpozději však do 10 dnů od doručení reklamace objednatelem, pokud strany nedohodnou jiný termín, a vady odstranit v co nejkratším technicky možném termínu. Termín odstranění vad se dohodne vždy písemnou formou. V případě, že se jedná o vady díla bránící provozu díla nebo havárii, zavazuje se zhotovitel nastoupit k odstranění vady díla okamžitě, nejpozději však do </w:t>
      </w:r>
      <w:r w:rsidR="00492D43">
        <w:rPr>
          <w:sz w:val="22"/>
          <w:szCs w:val="22"/>
        </w:rPr>
        <w:t>12</w:t>
      </w:r>
      <w:r w:rsidRPr="00013DD5">
        <w:rPr>
          <w:sz w:val="22"/>
          <w:szCs w:val="22"/>
        </w:rPr>
        <w:t xml:space="preserve"> hodin od doručení reklamace zhotoviteli a vadu odstranit okamžitě či v nejkratší možné době. Zhotovitel je povinen započít s odstraněním reklamované vady nejpozději do 10 dnů po obdržení reklamace i v případě, že reklamaci neuznává jako oprávněnou. Náklady na odstranění vady nese i v tomto případě zhotovitel až do dosažení dohody či rozhodnutí soudu.</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2"/>
        </w:numPr>
        <w:tabs>
          <w:tab w:val="left" w:pos="426"/>
          <w:tab w:val="left" w:pos="851"/>
          <w:tab w:val="left" w:pos="1134"/>
        </w:tabs>
        <w:ind w:left="426" w:hanging="426"/>
        <w:jc w:val="both"/>
        <w:rPr>
          <w:sz w:val="22"/>
          <w:szCs w:val="22"/>
        </w:rPr>
      </w:pPr>
      <w:r w:rsidRPr="00013DD5">
        <w:rPr>
          <w:sz w:val="22"/>
          <w:szCs w:val="22"/>
        </w:rPr>
        <w:t>Jestliže zhotovitel nenastoupí k odstranění reklamované vady či neodstraní reklamované vady ve lhůtách dle čl. 8 odst. 4 této smlouvy, je objednatel oprávněn provést tyto práce sám, nebo jejich provedením pověřit třetí osobu, nebo jejím prostřednictvím zakoupit, nebo vyměnit vadnou část díla. Takto vzniklé prokazatelné a účelně vynaložené náklady je zhotovitel povinen uhradit objednateli do 14 dnů ode dne doručení faktury.</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2"/>
        </w:numPr>
        <w:tabs>
          <w:tab w:val="left" w:pos="426"/>
          <w:tab w:val="left" w:pos="851"/>
          <w:tab w:val="left" w:pos="1134"/>
        </w:tabs>
        <w:ind w:left="426" w:hanging="426"/>
        <w:jc w:val="both"/>
        <w:rPr>
          <w:sz w:val="22"/>
          <w:szCs w:val="22"/>
        </w:rPr>
      </w:pPr>
      <w:r w:rsidRPr="00013DD5">
        <w:rPr>
          <w:sz w:val="22"/>
          <w:szCs w:val="22"/>
        </w:rPr>
        <w:t>Objednatel je povinen zhotoviteli umožnit přístup do prostoru díla, pokud je to potřebné pro možnost řádného odstranění oprávněně reklamovaných vad. Zhotovitel je povinen při odstraňování vad respektovat připomínky uživatele tak, aby provoz díla byl narušen v míře co nejmenší.</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2"/>
        </w:numPr>
        <w:tabs>
          <w:tab w:val="left" w:pos="426"/>
          <w:tab w:val="left" w:pos="851"/>
          <w:tab w:val="left" w:pos="1134"/>
        </w:tabs>
        <w:ind w:left="426" w:hanging="426"/>
        <w:jc w:val="both"/>
        <w:rPr>
          <w:sz w:val="22"/>
          <w:szCs w:val="22"/>
        </w:rPr>
      </w:pPr>
      <w:r w:rsidRPr="00013DD5">
        <w:rPr>
          <w:sz w:val="22"/>
          <w:szCs w:val="22"/>
        </w:rPr>
        <w:t>Zhotovitel provede odstranění reklamovaných vad, zjevných i skrytých, zjištěných v záruční době na vlastní náklady a odpovědnost. Záruční lhůta za provedené záruční opravy pak běží dále, až do konce záruční doby sjednané pro dílo, nejméně však činí 24 měsíců.</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2"/>
        </w:numPr>
        <w:tabs>
          <w:tab w:val="left" w:pos="426"/>
          <w:tab w:val="left" w:pos="851"/>
          <w:tab w:val="left" w:pos="1134"/>
        </w:tabs>
        <w:ind w:left="426" w:hanging="426"/>
        <w:jc w:val="both"/>
        <w:rPr>
          <w:sz w:val="22"/>
          <w:szCs w:val="22"/>
        </w:rPr>
      </w:pPr>
      <w:r w:rsidRPr="00013DD5">
        <w:rPr>
          <w:sz w:val="22"/>
          <w:szCs w:val="22"/>
        </w:rPr>
        <w:lastRenderedPageBreak/>
        <w:t xml:space="preserve">Zhotovitel zaručuje, že dílo bude mít po celou záruční dobu vlastnosti podle projektové dokumentace v souladu v současnosti s platnými právními předpisy a ČSN a bude bezpečně způsobilé ke smluvenému účelu dle podkladů uvedených čl. 2 této smlouvy. </w:t>
      </w:r>
    </w:p>
    <w:p w:rsidR="000E2600" w:rsidRPr="00013DD5" w:rsidRDefault="000E2600" w:rsidP="00B91247">
      <w:pPr>
        <w:tabs>
          <w:tab w:val="left" w:pos="426"/>
          <w:tab w:val="left" w:pos="851"/>
          <w:tab w:val="left" w:pos="1134"/>
        </w:tabs>
        <w:jc w:val="both"/>
        <w:rPr>
          <w:sz w:val="22"/>
          <w:szCs w:val="22"/>
          <w:highlight w:val="yellow"/>
        </w:rPr>
      </w:pPr>
    </w:p>
    <w:p w:rsidR="000E2600" w:rsidRPr="00013DD5" w:rsidRDefault="000E2600" w:rsidP="00B91247">
      <w:pPr>
        <w:tabs>
          <w:tab w:val="left" w:pos="426"/>
          <w:tab w:val="left" w:pos="851"/>
          <w:tab w:val="left" w:pos="1134"/>
        </w:tabs>
        <w:jc w:val="both"/>
        <w:rPr>
          <w:b/>
          <w:sz w:val="22"/>
          <w:szCs w:val="22"/>
        </w:rPr>
      </w:pPr>
    </w:p>
    <w:p w:rsidR="000E2600" w:rsidRPr="00013DD5" w:rsidRDefault="000E2600" w:rsidP="002771A0">
      <w:pPr>
        <w:tabs>
          <w:tab w:val="left" w:pos="426"/>
          <w:tab w:val="left" w:pos="851"/>
          <w:tab w:val="left" w:pos="1134"/>
        </w:tabs>
        <w:jc w:val="center"/>
        <w:rPr>
          <w:b/>
          <w:sz w:val="22"/>
          <w:szCs w:val="22"/>
        </w:rPr>
      </w:pPr>
      <w:r w:rsidRPr="00013DD5">
        <w:rPr>
          <w:b/>
          <w:sz w:val="22"/>
          <w:szCs w:val="22"/>
        </w:rPr>
        <w:t>Čl. 9</w:t>
      </w:r>
    </w:p>
    <w:p w:rsidR="000E2600" w:rsidRPr="00013DD5" w:rsidRDefault="000E2600" w:rsidP="002771A0">
      <w:pPr>
        <w:tabs>
          <w:tab w:val="left" w:pos="426"/>
          <w:tab w:val="left" w:pos="851"/>
          <w:tab w:val="left" w:pos="1134"/>
        </w:tabs>
        <w:jc w:val="center"/>
        <w:rPr>
          <w:sz w:val="22"/>
          <w:szCs w:val="22"/>
        </w:rPr>
      </w:pPr>
      <w:r w:rsidRPr="00013DD5">
        <w:rPr>
          <w:b/>
          <w:sz w:val="22"/>
          <w:szCs w:val="22"/>
        </w:rPr>
        <w:t>Podmínky provedení díla</w:t>
      </w:r>
    </w:p>
    <w:p w:rsidR="000E2600" w:rsidRPr="00013DD5" w:rsidRDefault="000E2600" w:rsidP="00B91247">
      <w:pPr>
        <w:tabs>
          <w:tab w:val="left" w:pos="426"/>
          <w:tab w:val="left" w:pos="851"/>
          <w:tab w:val="left" w:pos="1134"/>
        </w:tabs>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 xml:space="preserve">Zhotovitel provede práce podle platných předpisů a podmínek sjednaných touto smlouvou. </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 xml:space="preserve">Pokud není stanoveno jinak, pak pro dodávku stavebních prací platí specifikace podle úvodních ustanovení katalogů, popisů a směrných cen stavebních prací a montážních ceníků, jimiž se definuje předepsaná kvalita a způsoby její kontroly, způsoby měření, názvosloví, definice a kde jsou uvedeny základní ČSN týkající se předmětných stavebních prací. </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 xml:space="preserve">Při provádění prací bude zhotovitel respektovat všechny normy (ČSN i ČSNEN), technické předpisy a návody výrobců jednotlivých komponentů, vztahujících se na provedení stavby. Případné odchylky od těchto předpisů musí být předem písemně odsouhlaseny objednatelem. </w:t>
      </w:r>
    </w:p>
    <w:p w:rsidR="000E2600" w:rsidRPr="00013DD5" w:rsidRDefault="000E2600" w:rsidP="00D4458B">
      <w:pPr>
        <w:tabs>
          <w:tab w:val="left" w:pos="426"/>
          <w:tab w:val="left" w:pos="851"/>
          <w:tab w:val="left" w:pos="1134"/>
        </w:tabs>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 xml:space="preserve">Objednatel si vyhrazuje právo odsouhlasení osoby stavbyvedoucího a zhotovitel jej nesmí bez písemného souhlasu objednatele měnit.    </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 xml:space="preserve">Zařízení staveniště si zabezpečuje zhotovitel a cena za jeho zařízení, </w:t>
      </w:r>
      <w:r w:rsidR="00492D43">
        <w:rPr>
          <w:sz w:val="22"/>
          <w:szCs w:val="22"/>
        </w:rPr>
        <w:t xml:space="preserve">provoz, </w:t>
      </w:r>
      <w:r w:rsidRPr="00013DD5">
        <w:rPr>
          <w:sz w:val="22"/>
          <w:szCs w:val="22"/>
        </w:rPr>
        <w:t>údržbu, ostrahu a následnou likvidaci vlastního zařízení staveniště po dokončení stavby je součástí ceny díla.</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Zhotovitel odpovídá za eventuální škody, které způsobil činností svojí nebo svých subdodavatelů po celou dobu realizace díla až do doby konečné přejímky a převzetí díla objednatelem.</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Zhotovitel se zavazuje, že přebírá veškeré závazky a povinnosti, které pro něho vyplývají z jeho činnosti z právních předpisů platných na úseku životního prostředí zejm. ze zákona č. 185/2001 Sb., o odpadech a o změně některých dalších zákonů, ve znění pozdějších předpisů, a zákona č. 17/1992 Sb., o životním prostředí, ve znění pozdějších předpisů. Při realizaci díla je zhotovitel současně povinen dodržovat další předpisy na úseku ochrany životního prostředí, odpadového a vodního hospodářství a zejména na vlastní účet a v souladu s platnými právními předpisy provádět odvoz a řádnou likvidaci odpadů. V případě porušení těchto předpisů za toto porušení plně odpovídá zhotovitel a nese též na vlastní účet veškeré náklady s tímto porušením spojené. Zhotovitel je povinen zajistit na vlastní náklady nepřetržité odstraňování nečistot, odpadů a sutě vzniklých jeho činností.</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 xml:space="preserve">Zhotovitel se zavazuje, že stavba, která je předmětem díla, bude během celé doby realizace díla do doby ukončení stavby trvale obsazena dostatečným počtem pracovních sil a pracovníků vedení stavby. </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 xml:space="preserve">Zhotovitel je povinen bez zbytečného odkladu na svůj náklad odstranit znečištění či poškození komunikací objednatele a veřejných komunikací, veřejných i soukromých prostor a objektů, které při realizaci díla způsobil. </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Objednatel je oprávněn kontrolovat provádění díla osobami podle čl. 1 této smlouvy. Zjistí-li objednatel, že zhotovitel provádí dílo v rozporu se svými smluvními povinnostmi, je objednatel oprávněn dožadovat se toho, aby zhotovitel odstranil vady vzniklé vadným prováděním. Odstranění těchto vad uplatňuje formou zápisu do stavebního deníku, přičemž zhotovitel je povinen bezodkladně sjednat nápravu.</w:t>
      </w:r>
      <w:r w:rsidR="008D4946">
        <w:rPr>
          <w:sz w:val="22"/>
          <w:szCs w:val="22"/>
        </w:rPr>
        <w:t xml:space="preserve"> Provádění kontrol osobami objednatele nezbavuje zhotovitele odpovědnosti a povinnosti řádně provést dílo.</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 xml:space="preserve">Práce, které budou v dalším postupu prací zakryty nebo se stanou nepřístupnými, je objednatel povinen včas prověřit. Toto prověření provede do 6 pracovních dnů po obdržení výzvy zhotovitele, přičemž tato výzva musí být provedena zápisem ve stavebním deníku a současně o této výzvě uvědomí zhotovitel </w:t>
      </w:r>
      <w:r w:rsidRPr="00013DD5">
        <w:rPr>
          <w:sz w:val="22"/>
          <w:szCs w:val="22"/>
        </w:rPr>
        <w:lastRenderedPageBreak/>
        <w:t xml:space="preserve">technický dozor </w:t>
      </w:r>
      <w:r w:rsidR="008D4946">
        <w:rPr>
          <w:sz w:val="22"/>
          <w:szCs w:val="22"/>
        </w:rPr>
        <w:t xml:space="preserve">stavby </w:t>
      </w:r>
      <w:r w:rsidRPr="00013DD5">
        <w:rPr>
          <w:sz w:val="22"/>
          <w:szCs w:val="22"/>
        </w:rPr>
        <w:t xml:space="preserve">objednatele e-mailem na adresu uvedenou objednatelem ve stavebním deníku. Pokud se zástupce objednatele ke kontrole 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 </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w:t>
      </w:r>
    </w:p>
    <w:p w:rsidR="000E2600" w:rsidRPr="00013DD5" w:rsidRDefault="000E2600" w:rsidP="00B91247">
      <w:pPr>
        <w:tabs>
          <w:tab w:val="left" w:pos="426"/>
          <w:tab w:val="left" w:pos="851"/>
          <w:tab w:val="left" w:pos="1134"/>
        </w:tabs>
        <w:ind w:left="426" w:hanging="426"/>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 xml:space="preserve">Dosažení předepsaných parametrů a kvality prokazuje zhotovitel atesty, certifikáty, prohlášeními o shodě a provedenými zkouškami. </w:t>
      </w:r>
      <w:r w:rsidR="008D4946">
        <w:rPr>
          <w:sz w:val="22"/>
          <w:szCs w:val="22"/>
        </w:rPr>
        <w:t>Zhotovitel je povinen na požádání objednatele předložit plán zkouše</w:t>
      </w:r>
      <w:r w:rsidR="00E87AB2">
        <w:rPr>
          <w:sz w:val="22"/>
          <w:szCs w:val="22"/>
        </w:rPr>
        <w:t>k</w:t>
      </w:r>
      <w:r w:rsidR="008D4946">
        <w:rPr>
          <w:sz w:val="22"/>
          <w:szCs w:val="22"/>
        </w:rPr>
        <w:t>, které byly a budou na stavbě prováděny a je povinen o nich vést písemnou dokumentaci. Zkoušky budou prováděny v rozsahu dle projektové dokumentace, výkazu výměr a platných norem a předpisů pro stavby obdobného charakteru.</w:t>
      </w:r>
      <w:r w:rsidR="008D4946" w:rsidRPr="00013DD5">
        <w:rPr>
          <w:sz w:val="22"/>
          <w:szCs w:val="22"/>
        </w:rPr>
        <w:t xml:space="preserve"> </w:t>
      </w:r>
      <w:r w:rsidRPr="00013DD5">
        <w:rPr>
          <w:sz w:val="22"/>
          <w:szCs w:val="22"/>
        </w:rPr>
        <w:t>Objednatel má právo požadov</w:t>
      </w:r>
      <w:r w:rsidR="008D4946">
        <w:rPr>
          <w:sz w:val="22"/>
          <w:szCs w:val="22"/>
        </w:rPr>
        <w:t>at</w:t>
      </w:r>
      <w:r w:rsidRPr="00013DD5">
        <w:rPr>
          <w:sz w:val="22"/>
          <w:szCs w:val="22"/>
        </w:rPr>
        <w:t xml:space="preserve">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další osoby. Zhotovitel je povinen přizvat pracovníka pověřeného technickým dozorem ke zkouškám zápisem ve stavebním deníku 10 dnů předem a současně o této výzvě uvědomí zhotovitel technický dozor stavebníka e-mailem na adresu uvedenou objednatelem ve stavebním deníku. V případě opakované kontroly nebo zkoušky z důvodů, které leží na straně zhotovitele, hradí náklady zhotovitel.</w:t>
      </w:r>
    </w:p>
    <w:p w:rsidR="000E2600" w:rsidRPr="00013DD5" w:rsidRDefault="000E2600" w:rsidP="00070681">
      <w:pPr>
        <w:tabs>
          <w:tab w:val="left" w:pos="426"/>
          <w:tab w:val="left" w:pos="851"/>
          <w:tab w:val="left" w:pos="1134"/>
        </w:tabs>
        <w:jc w:val="both"/>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V průběhu provádění díla je zhotovitel povinen do jednoho paré projektové dokumentace zřetelně zakreslovat změny</w:t>
      </w:r>
      <w:r w:rsidR="00E87AB2">
        <w:rPr>
          <w:sz w:val="22"/>
          <w:szCs w:val="22"/>
        </w:rPr>
        <w:t>,</w:t>
      </w:r>
      <w:r w:rsidRPr="00013DD5">
        <w:rPr>
          <w:sz w:val="22"/>
          <w:szCs w:val="22"/>
        </w:rPr>
        <w:t xml:space="preserve"> ke kterým došlo v průběhu zhotovení díla způsobem podle předpisů pro zhotovení stavebních výkresů, a to ihned po jejich provedení. Tato projektová dokumentace bude trvale přístupná na stavbě.</w:t>
      </w:r>
    </w:p>
    <w:p w:rsidR="000E2600" w:rsidRPr="00013DD5" w:rsidRDefault="000E2600" w:rsidP="00070681">
      <w:pPr>
        <w:pStyle w:val="Odstavecseseznamem"/>
        <w:rPr>
          <w:sz w:val="22"/>
          <w:szCs w:val="22"/>
        </w:rPr>
      </w:pPr>
    </w:p>
    <w:p w:rsidR="000E2600" w:rsidRPr="00013DD5"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Dílčím předáním a převzetím díla nezaniká právo objednatele vytknout při konečném předání a převzetí díla jako celku zhotoviteli vady a nedodělky částí díla předaných a převzatých již dříve dílčími předávacími protokoly</w:t>
      </w:r>
    </w:p>
    <w:p w:rsidR="000E2600" w:rsidRPr="00013DD5" w:rsidRDefault="000E2600" w:rsidP="00070681">
      <w:pPr>
        <w:tabs>
          <w:tab w:val="left" w:pos="426"/>
          <w:tab w:val="left" w:pos="851"/>
          <w:tab w:val="left" w:pos="1134"/>
        </w:tabs>
        <w:jc w:val="both"/>
        <w:rPr>
          <w:sz w:val="22"/>
          <w:szCs w:val="22"/>
        </w:rPr>
      </w:pPr>
    </w:p>
    <w:p w:rsidR="000E2600" w:rsidRDefault="000E2600" w:rsidP="00EA21E2">
      <w:pPr>
        <w:numPr>
          <w:ilvl w:val="0"/>
          <w:numId w:val="13"/>
        </w:numPr>
        <w:tabs>
          <w:tab w:val="left" w:pos="426"/>
          <w:tab w:val="left" w:pos="851"/>
          <w:tab w:val="left" w:pos="1134"/>
        </w:tabs>
        <w:ind w:left="426" w:hanging="426"/>
        <w:jc w:val="both"/>
        <w:rPr>
          <w:sz w:val="22"/>
          <w:szCs w:val="22"/>
        </w:rPr>
      </w:pPr>
      <w:r w:rsidRPr="008D4946">
        <w:rPr>
          <w:sz w:val="22"/>
          <w:szCs w:val="22"/>
        </w:rPr>
        <w:t>Zhotovitel je dle § 2e) zákona č. 320/2001 Sb., o finanční kontrole, osobou povinnou spolupůsobit při výkonu finanční kontroly.</w:t>
      </w:r>
    </w:p>
    <w:p w:rsidR="008D4946" w:rsidRDefault="008D4946" w:rsidP="008D4946">
      <w:pPr>
        <w:pStyle w:val="Odstavecseseznamem"/>
        <w:rPr>
          <w:sz w:val="22"/>
          <w:szCs w:val="22"/>
        </w:rPr>
      </w:pPr>
    </w:p>
    <w:p w:rsidR="008D4946" w:rsidRPr="008D4946" w:rsidRDefault="008D4946" w:rsidP="008D4946">
      <w:pPr>
        <w:numPr>
          <w:ilvl w:val="0"/>
          <w:numId w:val="13"/>
        </w:numPr>
        <w:tabs>
          <w:tab w:val="left" w:pos="426"/>
          <w:tab w:val="left" w:pos="851"/>
          <w:tab w:val="left" w:pos="1134"/>
        </w:tabs>
        <w:ind w:left="426" w:hanging="426"/>
        <w:jc w:val="both"/>
        <w:rPr>
          <w:sz w:val="22"/>
          <w:szCs w:val="22"/>
        </w:rPr>
      </w:pPr>
      <w:r w:rsidRPr="008D4946">
        <w:rPr>
          <w:sz w:val="22"/>
          <w:szCs w:val="22"/>
        </w:rPr>
        <w:t xml:space="preserve">Zhotovitel je povinen poskytnout objednateli údaje vyžadované zákonem </w:t>
      </w:r>
      <w:r w:rsidR="00F518D4">
        <w:rPr>
          <w:sz w:val="22"/>
          <w:szCs w:val="22"/>
        </w:rPr>
        <w:t xml:space="preserve">č. 137/2006 Sb., </w:t>
      </w:r>
      <w:r w:rsidRPr="008D4946">
        <w:rPr>
          <w:sz w:val="22"/>
          <w:szCs w:val="22"/>
        </w:rPr>
        <w:t>o veřejných zakázkách</w:t>
      </w:r>
      <w:r w:rsidR="00F518D4">
        <w:rPr>
          <w:sz w:val="22"/>
          <w:szCs w:val="22"/>
        </w:rPr>
        <w:t xml:space="preserve">, ve znění pozdějších předpisů, </w:t>
      </w:r>
      <w:r w:rsidRPr="008D4946">
        <w:rPr>
          <w:sz w:val="22"/>
          <w:szCs w:val="22"/>
        </w:rPr>
        <w:t>a to ve lhůtách daných zákonem nebo do 6 pracovních dnů od jejich vyžádání objednatelem. Zhotovitel bere na vědomí a souhlasí se zveřejněním těchto údajů dle tohoto zákona.</w:t>
      </w:r>
    </w:p>
    <w:p w:rsidR="008D4946" w:rsidRPr="008D4946" w:rsidRDefault="008D4946" w:rsidP="008D4946">
      <w:pPr>
        <w:tabs>
          <w:tab w:val="left" w:pos="426"/>
          <w:tab w:val="left" w:pos="851"/>
          <w:tab w:val="left" w:pos="1134"/>
        </w:tabs>
        <w:jc w:val="both"/>
        <w:rPr>
          <w:sz w:val="22"/>
          <w:szCs w:val="22"/>
        </w:rPr>
      </w:pPr>
    </w:p>
    <w:p w:rsidR="00F518D4" w:rsidRPr="00F518D4" w:rsidRDefault="00F518D4" w:rsidP="00F518D4">
      <w:pPr>
        <w:numPr>
          <w:ilvl w:val="0"/>
          <w:numId w:val="13"/>
        </w:numPr>
        <w:tabs>
          <w:tab w:val="left" w:pos="426"/>
          <w:tab w:val="left" w:pos="851"/>
          <w:tab w:val="left" w:pos="1134"/>
        </w:tabs>
        <w:ind w:left="426" w:hanging="426"/>
        <w:jc w:val="both"/>
        <w:rPr>
          <w:sz w:val="22"/>
          <w:szCs w:val="22"/>
        </w:rPr>
      </w:pPr>
      <w:r w:rsidRPr="00F518D4">
        <w:rPr>
          <w:sz w:val="22"/>
          <w:szCs w:val="22"/>
        </w:rPr>
        <w:t xml:space="preserve">Zhotovitel je povinen poskytnout objednateli v požadované formě veškeré podklady a doklady, které na něm lze spravedlivě požadovat a které budou současně požadovány poskytovatelem dotace. </w:t>
      </w:r>
    </w:p>
    <w:p w:rsidR="00F518D4" w:rsidRPr="00F518D4" w:rsidRDefault="00F518D4" w:rsidP="00F518D4">
      <w:pPr>
        <w:tabs>
          <w:tab w:val="left" w:pos="426"/>
          <w:tab w:val="left" w:pos="851"/>
          <w:tab w:val="left" w:pos="1134"/>
        </w:tabs>
        <w:jc w:val="both"/>
        <w:rPr>
          <w:sz w:val="22"/>
          <w:szCs w:val="22"/>
        </w:rPr>
      </w:pPr>
    </w:p>
    <w:p w:rsidR="000E2600" w:rsidRDefault="000E2600" w:rsidP="00AC2E3E">
      <w:pPr>
        <w:numPr>
          <w:ilvl w:val="0"/>
          <w:numId w:val="13"/>
        </w:numPr>
        <w:tabs>
          <w:tab w:val="left" w:pos="426"/>
          <w:tab w:val="left" w:pos="851"/>
          <w:tab w:val="left" w:pos="1134"/>
        </w:tabs>
        <w:ind w:left="426" w:hanging="426"/>
        <w:jc w:val="both"/>
        <w:rPr>
          <w:sz w:val="22"/>
          <w:szCs w:val="22"/>
        </w:rPr>
      </w:pPr>
      <w:r w:rsidRPr="00013DD5">
        <w:rPr>
          <w:sz w:val="22"/>
          <w:szCs w:val="22"/>
        </w:rPr>
        <w:t xml:space="preserve">Zhotovitel podpisem této smlouvy bere na vědomí, že na stavbě nebo staveništi může v průběhu provádění stavby dojít k potřebě realizace dalších prací třetími osobami. Zhotovitel je v takovém případě povinen umožnit provedení těchto prací a je povinen tyto práce na své náklady řádně koordinovat. </w:t>
      </w:r>
    </w:p>
    <w:p w:rsidR="00BB5980" w:rsidRDefault="00BB5980" w:rsidP="00BB5980">
      <w:pPr>
        <w:pStyle w:val="Odstavecseseznamem"/>
        <w:rPr>
          <w:sz w:val="22"/>
          <w:szCs w:val="22"/>
        </w:rPr>
      </w:pPr>
    </w:p>
    <w:p w:rsidR="00BB5980" w:rsidRPr="00BB5980" w:rsidRDefault="00BB5980" w:rsidP="00BB5980">
      <w:pPr>
        <w:numPr>
          <w:ilvl w:val="0"/>
          <w:numId w:val="13"/>
        </w:numPr>
        <w:tabs>
          <w:tab w:val="left" w:pos="426"/>
          <w:tab w:val="left" w:pos="851"/>
          <w:tab w:val="left" w:pos="1134"/>
        </w:tabs>
        <w:ind w:left="426" w:hanging="426"/>
        <w:jc w:val="both"/>
        <w:rPr>
          <w:sz w:val="22"/>
          <w:szCs w:val="22"/>
        </w:rPr>
      </w:pPr>
      <w:r w:rsidRPr="00BB5980">
        <w:rPr>
          <w:sz w:val="22"/>
          <w:szCs w:val="22"/>
        </w:rPr>
        <w:t xml:space="preserve">Zhotovitel se zavazuje </w:t>
      </w:r>
      <w:r w:rsidR="00E87AB2" w:rsidRPr="00BB5980">
        <w:rPr>
          <w:sz w:val="22"/>
          <w:szCs w:val="22"/>
        </w:rPr>
        <w:t>poskytovat součinnost</w:t>
      </w:r>
      <w:r w:rsidRPr="00BB5980">
        <w:rPr>
          <w:sz w:val="22"/>
          <w:szCs w:val="22"/>
        </w:rPr>
        <w:t xml:space="preserve"> koordinátorovi bezpečnosti práce a ochrany zdraví při práci na staveništi (dále jen „koordinátor“) podle zákona č. 309/2006 Sb. a to zejména:</w:t>
      </w:r>
    </w:p>
    <w:p w:rsidR="00BB5980" w:rsidRDefault="00BB5980" w:rsidP="00BB5980">
      <w:pPr>
        <w:numPr>
          <w:ilvl w:val="1"/>
          <w:numId w:val="13"/>
        </w:numPr>
        <w:tabs>
          <w:tab w:val="left" w:pos="426"/>
          <w:tab w:val="left" w:pos="851"/>
          <w:tab w:val="left" w:pos="1134"/>
        </w:tabs>
        <w:jc w:val="both"/>
        <w:rPr>
          <w:sz w:val="22"/>
          <w:szCs w:val="22"/>
        </w:rPr>
      </w:pPr>
      <w:r>
        <w:rPr>
          <w:sz w:val="22"/>
          <w:szCs w:val="22"/>
        </w:rPr>
        <w:t>Včas předávat veškeré podklady a informace pro jeho činnost vč. informací o fyzických osobách, které se mohou s jeho vědomím zdržovat na staveništi.</w:t>
      </w:r>
    </w:p>
    <w:p w:rsidR="00BB5980" w:rsidRDefault="00BB5980" w:rsidP="00BB5980">
      <w:pPr>
        <w:numPr>
          <w:ilvl w:val="1"/>
          <w:numId w:val="13"/>
        </w:numPr>
        <w:tabs>
          <w:tab w:val="left" w:pos="426"/>
          <w:tab w:val="left" w:pos="851"/>
          <w:tab w:val="left" w:pos="1134"/>
        </w:tabs>
        <w:jc w:val="both"/>
        <w:rPr>
          <w:sz w:val="22"/>
          <w:szCs w:val="22"/>
        </w:rPr>
      </w:pPr>
      <w:r>
        <w:rPr>
          <w:sz w:val="22"/>
          <w:szCs w:val="22"/>
        </w:rPr>
        <w:lastRenderedPageBreak/>
        <w:t>Poskytovat informace o aktuálních rizicích na staveništi všem osobám, které se s jeho vědomím na staveništi zdržují. Při porušení zásad bezpečnosti práce jakýmkoliv subjektem zajistí sjednání opatření a nápravu.</w:t>
      </w:r>
    </w:p>
    <w:p w:rsidR="00BB5980" w:rsidRDefault="00BB5980" w:rsidP="00BB5980">
      <w:pPr>
        <w:numPr>
          <w:ilvl w:val="1"/>
          <w:numId w:val="13"/>
        </w:numPr>
        <w:tabs>
          <w:tab w:val="left" w:pos="426"/>
          <w:tab w:val="left" w:pos="851"/>
          <w:tab w:val="left" w:pos="1134"/>
        </w:tabs>
        <w:jc w:val="both"/>
        <w:rPr>
          <w:sz w:val="22"/>
          <w:szCs w:val="22"/>
        </w:rPr>
      </w:pPr>
      <w:r>
        <w:rPr>
          <w:sz w:val="22"/>
          <w:szCs w:val="22"/>
        </w:rPr>
        <w:t>Nejméně osm dní před zahájením prací bude informovat koordinátora o zvolených postupech a z nich vyplývajících rizicích vč. opatření přijímaných na odstranění nebo minimalizaci těchto rizik</w:t>
      </w:r>
    </w:p>
    <w:p w:rsidR="00BB5980" w:rsidRDefault="00BB5980" w:rsidP="00BB5980">
      <w:pPr>
        <w:numPr>
          <w:ilvl w:val="1"/>
          <w:numId w:val="13"/>
        </w:numPr>
        <w:tabs>
          <w:tab w:val="left" w:pos="426"/>
          <w:tab w:val="left" w:pos="851"/>
          <w:tab w:val="left" w:pos="1134"/>
        </w:tabs>
        <w:jc w:val="both"/>
        <w:rPr>
          <w:sz w:val="22"/>
          <w:szCs w:val="22"/>
        </w:rPr>
      </w:pPr>
      <w:r>
        <w:rPr>
          <w:sz w:val="22"/>
          <w:szCs w:val="22"/>
        </w:rPr>
        <w:t>Dodržovat plán BOZP a účastnit se kontrolních dnů koordinátora.</w:t>
      </w:r>
    </w:p>
    <w:p w:rsidR="00BB5980" w:rsidRDefault="00BB5980" w:rsidP="00BB5980">
      <w:pPr>
        <w:numPr>
          <w:ilvl w:val="1"/>
          <w:numId w:val="13"/>
        </w:numPr>
        <w:tabs>
          <w:tab w:val="left" w:pos="426"/>
          <w:tab w:val="left" w:pos="851"/>
          <w:tab w:val="left" w:pos="1134"/>
        </w:tabs>
        <w:jc w:val="both"/>
        <w:rPr>
          <w:sz w:val="22"/>
          <w:szCs w:val="22"/>
        </w:rPr>
      </w:pPr>
      <w:r>
        <w:rPr>
          <w:sz w:val="22"/>
          <w:szCs w:val="22"/>
        </w:rPr>
        <w:t>Zajistit v zákonné lhůtě vyvěšení oznámení o zahájení prací na viditelném místě u vstupu na staveniště nebo jeho aktualizaci po celou dobu provádění prací.</w:t>
      </w:r>
    </w:p>
    <w:p w:rsidR="00BB5980" w:rsidRPr="00BB5980" w:rsidRDefault="00BB5980" w:rsidP="00BB5980">
      <w:pPr>
        <w:ind w:left="360"/>
        <w:rPr>
          <w:sz w:val="22"/>
          <w:szCs w:val="22"/>
        </w:rPr>
      </w:pPr>
      <w:r w:rsidRPr="00BB5980">
        <w:rPr>
          <w:sz w:val="22"/>
          <w:szCs w:val="22"/>
        </w:rPr>
        <w:t xml:space="preserve">Koordinátor BOZP je oprávněn: </w:t>
      </w:r>
    </w:p>
    <w:p w:rsidR="00BB5980" w:rsidRDefault="00BB5980" w:rsidP="00BB5980">
      <w:pPr>
        <w:autoSpaceDE w:val="0"/>
        <w:autoSpaceDN w:val="0"/>
        <w:adjustRightInd w:val="0"/>
        <w:ind w:left="360"/>
        <w:rPr>
          <w:sz w:val="22"/>
          <w:szCs w:val="22"/>
        </w:rPr>
      </w:pPr>
      <w:r>
        <w:rPr>
          <w:sz w:val="22"/>
          <w:szCs w:val="22"/>
        </w:rPr>
        <w:t xml:space="preserve">- 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rsidR="00BB5980" w:rsidRDefault="00BB5980" w:rsidP="00BB5980">
      <w:pPr>
        <w:autoSpaceDE w:val="0"/>
        <w:autoSpaceDN w:val="0"/>
        <w:adjustRightInd w:val="0"/>
        <w:ind w:left="360"/>
        <w:rPr>
          <w:sz w:val="22"/>
          <w:szCs w:val="22"/>
        </w:rPr>
      </w:pPr>
      <w:r>
        <w:rPr>
          <w:sz w:val="22"/>
          <w:szCs w:val="22"/>
        </w:rPr>
        <w:t xml:space="preserve">- provádět při realizaci stavby činnosti vyplývající z nařízení vlády č. 591/2006 Sb. o bližších minimálních požadavcích na bezpečnost a ochranu zdraví při práci na staveništi; </w:t>
      </w:r>
    </w:p>
    <w:p w:rsidR="00BB5980" w:rsidRDefault="00BB5980" w:rsidP="00BB5980">
      <w:pPr>
        <w:autoSpaceDE w:val="0"/>
        <w:autoSpaceDN w:val="0"/>
        <w:adjustRightInd w:val="0"/>
        <w:ind w:left="360"/>
        <w:rPr>
          <w:sz w:val="22"/>
          <w:szCs w:val="22"/>
        </w:rPr>
      </w:pPr>
      <w:r>
        <w:rPr>
          <w:sz w:val="22"/>
          <w:szCs w:val="22"/>
        </w:rPr>
        <w:t xml:space="preserve">- upozornit zhotovitele na nesoulad provádění stavebních prací s platnými právními předpisy upravujícími dodržování bezpečnosti a ochrany zdraví při práci na staveništi; </w:t>
      </w:r>
    </w:p>
    <w:p w:rsidR="00BB5980" w:rsidRDefault="00BB5980" w:rsidP="00BB5980">
      <w:pPr>
        <w:autoSpaceDE w:val="0"/>
        <w:autoSpaceDN w:val="0"/>
        <w:adjustRightInd w:val="0"/>
        <w:ind w:left="360"/>
        <w:rPr>
          <w:sz w:val="22"/>
          <w:szCs w:val="22"/>
        </w:rPr>
      </w:pPr>
      <w:r>
        <w:rPr>
          <w:sz w:val="22"/>
          <w:szCs w:val="22"/>
        </w:rPr>
        <w:t xml:space="preserve">- požadovat po zhotoviteli provádění stavebních prací v souladu s platnými právními předpisy upravujícími dodržování bezpečnosti a ochrany zdraví při práci na staveništi; </w:t>
      </w:r>
    </w:p>
    <w:p w:rsidR="00BB5980" w:rsidRDefault="00BB5980" w:rsidP="00BB5980">
      <w:pPr>
        <w:autoSpaceDE w:val="0"/>
        <w:autoSpaceDN w:val="0"/>
        <w:adjustRightInd w:val="0"/>
        <w:ind w:left="360"/>
        <w:rPr>
          <w:sz w:val="22"/>
          <w:szCs w:val="22"/>
        </w:rPr>
      </w:pPr>
      <w:r>
        <w:rPr>
          <w:sz w:val="22"/>
          <w:szCs w:val="22"/>
        </w:rPr>
        <w:t xml:space="preserve">- pozastavit provádění stavebních prací z důvodů závažného nebo opakovaného porušování platných právních předpisů upravujících dodržování bezpečnosti a ochrany zdraví při práci na staveništi. </w:t>
      </w:r>
    </w:p>
    <w:p w:rsidR="00BB5980" w:rsidRDefault="00BB5980" w:rsidP="00BB5980">
      <w:pPr>
        <w:tabs>
          <w:tab w:val="left" w:pos="426"/>
          <w:tab w:val="left" w:pos="851"/>
          <w:tab w:val="left" w:pos="1134"/>
        </w:tabs>
        <w:ind w:left="360"/>
        <w:jc w:val="both"/>
        <w:rPr>
          <w:sz w:val="22"/>
          <w:szCs w:val="22"/>
        </w:rPr>
      </w:pPr>
    </w:p>
    <w:p w:rsidR="00BB5980" w:rsidRDefault="00BB5980" w:rsidP="00BB5980">
      <w:pPr>
        <w:tabs>
          <w:tab w:val="left" w:pos="426"/>
          <w:tab w:val="left" w:pos="851"/>
          <w:tab w:val="left" w:pos="1134"/>
        </w:tabs>
        <w:ind w:left="360"/>
        <w:jc w:val="both"/>
        <w:rPr>
          <w:sz w:val="22"/>
          <w:szCs w:val="22"/>
        </w:rPr>
      </w:pPr>
      <w:r>
        <w:rPr>
          <w:sz w:val="22"/>
          <w:szCs w:val="22"/>
        </w:rPr>
        <w:t>K veškerým povinnostem vůči koordinátorovi je zhotovitel povinen zavázat i všechny své subdodavatele, a to smluvně.</w:t>
      </w:r>
    </w:p>
    <w:p w:rsidR="000E2600" w:rsidRPr="004A2595" w:rsidRDefault="000E2600" w:rsidP="00013DD5">
      <w:pPr>
        <w:tabs>
          <w:tab w:val="left" w:pos="426"/>
          <w:tab w:val="left" w:pos="851"/>
          <w:tab w:val="left" w:pos="1134"/>
        </w:tabs>
        <w:jc w:val="both"/>
        <w:rPr>
          <w:sz w:val="22"/>
          <w:szCs w:val="22"/>
        </w:rPr>
      </w:pPr>
    </w:p>
    <w:p w:rsidR="000E2600" w:rsidRPr="00E43627" w:rsidRDefault="000E2600" w:rsidP="00B91247">
      <w:pPr>
        <w:tabs>
          <w:tab w:val="left" w:pos="426"/>
          <w:tab w:val="left" w:pos="851"/>
          <w:tab w:val="left" w:pos="1134"/>
        </w:tabs>
        <w:jc w:val="both"/>
        <w:rPr>
          <w:sz w:val="22"/>
          <w:szCs w:val="22"/>
        </w:rPr>
      </w:pPr>
    </w:p>
    <w:p w:rsidR="000E2600" w:rsidRPr="00E43627" w:rsidRDefault="000E2600" w:rsidP="000F635A">
      <w:pPr>
        <w:tabs>
          <w:tab w:val="left" w:pos="426"/>
          <w:tab w:val="left" w:pos="851"/>
          <w:tab w:val="left" w:pos="1134"/>
        </w:tabs>
        <w:jc w:val="center"/>
        <w:rPr>
          <w:b/>
          <w:sz w:val="22"/>
          <w:szCs w:val="22"/>
        </w:rPr>
      </w:pPr>
      <w:r w:rsidRPr="00E43627">
        <w:rPr>
          <w:b/>
          <w:sz w:val="22"/>
          <w:szCs w:val="22"/>
        </w:rPr>
        <w:t>Čl. 10</w:t>
      </w:r>
    </w:p>
    <w:p w:rsidR="000E2600" w:rsidRPr="00E43627" w:rsidRDefault="000E2600" w:rsidP="000F635A">
      <w:pPr>
        <w:tabs>
          <w:tab w:val="left" w:pos="426"/>
          <w:tab w:val="left" w:pos="851"/>
          <w:tab w:val="left" w:pos="1134"/>
        </w:tabs>
        <w:jc w:val="center"/>
        <w:rPr>
          <w:sz w:val="22"/>
          <w:szCs w:val="22"/>
        </w:rPr>
      </w:pPr>
      <w:r w:rsidRPr="00E43627">
        <w:rPr>
          <w:b/>
          <w:sz w:val="22"/>
          <w:szCs w:val="22"/>
        </w:rPr>
        <w:t>Stavební deník a kontrolní dny</w:t>
      </w:r>
    </w:p>
    <w:p w:rsidR="000E2600" w:rsidRPr="00E43627" w:rsidRDefault="000E2600" w:rsidP="00B91247">
      <w:pPr>
        <w:tabs>
          <w:tab w:val="left" w:pos="426"/>
          <w:tab w:val="left" w:pos="851"/>
          <w:tab w:val="left" w:pos="1134"/>
        </w:tabs>
        <w:jc w:val="both"/>
        <w:rPr>
          <w:sz w:val="22"/>
          <w:szCs w:val="22"/>
        </w:rPr>
      </w:pPr>
    </w:p>
    <w:p w:rsidR="000E2600" w:rsidRPr="00434955" w:rsidRDefault="000E2600" w:rsidP="00361FF7">
      <w:pPr>
        <w:numPr>
          <w:ilvl w:val="0"/>
          <w:numId w:val="15"/>
        </w:numPr>
        <w:tabs>
          <w:tab w:val="left" w:pos="426"/>
          <w:tab w:val="left" w:pos="851"/>
          <w:tab w:val="left" w:pos="1134"/>
        </w:tabs>
        <w:ind w:left="426" w:hanging="426"/>
        <w:jc w:val="both"/>
        <w:rPr>
          <w:sz w:val="22"/>
          <w:szCs w:val="22"/>
        </w:rPr>
      </w:pPr>
      <w:r w:rsidRPr="00434955">
        <w:rPr>
          <w:sz w:val="22"/>
          <w:szCs w:val="22"/>
        </w:rPr>
        <w:t>Po celou dobu provádění díla je zhotovitel v souladu s § 157 zák. č. 183/2006 Sb., stavební zákon, v platném znění a v souladu s příslušnými prováděcími vyhláškami povinen vést na stavbě stavební deník</w:t>
      </w:r>
      <w:r w:rsidR="00434955" w:rsidRPr="00434955">
        <w:rPr>
          <w:sz w:val="22"/>
          <w:szCs w:val="22"/>
        </w:rPr>
        <w:t>.</w:t>
      </w:r>
      <w:r w:rsidRPr="00434955">
        <w:rPr>
          <w:sz w:val="22"/>
          <w:szCs w:val="22"/>
        </w:rPr>
        <w:t xml:space="preserve"> </w:t>
      </w:r>
    </w:p>
    <w:p w:rsidR="000E2600" w:rsidRPr="00E43627" w:rsidRDefault="000E2600" w:rsidP="00AC2E3E">
      <w:pPr>
        <w:numPr>
          <w:ilvl w:val="0"/>
          <w:numId w:val="15"/>
        </w:numPr>
        <w:tabs>
          <w:tab w:val="left" w:pos="426"/>
          <w:tab w:val="left" w:pos="851"/>
          <w:tab w:val="left" w:pos="1134"/>
        </w:tabs>
        <w:ind w:left="426" w:hanging="426"/>
        <w:jc w:val="both"/>
        <w:rPr>
          <w:sz w:val="22"/>
          <w:szCs w:val="22"/>
        </w:rPr>
      </w:pPr>
      <w:r w:rsidRPr="00E43627">
        <w:rPr>
          <w:sz w:val="22"/>
          <w:szCs w:val="22"/>
        </w:rPr>
        <w:t>Denní záznamy budou vyhotovovány ve 3 stejnopisech. Zápisy do deníku jsou oprávněni kromě jiného činit zástupci zhotovitele dle čl. 1 této smlouvy včetně technického dozoru stavebníka a autorský dozor. Smluvní strana je povinna se ke stanoviskům druhé smluvní strany vyjadřovat nejpozději do 6 pracovních dnů. Technický dozor stavebníka má právo kdykoli v průběhu stavby po dokončení příslušného záznamu vyjmout pro svoji potřebu 1. kopii příslušného záznamu.</w:t>
      </w:r>
    </w:p>
    <w:p w:rsidR="000E2600" w:rsidRPr="00E43627" w:rsidRDefault="000E2600" w:rsidP="00B91247">
      <w:pPr>
        <w:tabs>
          <w:tab w:val="left" w:pos="426"/>
          <w:tab w:val="left" w:pos="851"/>
          <w:tab w:val="left" w:pos="1134"/>
        </w:tabs>
        <w:ind w:left="426" w:hanging="426"/>
        <w:jc w:val="both"/>
        <w:rPr>
          <w:sz w:val="22"/>
          <w:szCs w:val="22"/>
        </w:rPr>
      </w:pPr>
    </w:p>
    <w:p w:rsidR="000E2600" w:rsidRPr="00E43627" w:rsidRDefault="000E2600" w:rsidP="00AC2E3E">
      <w:pPr>
        <w:numPr>
          <w:ilvl w:val="0"/>
          <w:numId w:val="15"/>
        </w:numPr>
        <w:tabs>
          <w:tab w:val="left" w:pos="426"/>
          <w:tab w:val="left" w:pos="851"/>
          <w:tab w:val="left" w:pos="1134"/>
        </w:tabs>
        <w:ind w:left="426" w:hanging="426"/>
        <w:jc w:val="both"/>
        <w:rPr>
          <w:sz w:val="22"/>
          <w:szCs w:val="22"/>
        </w:rPr>
      </w:pPr>
      <w:r w:rsidRPr="00E43627">
        <w:rPr>
          <w:sz w:val="22"/>
          <w:szCs w:val="22"/>
        </w:rPr>
        <w:t>Záznamy objednatele, popř. jeho zástupce a technického dozoru objednatele ve stavebním deníku mají účinek bezprostředního písemného sdělení zhotoviteli a platí jako od něho vzaté na vědomí s daným datem. Zápisy ve stavebním deníku se nepovažují za změnu smlouvy o dílo, ale slouží jako podklad pro vypracování případných dodatků k této smlouvě, pokud není v této smlouvě dohodnuto jinak.</w:t>
      </w:r>
    </w:p>
    <w:p w:rsidR="000E2600" w:rsidRPr="00E43627" w:rsidRDefault="000E2600" w:rsidP="00B91247">
      <w:pPr>
        <w:tabs>
          <w:tab w:val="left" w:pos="426"/>
          <w:tab w:val="left" w:pos="851"/>
          <w:tab w:val="left" w:pos="1134"/>
        </w:tabs>
        <w:ind w:left="426" w:hanging="426"/>
        <w:jc w:val="both"/>
        <w:rPr>
          <w:sz w:val="22"/>
          <w:szCs w:val="22"/>
        </w:rPr>
      </w:pPr>
    </w:p>
    <w:p w:rsidR="000E2600" w:rsidRPr="00E43627" w:rsidRDefault="000E2600" w:rsidP="00AC2E3E">
      <w:pPr>
        <w:numPr>
          <w:ilvl w:val="0"/>
          <w:numId w:val="15"/>
        </w:numPr>
        <w:tabs>
          <w:tab w:val="left" w:pos="426"/>
          <w:tab w:val="left" w:pos="851"/>
          <w:tab w:val="left" w:pos="1134"/>
        </w:tabs>
        <w:ind w:left="426" w:hanging="426"/>
        <w:jc w:val="both"/>
        <w:rPr>
          <w:sz w:val="22"/>
          <w:szCs w:val="22"/>
        </w:rPr>
      </w:pPr>
      <w:r w:rsidRPr="00E43627">
        <w:rPr>
          <w:sz w:val="22"/>
          <w:szCs w:val="22"/>
        </w:rPr>
        <w:t xml:space="preserve">V průběhu provádění díla organizuje zhotovitel kontrolní dny v termínech potřebných pro řádnou kontrolu provádění díla. Zhotovitel je povinen svolat kontrolní den i na základě požadavku objednatele. Předmětem jednání je zpráva zhotovitele o průběhu a postupu stavebních prací, kontrola časového a finančního plnění, připomínky technického </w:t>
      </w:r>
      <w:r w:rsidR="00434955">
        <w:rPr>
          <w:sz w:val="22"/>
          <w:szCs w:val="22"/>
        </w:rPr>
        <w:t xml:space="preserve">dozoru stavby </w:t>
      </w:r>
      <w:r w:rsidRPr="00E43627">
        <w:rPr>
          <w:sz w:val="22"/>
          <w:szCs w:val="22"/>
        </w:rPr>
        <w:t>a autorského dozoru a projednání případných opatření pro další postup prací. Zhotovitel na těchto kontrolních dnech zajistí účast svých kompetentních zástupců</w:t>
      </w:r>
      <w:r w:rsidR="00434955">
        <w:rPr>
          <w:sz w:val="22"/>
          <w:szCs w:val="22"/>
        </w:rPr>
        <w:t xml:space="preserve"> a v případě potřeby i zástupců subdodavatelů</w:t>
      </w:r>
      <w:r w:rsidRPr="00E43627">
        <w:rPr>
          <w:sz w:val="22"/>
          <w:szCs w:val="22"/>
        </w:rPr>
        <w:t xml:space="preserve">, případně dalších osob požadovaných objednatelem.  </w:t>
      </w:r>
    </w:p>
    <w:p w:rsidR="000E2600" w:rsidRPr="00E43627" w:rsidRDefault="000E2600" w:rsidP="00B91247">
      <w:pPr>
        <w:tabs>
          <w:tab w:val="left" w:pos="426"/>
          <w:tab w:val="left" w:pos="851"/>
          <w:tab w:val="left" w:pos="1134"/>
        </w:tabs>
        <w:ind w:left="426" w:hanging="426"/>
        <w:jc w:val="both"/>
        <w:rPr>
          <w:sz w:val="22"/>
          <w:szCs w:val="22"/>
        </w:rPr>
      </w:pPr>
    </w:p>
    <w:p w:rsidR="000E2600" w:rsidRPr="00E43627" w:rsidRDefault="000E2600" w:rsidP="00AC2E3E">
      <w:pPr>
        <w:numPr>
          <w:ilvl w:val="0"/>
          <w:numId w:val="15"/>
        </w:numPr>
        <w:tabs>
          <w:tab w:val="left" w:pos="426"/>
          <w:tab w:val="left" w:pos="851"/>
          <w:tab w:val="left" w:pos="1134"/>
        </w:tabs>
        <w:ind w:left="426" w:hanging="426"/>
        <w:jc w:val="both"/>
        <w:rPr>
          <w:sz w:val="22"/>
          <w:szCs w:val="22"/>
        </w:rPr>
      </w:pPr>
      <w:r w:rsidRPr="00E43627">
        <w:rPr>
          <w:sz w:val="22"/>
          <w:szCs w:val="22"/>
        </w:rPr>
        <w:t>Objednatel pořizuje z kontrolních dnů zápis s podpisy všech zúčastněných, a pokud nejsou tyto zápisy prováděny přímo do stavebního deníku, pak zhotovitel zapisuje datum konání kontrolního dne a jeho závěry do stavebního deníku.</w:t>
      </w:r>
    </w:p>
    <w:p w:rsidR="000E2600" w:rsidRPr="00E43627" w:rsidRDefault="000E2600" w:rsidP="00B91247">
      <w:pPr>
        <w:tabs>
          <w:tab w:val="left" w:pos="426"/>
          <w:tab w:val="left" w:pos="851"/>
          <w:tab w:val="left" w:pos="1134"/>
        </w:tabs>
        <w:jc w:val="both"/>
        <w:rPr>
          <w:sz w:val="22"/>
          <w:szCs w:val="22"/>
        </w:rPr>
      </w:pPr>
    </w:p>
    <w:p w:rsidR="000E2600" w:rsidRPr="00E43627" w:rsidRDefault="000E2600" w:rsidP="00B91247">
      <w:pPr>
        <w:tabs>
          <w:tab w:val="left" w:pos="426"/>
          <w:tab w:val="left" w:pos="851"/>
          <w:tab w:val="left" w:pos="1134"/>
        </w:tabs>
        <w:jc w:val="both"/>
        <w:rPr>
          <w:sz w:val="22"/>
          <w:szCs w:val="22"/>
        </w:rPr>
      </w:pPr>
    </w:p>
    <w:p w:rsidR="000E2600" w:rsidRPr="00E43627" w:rsidRDefault="000E2600" w:rsidP="007A2438">
      <w:pPr>
        <w:tabs>
          <w:tab w:val="left" w:pos="426"/>
          <w:tab w:val="left" w:pos="851"/>
          <w:tab w:val="left" w:pos="1134"/>
        </w:tabs>
        <w:jc w:val="center"/>
        <w:rPr>
          <w:b/>
          <w:sz w:val="22"/>
          <w:szCs w:val="22"/>
        </w:rPr>
      </w:pPr>
      <w:r w:rsidRPr="00E43627">
        <w:rPr>
          <w:b/>
          <w:sz w:val="22"/>
          <w:szCs w:val="22"/>
        </w:rPr>
        <w:t>Čl. 11</w:t>
      </w:r>
    </w:p>
    <w:p w:rsidR="000E2600" w:rsidRPr="00E43627" w:rsidRDefault="000E2600" w:rsidP="007A2438">
      <w:pPr>
        <w:tabs>
          <w:tab w:val="left" w:pos="426"/>
          <w:tab w:val="left" w:pos="851"/>
          <w:tab w:val="left" w:pos="1134"/>
        </w:tabs>
        <w:jc w:val="center"/>
        <w:rPr>
          <w:sz w:val="22"/>
          <w:szCs w:val="22"/>
        </w:rPr>
      </w:pPr>
      <w:r w:rsidRPr="00E43627">
        <w:rPr>
          <w:b/>
          <w:sz w:val="22"/>
          <w:szCs w:val="22"/>
        </w:rPr>
        <w:t>Předání a převzetí díla</w:t>
      </w:r>
    </w:p>
    <w:p w:rsidR="000E2600" w:rsidRPr="00E43627" w:rsidRDefault="000E2600" w:rsidP="00B91247">
      <w:pPr>
        <w:tabs>
          <w:tab w:val="left" w:pos="426"/>
          <w:tab w:val="left" w:pos="851"/>
          <w:tab w:val="left" w:pos="1134"/>
        </w:tabs>
        <w:jc w:val="both"/>
        <w:rPr>
          <w:sz w:val="22"/>
          <w:szCs w:val="22"/>
        </w:rPr>
      </w:pPr>
    </w:p>
    <w:p w:rsidR="000E2600" w:rsidRPr="00E43627" w:rsidRDefault="000E2600" w:rsidP="00AC2E3E">
      <w:pPr>
        <w:numPr>
          <w:ilvl w:val="0"/>
          <w:numId w:val="16"/>
        </w:numPr>
        <w:tabs>
          <w:tab w:val="left" w:pos="426"/>
          <w:tab w:val="left" w:pos="851"/>
          <w:tab w:val="left" w:pos="1134"/>
        </w:tabs>
        <w:ind w:left="426" w:hanging="426"/>
        <w:jc w:val="both"/>
        <w:rPr>
          <w:sz w:val="22"/>
          <w:szCs w:val="22"/>
        </w:rPr>
      </w:pPr>
      <w:r w:rsidRPr="00E43627">
        <w:rPr>
          <w:sz w:val="22"/>
          <w:szCs w:val="22"/>
        </w:rPr>
        <w:t xml:space="preserve">Závazek zhotovitele je splněn řádným dokončením a předáním předmětu díla objednateli v místě kde se dílo provádělo. Řádným dokončením díla je předvedení jeho </w:t>
      </w:r>
      <w:r w:rsidRPr="00E43627">
        <w:rPr>
          <w:rStyle w:val="s30"/>
          <w:sz w:val="22"/>
          <w:szCs w:val="22"/>
        </w:rPr>
        <w:t>způsobilosti sloužit svému účelu</w:t>
      </w:r>
      <w:r w:rsidRPr="00E43627">
        <w:rPr>
          <w:sz w:val="22"/>
          <w:szCs w:val="22"/>
        </w:rPr>
        <w:t xml:space="preserve">. K předání díla dochází na základě přejímacího řízení mezi smluvními stranami. a to podepsáním zápisu o předání a převzetí. </w:t>
      </w:r>
    </w:p>
    <w:p w:rsidR="000E2600" w:rsidRPr="00E43627" w:rsidRDefault="000E2600" w:rsidP="00B91247">
      <w:pPr>
        <w:tabs>
          <w:tab w:val="left" w:pos="426"/>
          <w:tab w:val="left" w:pos="851"/>
          <w:tab w:val="left" w:pos="1134"/>
        </w:tabs>
        <w:ind w:left="426" w:hanging="426"/>
        <w:jc w:val="both"/>
        <w:rPr>
          <w:sz w:val="22"/>
          <w:szCs w:val="22"/>
        </w:rPr>
      </w:pPr>
    </w:p>
    <w:p w:rsidR="000E2600" w:rsidRPr="00E43627" w:rsidRDefault="000E2600" w:rsidP="00AC2E3E">
      <w:pPr>
        <w:numPr>
          <w:ilvl w:val="0"/>
          <w:numId w:val="16"/>
        </w:numPr>
        <w:tabs>
          <w:tab w:val="left" w:pos="426"/>
          <w:tab w:val="left" w:pos="851"/>
          <w:tab w:val="left" w:pos="1134"/>
        </w:tabs>
        <w:ind w:left="426" w:hanging="426"/>
        <w:jc w:val="both"/>
        <w:rPr>
          <w:sz w:val="22"/>
          <w:szCs w:val="22"/>
        </w:rPr>
      </w:pPr>
      <w:r w:rsidRPr="00E43627">
        <w:rPr>
          <w:sz w:val="22"/>
          <w:szCs w:val="22"/>
        </w:rPr>
        <w:t>Nejpozději 10 dnů před dokončením a předáním ucelené části díla je zhotovitel povinen písemně oznámit objednateli zápisem ve stavebním deníku a technickému dozoru stavebníka e-mailem den, kdy bude řádně provedené dílo připraveno k předání a převzetí. Na tomto základě projednají smluvní strany program a organizaci přejímacího řízení a to tak, aby bylo technicky možné ukončit přejímací řízení k datu podle této smlouvy.</w:t>
      </w:r>
    </w:p>
    <w:p w:rsidR="000E2600" w:rsidRPr="00E43627" w:rsidRDefault="000E2600" w:rsidP="00B91247">
      <w:pPr>
        <w:tabs>
          <w:tab w:val="left" w:pos="426"/>
          <w:tab w:val="left" w:pos="851"/>
          <w:tab w:val="left" w:pos="1134"/>
        </w:tabs>
        <w:ind w:left="426" w:hanging="426"/>
        <w:jc w:val="both"/>
        <w:rPr>
          <w:sz w:val="22"/>
          <w:szCs w:val="22"/>
        </w:rPr>
      </w:pPr>
    </w:p>
    <w:p w:rsidR="000E2600" w:rsidRPr="00E43627" w:rsidRDefault="000E2600" w:rsidP="00AC2E3E">
      <w:pPr>
        <w:numPr>
          <w:ilvl w:val="0"/>
          <w:numId w:val="16"/>
        </w:numPr>
        <w:tabs>
          <w:tab w:val="left" w:pos="426"/>
          <w:tab w:val="left" w:pos="851"/>
          <w:tab w:val="left" w:pos="1134"/>
        </w:tabs>
        <w:ind w:left="426" w:hanging="426"/>
        <w:jc w:val="both"/>
        <w:rPr>
          <w:sz w:val="22"/>
          <w:szCs w:val="22"/>
        </w:rPr>
      </w:pPr>
      <w:r w:rsidRPr="00E43627">
        <w:rPr>
          <w:sz w:val="22"/>
          <w:szCs w:val="22"/>
        </w:rPr>
        <w:t>Jestliže zhotovitel, přes zdůvodněné a včasné u</w:t>
      </w:r>
      <w:r w:rsidR="00434955">
        <w:rPr>
          <w:sz w:val="22"/>
          <w:szCs w:val="22"/>
        </w:rPr>
        <w:t xml:space="preserve">pozornění objednatele, že dílo </w:t>
      </w:r>
      <w:r w:rsidRPr="00E43627">
        <w:rPr>
          <w:sz w:val="22"/>
          <w:szCs w:val="22"/>
        </w:rPr>
        <w:t>není dokončeno, trvá na zahájení přejímacího řízení a při něm se prokáže, že dílo opravdu není řádně dokončeno, objednatel dílo nepřevezme a náklady neúspěšného i opakovaného řízení nese zhotovitel.</w:t>
      </w:r>
    </w:p>
    <w:p w:rsidR="000E2600" w:rsidRPr="00E43627" w:rsidRDefault="000E2600" w:rsidP="00B91247">
      <w:pPr>
        <w:tabs>
          <w:tab w:val="left" w:pos="426"/>
          <w:tab w:val="left" w:pos="851"/>
          <w:tab w:val="left" w:pos="1134"/>
        </w:tabs>
        <w:ind w:left="426" w:hanging="426"/>
        <w:jc w:val="both"/>
        <w:rPr>
          <w:sz w:val="22"/>
          <w:szCs w:val="22"/>
        </w:rPr>
      </w:pPr>
    </w:p>
    <w:p w:rsidR="000E2600" w:rsidRPr="00E43627" w:rsidRDefault="000E2600" w:rsidP="00AC2E3E">
      <w:pPr>
        <w:numPr>
          <w:ilvl w:val="0"/>
          <w:numId w:val="16"/>
        </w:numPr>
        <w:tabs>
          <w:tab w:val="left" w:pos="426"/>
          <w:tab w:val="left" w:pos="851"/>
          <w:tab w:val="left" w:pos="1134"/>
        </w:tabs>
        <w:ind w:left="426" w:hanging="426"/>
        <w:jc w:val="both"/>
        <w:rPr>
          <w:sz w:val="22"/>
          <w:szCs w:val="22"/>
        </w:rPr>
      </w:pPr>
      <w:r w:rsidRPr="00E43627">
        <w:rPr>
          <w:sz w:val="22"/>
          <w:szCs w:val="22"/>
        </w:rPr>
        <w:t xml:space="preserve">Zhotovitel je povinen přizvat k přejímacímu řízení ty své subdodavatele, jejichž účast je nutná k řádnému předání díla. </w:t>
      </w:r>
    </w:p>
    <w:p w:rsidR="000E2600" w:rsidRPr="00E43627" w:rsidRDefault="000E2600" w:rsidP="00B91247">
      <w:pPr>
        <w:tabs>
          <w:tab w:val="left" w:pos="426"/>
          <w:tab w:val="left" w:pos="851"/>
          <w:tab w:val="left" w:pos="1134"/>
        </w:tabs>
        <w:ind w:left="426" w:hanging="426"/>
        <w:jc w:val="both"/>
        <w:rPr>
          <w:sz w:val="22"/>
          <w:szCs w:val="22"/>
        </w:rPr>
      </w:pPr>
    </w:p>
    <w:p w:rsidR="000E2600" w:rsidRPr="00E43627" w:rsidRDefault="000E2600" w:rsidP="00AC2E3E">
      <w:pPr>
        <w:numPr>
          <w:ilvl w:val="0"/>
          <w:numId w:val="16"/>
        </w:numPr>
        <w:tabs>
          <w:tab w:val="left" w:pos="426"/>
          <w:tab w:val="left" w:pos="851"/>
          <w:tab w:val="left" w:pos="1134"/>
        </w:tabs>
        <w:ind w:left="426" w:hanging="426"/>
        <w:jc w:val="both"/>
        <w:rPr>
          <w:sz w:val="22"/>
          <w:szCs w:val="22"/>
        </w:rPr>
      </w:pPr>
      <w:r w:rsidRPr="00E43627">
        <w:rPr>
          <w:sz w:val="22"/>
          <w:szCs w:val="22"/>
        </w:rPr>
        <w:t xml:space="preserve">Nedohodnou-li se smluvní strany jinak, pořizuje zápis o předání a převzetí objednatel. Zápis obsahuje zejména: </w:t>
      </w:r>
    </w:p>
    <w:p w:rsidR="000E2600" w:rsidRPr="00E43627" w:rsidRDefault="000E2600" w:rsidP="00AC2E3E">
      <w:pPr>
        <w:numPr>
          <w:ilvl w:val="0"/>
          <w:numId w:val="17"/>
        </w:numPr>
        <w:tabs>
          <w:tab w:val="left" w:pos="426"/>
          <w:tab w:val="left" w:pos="851"/>
          <w:tab w:val="left" w:pos="1134"/>
        </w:tabs>
        <w:spacing w:before="80"/>
        <w:ind w:left="851" w:hanging="425"/>
        <w:jc w:val="both"/>
        <w:rPr>
          <w:sz w:val="22"/>
          <w:szCs w:val="22"/>
        </w:rPr>
      </w:pPr>
      <w:r w:rsidRPr="00E43627">
        <w:rPr>
          <w:sz w:val="22"/>
          <w:szCs w:val="22"/>
        </w:rPr>
        <w:t>údaje určující zhotovitele a objednatele se jmény osob oprávněných jednat</w:t>
      </w:r>
    </w:p>
    <w:p w:rsidR="000E2600" w:rsidRPr="00E43627" w:rsidRDefault="000E2600" w:rsidP="00AC2E3E">
      <w:pPr>
        <w:numPr>
          <w:ilvl w:val="0"/>
          <w:numId w:val="17"/>
        </w:numPr>
        <w:tabs>
          <w:tab w:val="left" w:pos="426"/>
          <w:tab w:val="left" w:pos="851"/>
          <w:tab w:val="left" w:pos="1134"/>
        </w:tabs>
        <w:spacing w:before="80"/>
        <w:ind w:left="851" w:hanging="425"/>
        <w:jc w:val="both"/>
        <w:rPr>
          <w:sz w:val="22"/>
          <w:szCs w:val="22"/>
        </w:rPr>
      </w:pPr>
      <w:r w:rsidRPr="00E43627">
        <w:rPr>
          <w:sz w:val="22"/>
          <w:szCs w:val="22"/>
        </w:rPr>
        <w:t>popis díla, které je předmětem předání a převzetí</w:t>
      </w:r>
    </w:p>
    <w:p w:rsidR="000E2600" w:rsidRPr="00E43627" w:rsidRDefault="000E2600" w:rsidP="00AC2E3E">
      <w:pPr>
        <w:numPr>
          <w:ilvl w:val="0"/>
          <w:numId w:val="17"/>
        </w:numPr>
        <w:tabs>
          <w:tab w:val="left" w:pos="426"/>
          <w:tab w:val="left" w:pos="851"/>
          <w:tab w:val="left" w:pos="1134"/>
        </w:tabs>
        <w:spacing w:before="80"/>
        <w:ind w:left="851" w:hanging="425"/>
        <w:jc w:val="both"/>
        <w:rPr>
          <w:sz w:val="22"/>
          <w:szCs w:val="22"/>
        </w:rPr>
      </w:pPr>
      <w:r w:rsidRPr="00E43627">
        <w:rPr>
          <w:sz w:val="22"/>
          <w:szCs w:val="22"/>
        </w:rPr>
        <w:t>popis případných změn díla vůči projektu pro provedení</w:t>
      </w:r>
    </w:p>
    <w:p w:rsidR="000E2600" w:rsidRPr="00E43627" w:rsidRDefault="000E2600" w:rsidP="00AC2E3E">
      <w:pPr>
        <w:numPr>
          <w:ilvl w:val="0"/>
          <w:numId w:val="17"/>
        </w:numPr>
        <w:tabs>
          <w:tab w:val="left" w:pos="426"/>
          <w:tab w:val="left" w:pos="851"/>
          <w:tab w:val="left" w:pos="1134"/>
        </w:tabs>
        <w:spacing w:before="80"/>
        <w:ind w:left="851" w:hanging="425"/>
        <w:jc w:val="both"/>
        <w:rPr>
          <w:sz w:val="22"/>
          <w:szCs w:val="22"/>
        </w:rPr>
      </w:pPr>
      <w:r w:rsidRPr="00E43627">
        <w:rPr>
          <w:sz w:val="22"/>
          <w:szCs w:val="22"/>
        </w:rPr>
        <w:t>dohodu o provedení předepsaných nebo sjednaných zkoušek</w:t>
      </w:r>
    </w:p>
    <w:p w:rsidR="000E2600" w:rsidRPr="00E43627" w:rsidRDefault="000E2600" w:rsidP="00AC2E3E">
      <w:pPr>
        <w:numPr>
          <w:ilvl w:val="0"/>
          <w:numId w:val="17"/>
        </w:numPr>
        <w:tabs>
          <w:tab w:val="left" w:pos="426"/>
          <w:tab w:val="left" w:pos="851"/>
          <w:tab w:val="left" w:pos="1134"/>
        </w:tabs>
        <w:spacing w:before="80"/>
        <w:ind w:left="851" w:hanging="425"/>
        <w:jc w:val="both"/>
        <w:rPr>
          <w:sz w:val="22"/>
          <w:szCs w:val="22"/>
        </w:rPr>
      </w:pPr>
      <w:r w:rsidRPr="00E43627">
        <w:rPr>
          <w:sz w:val="22"/>
          <w:szCs w:val="22"/>
        </w:rPr>
        <w:t>prohlášení objednatele, zda předmět díla přejímá či nepřejímá.</w:t>
      </w:r>
    </w:p>
    <w:p w:rsidR="000E2600" w:rsidRPr="00E43627" w:rsidRDefault="000E2600" w:rsidP="00B91247">
      <w:pPr>
        <w:tabs>
          <w:tab w:val="left" w:pos="426"/>
          <w:tab w:val="left" w:pos="851"/>
          <w:tab w:val="left" w:pos="1134"/>
        </w:tabs>
        <w:ind w:left="426" w:hanging="426"/>
        <w:jc w:val="both"/>
        <w:rPr>
          <w:sz w:val="22"/>
          <w:szCs w:val="22"/>
        </w:rPr>
      </w:pPr>
    </w:p>
    <w:p w:rsidR="000E2600" w:rsidRPr="00E43627" w:rsidRDefault="000E2600" w:rsidP="00AC2E3E">
      <w:pPr>
        <w:numPr>
          <w:ilvl w:val="0"/>
          <w:numId w:val="16"/>
        </w:numPr>
        <w:tabs>
          <w:tab w:val="left" w:pos="426"/>
          <w:tab w:val="left" w:pos="851"/>
          <w:tab w:val="left" w:pos="1134"/>
        </w:tabs>
        <w:ind w:left="426" w:hanging="426"/>
        <w:jc w:val="both"/>
        <w:rPr>
          <w:sz w:val="22"/>
          <w:szCs w:val="22"/>
        </w:rPr>
      </w:pPr>
      <w:r w:rsidRPr="00E43627">
        <w:rPr>
          <w:sz w:val="22"/>
          <w:szCs w:val="22"/>
        </w:rPr>
        <w:t>Převezme-li objednatel dílo s vadami a nedodělky, bude součástí zápisu o předání a převzetí díla soupis těchto vad a nedodělků s uvedením termínů jejich odstranění a dohoda o zpřístupnění prostor pro jejich odstraňování. Objednatel není povinen převzít dílo vykazující vady a nedodělky.</w:t>
      </w:r>
    </w:p>
    <w:p w:rsidR="000E2600" w:rsidRPr="00E43627" w:rsidRDefault="000E2600" w:rsidP="00B91247">
      <w:pPr>
        <w:tabs>
          <w:tab w:val="left" w:pos="426"/>
          <w:tab w:val="left" w:pos="851"/>
          <w:tab w:val="left" w:pos="1134"/>
        </w:tabs>
        <w:ind w:left="426" w:hanging="426"/>
        <w:jc w:val="both"/>
        <w:rPr>
          <w:sz w:val="22"/>
          <w:szCs w:val="22"/>
        </w:rPr>
      </w:pPr>
    </w:p>
    <w:p w:rsidR="000E2600" w:rsidRPr="00E43627" w:rsidRDefault="000E2600" w:rsidP="00AC2E3E">
      <w:pPr>
        <w:numPr>
          <w:ilvl w:val="0"/>
          <w:numId w:val="16"/>
        </w:numPr>
        <w:tabs>
          <w:tab w:val="left" w:pos="426"/>
          <w:tab w:val="left" w:pos="851"/>
          <w:tab w:val="left" w:pos="1134"/>
        </w:tabs>
        <w:ind w:left="426" w:hanging="426"/>
        <w:jc w:val="both"/>
        <w:rPr>
          <w:sz w:val="22"/>
          <w:szCs w:val="22"/>
        </w:rPr>
      </w:pPr>
      <w:r w:rsidRPr="00E43627">
        <w:rPr>
          <w:sz w:val="22"/>
          <w:szCs w:val="22"/>
        </w:rPr>
        <w:t>Pokud objednatel převezme dílo s ojedinělými vadami nebo nedodělky a nedojde-li mezi smluvními stranami k dohodě o termínu odstranění zjištěných vad a nedodělků, pak platí, že vady a nedodělky musí být odstraněny do 1</w:t>
      </w:r>
      <w:r w:rsidR="00434955">
        <w:rPr>
          <w:sz w:val="22"/>
          <w:szCs w:val="22"/>
        </w:rPr>
        <w:t>4</w:t>
      </w:r>
      <w:r w:rsidRPr="00E43627">
        <w:rPr>
          <w:sz w:val="22"/>
          <w:szCs w:val="22"/>
        </w:rPr>
        <w:t xml:space="preserve"> dnů ode dne předání a převzetí díla. Zhotovitel je povinen ve stanovené lhůtě odstranit vady nebo nedodělky i v případě, kdy podle jeho názoru za vady a nedodělky neodpovídá. Náklady na odstranění v těchto sporných případech nese až do dosažení dohody či rozhodnutí soudu zhotovitel.</w:t>
      </w:r>
    </w:p>
    <w:p w:rsidR="000E2600" w:rsidRPr="00E43627" w:rsidRDefault="000E2600" w:rsidP="007A2438">
      <w:pPr>
        <w:tabs>
          <w:tab w:val="left" w:pos="426"/>
          <w:tab w:val="left" w:pos="851"/>
          <w:tab w:val="left" w:pos="1134"/>
        </w:tabs>
        <w:jc w:val="both"/>
        <w:rPr>
          <w:sz w:val="22"/>
          <w:szCs w:val="22"/>
        </w:rPr>
      </w:pPr>
    </w:p>
    <w:p w:rsidR="000E2600" w:rsidRPr="00E43627" w:rsidRDefault="000E2600" w:rsidP="00AC2E3E">
      <w:pPr>
        <w:numPr>
          <w:ilvl w:val="0"/>
          <w:numId w:val="16"/>
        </w:numPr>
        <w:tabs>
          <w:tab w:val="left" w:pos="426"/>
          <w:tab w:val="left" w:pos="851"/>
          <w:tab w:val="left" w:pos="1134"/>
        </w:tabs>
        <w:ind w:left="426" w:hanging="426"/>
        <w:jc w:val="both"/>
        <w:rPr>
          <w:sz w:val="22"/>
          <w:szCs w:val="22"/>
        </w:rPr>
      </w:pPr>
      <w:r w:rsidRPr="00E43627">
        <w:rPr>
          <w:sz w:val="22"/>
          <w:szCs w:val="22"/>
        </w:rPr>
        <w:t xml:space="preserve">Nejpozději </w:t>
      </w:r>
      <w:r w:rsidRPr="004676CA">
        <w:rPr>
          <w:sz w:val="22"/>
          <w:szCs w:val="22"/>
        </w:rPr>
        <w:t>při zahájení přejímky dokončeného díla, předloží</w:t>
      </w:r>
      <w:r w:rsidRPr="00E43627">
        <w:rPr>
          <w:sz w:val="22"/>
          <w:szCs w:val="22"/>
        </w:rPr>
        <w:t xml:space="preserve"> zhotovitel objednateli veškerou potřebnou dokumentaci k řádnému provozování a kolaudaci díla, resp. stavby, která je předmětem díla, zejména: </w:t>
      </w:r>
    </w:p>
    <w:p w:rsidR="000E2600" w:rsidRPr="00E43627" w:rsidRDefault="000E2600" w:rsidP="00AC2E3E">
      <w:pPr>
        <w:numPr>
          <w:ilvl w:val="0"/>
          <w:numId w:val="18"/>
        </w:numPr>
        <w:tabs>
          <w:tab w:val="left" w:pos="426"/>
          <w:tab w:val="left" w:pos="851"/>
          <w:tab w:val="left" w:pos="1134"/>
        </w:tabs>
        <w:spacing w:before="80"/>
        <w:ind w:left="851" w:hanging="425"/>
        <w:jc w:val="both"/>
        <w:rPr>
          <w:sz w:val="22"/>
          <w:szCs w:val="22"/>
        </w:rPr>
      </w:pPr>
      <w:r w:rsidRPr="00E43627">
        <w:rPr>
          <w:sz w:val="22"/>
          <w:szCs w:val="22"/>
        </w:rPr>
        <w:t>projekt skutečného provedení stavby,</w:t>
      </w:r>
    </w:p>
    <w:p w:rsidR="000E2600" w:rsidRPr="00E43627" w:rsidRDefault="000E2600" w:rsidP="00AC2E3E">
      <w:pPr>
        <w:numPr>
          <w:ilvl w:val="0"/>
          <w:numId w:val="18"/>
        </w:numPr>
        <w:tabs>
          <w:tab w:val="left" w:pos="426"/>
          <w:tab w:val="left" w:pos="851"/>
          <w:tab w:val="left" w:pos="1134"/>
        </w:tabs>
        <w:spacing w:before="80"/>
        <w:ind w:left="851" w:hanging="425"/>
        <w:jc w:val="both"/>
        <w:rPr>
          <w:sz w:val="22"/>
          <w:szCs w:val="22"/>
        </w:rPr>
      </w:pPr>
      <w:r w:rsidRPr="00E43627">
        <w:rPr>
          <w:sz w:val="22"/>
          <w:szCs w:val="22"/>
        </w:rPr>
        <w:t xml:space="preserve">seznam strojů a zařízení, které jsou součástí odevzdávaného díla, jejich pasporty, kopie záručních listů, návody k obsluze, </w:t>
      </w:r>
    </w:p>
    <w:p w:rsidR="000E2600" w:rsidRPr="00E43627" w:rsidRDefault="000E2600" w:rsidP="00AC2E3E">
      <w:pPr>
        <w:numPr>
          <w:ilvl w:val="0"/>
          <w:numId w:val="18"/>
        </w:numPr>
        <w:tabs>
          <w:tab w:val="left" w:pos="426"/>
          <w:tab w:val="left" w:pos="851"/>
          <w:tab w:val="left" w:pos="1134"/>
        </w:tabs>
        <w:spacing w:before="80"/>
        <w:ind w:left="851" w:hanging="425"/>
        <w:jc w:val="both"/>
        <w:rPr>
          <w:sz w:val="22"/>
          <w:szCs w:val="22"/>
        </w:rPr>
      </w:pPr>
      <w:r w:rsidRPr="00E43627">
        <w:rPr>
          <w:sz w:val="22"/>
          <w:szCs w:val="22"/>
        </w:rPr>
        <w:t>testy použitých materiálů, certifikáty jednotlivých výrobků včetně prohlášení o shodě dle zákona č. 22/1997 Sb., technických požadavcích na výrobky a o změně a doplnění některých zákonů, ve znění pozdějších předpisů, záruční listy, revizní zprávy, protokoly o zkouškách a zaškolení obsluhy,</w:t>
      </w:r>
    </w:p>
    <w:p w:rsidR="000E2600" w:rsidRPr="00E43627" w:rsidRDefault="000E2600" w:rsidP="00AC2E3E">
      <w:pPr>
        <w:numPr>
          <w:ilvl w:val="0"/>
          <w:numId w:val="18"/>
        </w:numPr>
        <w:tabs>
          <w:tab w:val="left" w:pos="426"/>
          <w:tab w:val="left" w:pos="851"/>
          <w:tab w:val="left" w:pos="1134"/>
        </w:tabs>
        <w:spacing w:before="80"/>
        <w:ind w:left="851" w:hanging="425"/>
        <w:jc w:val="both"/>
        <w:rPr>
          <w:sz w:val="22"/>
          <w:szCs w:val="22"/>
        </w:rPr>
      </w:pPr>
      <w:r w:rsidRPr="00E43627">
        <w:rPr>
          <w:sz w:val="22"/>
          <w:szCs w:val="22"/>
        </w:rPr>
        <w:t>originály stavebních deníků nebo jednoduchých záznamů o stavbě nebo montážních deníků</w:t>
      </w:r>
    </w:p>
    <w:p w:rsidR="000E2600" w:rsidRPr="00E43627" w:rsidRDefault="000E2600" w:rsidP="00AC2E3E">
      <w:pPr>
        <w:numPr>
          <w:ilvl w:val="0"/>
          <w:numId w:val="18"/>
        </w:numPr>
        <w:tabs>
          <w:tab w:val="left" w:pos="426"/>
          <w:tab w:val="left" w:pos="851"/>
          <w:tab w:val="left" w:pos="1134"/>
        </w:tabs>
        <w:spacing w:before="80"/>
        <w:ind w:left="851" w:hanging="425"/>
        <w:jc w:val="both"/>
        <w:rPr>
          <w:sz w:val="22"/>
          <w:szCs w:val="22"/>
        </w:rPr>
      </w:pPr>
      <w:r w:rsidRPr="00E43627">
        <w:rPr>
          <w:sz w:val="22"/>
          <w:szCs w:val="22"/>
        </w:rPr>
        <w:lastRenderedPageBreak/>
        <w:t>doklady o zákonné likvidaci odpadů vzniklých při provádění díla</w:t>
      </w:r>
    </w:p>
    <w:p w:rsidR="000E2600" w:rsidRPr="00E43627" w:rsidRDefault="000E2600" w:rsidP="00AC2E3E">
      <w:pPr>
        <w:numPr>
          <w:ilvl w:val="0"/>
          <w:numId w:val="18"/>
        </w:numPr>
        <w:tabs>
          <w:tab w:val="left" w:pos="426"/>
          <w:tab w:val="left" w:pos="851"/>
          <w:tab w:val="left" w:pos="1134"/>
        </w:tabs>
        <w:spacing w:before="80"/>
        <w:ind w:left="851" w:hanging="425"/>
        <w:jc w:val="both"/>
        <w:rPr>
          <w:sz w:val="22"/>
          <w:szCs w:val="22"/>
        </w:rPr>
      </w:pPr>
      <w:r w:rsidRPr="00E43627">
        <w:rPr>
          <w:sz w:val="22"/>
          <w:szCs w:val="22"/>
        </w:rPr>
        <w:t>veškerou další dokumentaci, uveden</w:t>
      </w:r>
      <w:r>
        <w:rPr>
          <w:sz w:val="22"/>
          <w:szCs w:val="22"/>
        </w:rPr>
        <w:t>ou v čl. 2 odst. 5 písm. a) až f</w:t>
      </w:r>
      <w:r w:rsidRPr="00E43627">
        <w:rPr>
          <w:sz w:val="22"/>
          <w:szCs w:val="22"/>
        </w:rPr>
        <w:t>) této smlouvy,</w:t>
      </w:r>
    </w:p>
    <w:p w:rsidR="000E2600" w:rsidRPr="00E43627" w:rsidRDefault="000E2600" w:rsidP="00756327">
      <w:pPr>
        <w:tabs>
          <w:tab w:val="left" w:pos="426"/>
          <w:tab w:val="left" w:pos="851"/>
          <w:tab w:val="left" w:pos="1134"/>
        </w:tabs>
        <w:spacing w:before="80"/>
        <w:ind w:left="426"/>
        <w:jc w:val="both"/>
        <w:rPr>
          <w:sz w:val="22"/>
          <w:szCs w:val="22"/>
        </w:rPr>
      </w:pPr>
      <w:r w:rsidRPr="00E43627">
        <w:rPr>
          <w:sz w:val="22"/>
          <w:szCs w:val="22"/>
        </w:rPr>
        <w:t xml:space="preserve">Veškerá dokumentace musí být předána v českém jazyce. </w:t>
      </w:r>
    </w:p>
    <w:p w:rsidR="000E2600" w:rsidRPr="00E43627" w:rsidRDefault="000E2600" w:rsidP="00B91247">
      <w:pPr>
        <w:tabs>
          <w:tab w:val="left" w:pos="426"/>
          <w:tab w:val="left" w:pos="851"/>
          <w:tab w:val="left" w:pos="1134"/>
        </w:tabs>
        <w:ind w:left="426" w:hanging="426"/>
        <w:jc w:val="both"/>
        <w:rPr>
          <w:sz w:val="22"/>
          <w:szCs w:val="22"/>
        </w:rPr>
      </w:pPr>
    </w:p>
    <w:p w:rsidR="00DF2B93" w:rsidRDefault="000E2600" w:rsidP="00AC2E3E">
      <w:pPr>
        <w:numPr>
          <w:ilvl w:val="0"/>
          <w:numId w:val="16"/>
        </w:numPr>
        <w:tabs>
          <w:tab w:val="left" w:pos="426"/>
          <w:tab w:val="left" w:pos="851"/>
          <w:tab w:val="left" w:pos="1134"/>
        </w:tabs>
        <w:ind w:left="426" w:hanging="426"/>
        <w:jc w:val="both"/>
        <w:rPr>
          <w:sz w:val="22"/>
          <w:szCs w:val="22"/>
        </w:rPr>
      </w:pPr>
      <w:r w:rsidRPr="002701D6">
        <w:rPr>
          <w:sz w:val="22"/>
          <w:szCs w:val="22"/>
        </w:rPr>
        <w:t xml:space="preserve">Pokud obecně závazné předpisy a normy nebo projektová dokumentace stanoví provedení zkoušek, revizí a atestů osvědčujících smluvené vlastnosti díla, musí úspěšné provedení těchto zkoušek předcházet převzetí díla. Za úplnost těchto zkoušek a jejich výsledek plně ručí zhotovitel. </w:t>
      </w:r>
    </w:p>
    <w:p w:rsidR="00DF2B93" w:rsidRDefault="00DF2B93" w:rsidP="00DF2B93">
      <w:pPr>
        <w:tabs>
          <w:tab w:val="left" w:pos="426"/>
          <w:tab w:val="left" w:pos="851"/>
          <w:tab w:val="left" w:pos="1134"/>
        </w:tabs>
        <w:jc w:val="both"/>
        <w:rPr>
          <w:sz w:val="22"/>
          <w:szCs w:val="22"/>
        </w:rPr>
      </w:pPr>
    </w:p>
    <w:p w:rsidR="000E2600" w:rsidRDefault="00DF2B93" w:rsidP="00AC2E3E">
      <w:pPr>
        <w:numPr>
          <w:ilvl w:val="0"/>
          <w:numId w:val="16"/>
        </w:numPr>
        <w:tabs>
          <w:tab w:val="left" w:pos="426"/>
          <w:tab w:val="left" w:pos="851"/>
          <w:tab w:val="left" w:pos="1134"/>
        </w:tabs>
        <w:ind w:left="426" w:hanging="426"/>
        <w:jc w:val="both"/>
        <w:rPr>
          <w:sz w:val="22"/>
          <w:szCs w:val="22"/>
        </w:rPr>
      </w:pPr>
      <w:r>
        <w:rPr>
          <w:sz w:val="22"/>
          <w:szCs w:val="22"/>
        </w:rPr>
        <w:t>Při konečném předání díla je zhotovitel povinen předat objednateli pravomocné kolaudační souhlasy nebo rozhodnutí nebo jiné doklady nutné k řádnému užívání díla.</w:t>
      </w:r>
    </w:p>
    <w:p w:rsidR="00DF2B93" w:rsidRPr="002701D6" w:rsidRDefault="00DF2B93" w:rsidP="00DF2B93">
      <w:pPr>
        <w:tabs>
          <w:tab w:val="left" w:pos="426"/>
          <w:tab w:val="left" w:pos="851"/>
          <w:tab w:val="left" w:pos="1134"/>
        </w:tabs>
        <w:jc w:val="both"/>
        <w:rPr>
          <w:sz w:val="22"/>
          <w:szCs w:val="22"/>
        </w:rPr>
      </w:pP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756327">
      <w:pPr>
        <w:tabs>
          <w:tab w:val="left" w:pos="426"/>
          <w:tab w:val="left" w:pos="851"/>
          <w:tab w:val="left" w:pos="1134"/>
        </w:tabs>
        <w:jc w:val="center"/>
        <w:rPr>
          <w:b/>
          <w:sz w:val="22"/>
          <w:szCs w:val="22"/>
        </w:rPr>
      </w:pPr>
      <w:r w:rsidRPr="002701D6">
        <w:rPr>
          <w:b/>
          <w:sz w:val="22"/>
          <w:szCs w:val="22"/>
        </w:rPr>
        <w:t>Čl. 12</w:t>
      </w:r>
    </w:p>
    <w:p w:rsidR="000E2600" w:rsidRPr="002701D6" w:rsidRDefault="000E2600" w:rsidP="00756327">
      <w:pPr>
        <w:tabs>
          <w:tab w:val="left" w:pos="426"/>
          <w:tab w:val="left" w:pos="851"/>
          <w:tab w:val="left" w:pos="1134"/>
        </w:tabs>
        <w:jc w:val="center"/>
        <w:rPr>
          <w:sz w:val="22"/>
          <w:szCs w:val="22"/>
        </w:rPr>
      </w:pPr>
      <w:r w:rsidRPr="002701D6">
        <w:rPr>
          <w:b/>
          <w:sz w:val="22"/>
          <w:szCs w:val="22"/>
        </w:rPr>
        <w:t>Vlastnictví k dílu a odpovědnost za škodu</w:t>
      </w: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AC2E3E">
      <w:pPr>
        <w:numPr>
          <w:ilvl w:val="0"/>
          <w:numId w:val="19"/>
        </w:numPr>
        <w:tabs>
          <w:tab w:val="left" w:pos="426"/>
          <w:tab w:val="left" w:pos="851"/>
          <w:tab w:val="left" w:pos="1134"/>
        </w:tabs>
        <w:ind w:left="426" w:hanging="426"/>
        <w:jc w:val="both"/>
        <w:rPr>
          <w:sz w:val="22"/>
          <w:szCs w:val="22"/>
        </w:rPr>
      </w:pPr>
      <w:r w:rsidRPr="002701D6">
        <w:rPr>
          <w:sz w:val="22"/>
          <w:szCs w:val="22"/>
        </w:rPr>
        <w:t>Vlastníkem všech věcí, které zhotovitel opatří k provedení díla do doby jejich zabudování do předmětného objektu je zhotovitel. Od okamžiku zabudování přechází vlastnické právo k zabudovanému materiálu na objednatele.</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19"/>
        </w:numPr>
        <w:tabs>
          <w:tab w:val="left" w:pos="426"/>
          <w:tab w:val="left" w:pos="851"/>
          <w:tab w:val="left" w:pos="1134"/>
        </w:tabs>
        <w:ind w:left="426" w:hanging="426"/>
        <w:jc w:val="both"/>
        <w:rPr>
          <w:sz w:val="22"/>
          <w:szCs w:val="22"/>
        </w:rPr>
      </w:pPr>
      <w:r w:rsidRPr="002701D6">
        <w:rPr>
          <w:sz w:val="22"/>
          <w:szCs w:val="22"/>
        </w:rPr>
        <w:t>Od okamžiku převzetí staveniště od objednatele až do dne konečného předání a převzetí díla nese zhotovitel nebezpečí vzniku škody na věci (ztráta, odcizení, zničení, poškození, živelná pohroma, apod.) na prováděném díle.</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19"/>
        </w:numPr>
        <w:tabs>
          <w:tab w:val="left" w:pos="426"/>
          <w:tab w:val="left" w:pos="851"/>
          <w:tab w:val="left" w:pos="1134"/>
        </w:tabs>
        <w:ind w:left="426" w:hanging="426"/>
        <w:jc w:val="both"/>
        <w:rPr>
          <w:sz w:val="22"/>
          <w:szCs w:val="22"/>
        </w:rPr>
      </w:pPr>
      <w:r w:rsidRPr="002701D6">
        <w:rPr>
          <w:sz w:val="22"/>
          <w:szCs w:val="22"/>
        </w:rPr>
        <w:t>Zhotovitel nese odpovědnost za škodu, kterou by svou činností způsobil na majetku objednatele, jeho zaměstnanců a dalších osob, které mají právo se v objektu pohybovat. Nese i odpovědnost za poškození zdraví, které by svou činností způsobil těmto osobám, nebo které by vzniklo v souvislosti s činností zhotovitele anebo osob, které pro něj dílo provádějí.</w:t>
      </w: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756327">
      <w:pPr>
        <w:tabs>
          <w:tab w:val="left" w:pos="426"/>
          <w:tab w:val="left" w:pos="851"/>
          <w:tab w:val="left" w:pos="1134"/>
        </w:tabs>
        <w:jc w:val="center"/>
        <w:rPr>
          <w:b/>
          <w:sz w:val="22"/>
          <w:szCs w:val="22"/>
        </w:rPr>
      </w:pPr>
      <w:r w:rsidRPr="002701D6">
        <w:rPr>
          <w:b/>
          <w:sz w:val="22"/>
          <w:szCs w:val="22"/>
        </w:rPr>
        <w:t>Čl. 13</w:t>
      </w:r>
    </w:p>
    <w:p w:rsidR="000E2600" w:rsidRPr="002701D6" w:rsidRDefault="000E2600" w:rsidP="00756327">
      <w:pPr>
        <w:tabs>
          <w:tab w:val="left" w:pos="426"/>
          <w:tab w:val="left" w:pos="851"/>
          <w:tab w:val="left" w:pos="1134"/>
        </w:tabs>
        <w:jc w:val="center"/>
        <w:rPr>
          <w:sz w:val="22"/>
          <w:szCs w:val="22"/>
        </w:rPr>
      </w:pPr>
      <w:r w:rsidRPr="002701D6">
        <w:rPr>
          <w:b/>
          <w:sz w:val="22"/>
          <w:szCs w:val="22"/>
        </w:rPr>
        <w:t>Odstoupení od smlouvy, podstatné porušení smlouvy, smluvní pokuty</w:t>
      </w: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AC2E3E">
      <w:pPr>
        <w:numPr>
          <w:ilvl w:val="0"/>
          <w:numId w:val="20"/>
        </w:numPr>
        <w:tabs>
          <w:tab w:val="left" w:pos="426"/>
          <w:tab w:val="left" w:pos="851"/>
          <w:tab w:val="left" w:pos="1134"/>
        </w:tabs>
        <w:ind w:left="426" w:hanging="426"/>
        <w:jc w:val="both"/>
        <w:rPr>
          <w:sz w:val="22"/>
          <w:szCs w:val="22"/>
        </w:rPr>
      </w:pPr>
      <w:r w:rsidRPr="002701D6">
        <w:rPr>
          <w:sz w:val="22"/>
          <w:szCs w:val="22"/>
        </w:rPr>
        <w:t xml:space="preserve">Za podstatné porušení smluvních povinností, zakládající právo objednatele k odstoupení od této smlouvy, se považují tyto skutečnosti: </w:t>
      </w:r>
    </w:p>
    <w:p w:rsidR="000E2600" w:rsidRPr="002701D6" w:rsidRDefault="000E2600" w:rsidP="00AC2E3E">
      <w:pPr>
        <w:numPr>
          <w:ilvl w:val="0"/>
          <w:numId w:val="21"/>
        </w:numPr>
        <w:tabs>
          <w:tab w:val="left" w:pos="426"/>
          <w:tab w:val="left" w:pos="851"/>
          <w:tab w:val="left" w:pos="1134"/>
        </w:tabs>
        <w:spacing w:before="80"/>
        <w:ind w:left="851" w:hanging="425"/>
        <w:jc w:val="both"/>
        <w:rPr>
          <w:sz w:val="22"/>
          <w:szCs w:val="22"/>
        </w:rPr>
      </w:pPr>
      <w:r w:rsidRPr="002701D6">
        <w:rPr>
          <w:sz w:val="22"/>
          <w:szCs w:val="22"/>
        </w:rPr>
        <w:t>nezahájení prací z důvodů na straně zhotovitele ani do 10 pracovních dnů od sjednaného termínu zahájení prací,</w:t>
      </w:r>
    </w:p>
    <w:p w:rsidR="000E2600" w:rsidRPr="002701D6" w:rsidRDefault="000E2600" w:rsidP="00AC2E3E">
      <w:pPr>
        <w:numPr>
          <w:ilvl w:val="0"/>
          <w:numId w:val="21"/>
        </w:numPr>
        <w:tabs>
          <w:tab w:val="left" w:pos="426"/>
          <w:tab w:val="left" w:pos="851"/>
          <w:tab w:val="left" w:pos="1134"/>
        </w:tabs>
        <w:spacing w:before="80"/>
        <w:ind w:left="851" w:hanging="425"/>
        <w:jc w:val="both"/>
        <w:rPr>
          <w:sz w:val="22"/>
          <w:szCs w:val="22"/>
        </w:rPr>
      </w:pPr>
      <w:r w:rsidRPr="002701D6">
        <w:rPr>
          <w:sz w:val="22"/>
          <w:szCs w:val="22"/>
        </w:rPr>
        <w:t>prodlení zhotovitele s dokončením díla delší jak 10 dnů,</w:t>
      </w:r>
    </w:p>
    <w:p w:rsidR="000E2600" w:rsidRPr="002701D6" w:rsidRDefault="000E2600" w:rsidP="00AC2E3E">
      <w:pPr>
        <w:numPr>
          <w:ilvl w:val="0"/>
          <w:numId w:val="21"/>
        </w:numPr>
        <w:tabs>
          <w:tab w:val="left" w:pos="426"/>
          <w:tab w:val="left" w:pos="851"/>
          <w:tab w:val="left" w:pos="1134"/>
        </w:tabs>
        <w:spacing w:before="80"/>
        <w:ind w:left="851" w:hanging="425"/>
        <w:jc w:val="both"/>
        <w:rPr>
          <w:sz w:val="22"/>
          <w:szCs w:val="22"/>
        </w:rPr>
      </w:pPr>
      <w:r w:rsidRPr="002701D6">
        <w:rPr>
          <w:sz w:val="22"/>
          <w:szCs w:val="22"/>
        </w:rPr>
        <w:t>opakované nedodržení pokynů objednatele zhotovitelem, k jejichž udělení je objednatel podle smlouvy o dílo nebo podle zákona oprávněn, neprovádění prací v kvalitě dle příslušných norem, platných předpisů a této smlouvy.</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0"/>
        </w:numPr>
        <w:tabs>
          <w:tab w:val="left" w:pos="426"/>
          <w:tab w:val="left" w:pos="851"/>
          <w:tab w:val="left" w:pos="1134"/>
        </w:tabs>
        <w:ind w:left="426" w:hanging="426"/>
        <w:jc w:val="both"/>
        <w:rPr>
          <w:sz w:val="22"/>
          <w:szCs w:val="22"/>
        </w:rPr>
      </w:pPr>
      <w:r w:rsidRPr="002701D6">
        <w:rPr>
          <w:sz w:val="22"/>
          <w:szCs w:val="22"/>
        </w:rPr>
        <w:t>Odstoupení od smlouvy musí být učiněno písemně a jeho účinnost nastává okamžikem jeho doručení druhé straně.</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0"/>
        </w:numPr>
        <w:tabs>
          <w:tab w:val="left" w:pos="426"/>
          <w:tab w:val="left" w:pos="851"/>
          <w:tab w:val="left" w:pos="1134"/>
        </w:tabs>
        <w:ind w:left="426" w:hanging="426"/>
        <w:jc w:val="both"/>
        <w:rPr>
          <w:sz w:val="22"/>
          <w:szCs w:val="22"/>
        </w:rPr>
      </w:pPr>
      <w:r w:rsidRPr="002701D6">
        <w:rPr>
          <w:sz w:val="22"/>
          <w:szCs w:val="22"/>
        </w:rPr>
        <w:t>Smluvní pokuty jsou stanoveny takto:</w:t>
      </w:r>
    </w:p>
    <w:p w:rsidR="000E2600" w:rsidRPr="002701D6" w:rsidRDefault="000E2600" w:rsidP="00AC2E3E">
      <w:pPr>
        <w:numPr>
          <w:ilvl w:val="0"/>
          <w:numId w:val="22"/>
        </w:numPr>
        <w:tabs>
          <w:tab w:val="left" w:pos="426"/>
          <w:tab w:val="left" w:pos="851"/>
          <w:tab w:val="left" w:pos="1134"/>
        </w:tabs>
        <w:spacing w:before="80"/>
        <w:ind w:left="851" w:hanging="425"/>
        <w:jc w:val="both"/>
        <w:rPr>
          <w:sz w:val="22"/>
          <w:szCs w:val="22"/>
        </w:rPr>
      </w:pPr>
      <w:r w:rsidRPr="002701D6">
        <w:rPr>
          <w:sz w:val="22"/>
          <w:szCs w:val="22"/>
        </w:rPr>
        <w:t xml:space="preserve">při prodlení zhotovitele se zahájením prací na díle zhotovitelem vyúčtuje objednatel zhotoviteli smluvní pokutu ve výši </w:t>
      </w:r>
      <w:r w:rsidR="00126F08">
        <w:rPr>
          <w:sz w:val="22"/>
          <w:szCs w:val="22"/>
        </w:rPr>
        <w:t>1.0</w:t>
      </w:r>
      <w:r w:rsidRPr="002701D6">
        <w:rPr>
          <w:sz w:val="22"/>
          <w:szCs w:val="22"/>
        </w:rPr>
        <w:t>00 Kč za každý i započatý den prodlení,</w:t>
      </w:r>
    </w:p>
    <w:p w:rsidR="000E2600" w:rsidRDefault="000E2600" w:rsidP="00AC2E3E">
      <w:pPr>
        <w:numPr>
          <w:ilvl w:val="0"/>
          <w:numId w:val="22"/>
        </w:numPr>
        <w:tabs>
          <w:tab w:val="left" w:pos="426"/>
          <w:tab w:val="left" w:pos="851"/>
          <w:tab w:val="left" w:pos="1134"/>
        </w:tabs>
        <w:spacing w:before="80"/>
        <w:ind w:left="851" w:hanging="425"/>
        <w:jc w:val="both"/>
        <w:rPr>
          <w:sz w:val="22"/>
          <w:szCs w:val="22"/>
        </w:rPr>
      </w:pPr>
      <w:r w:rsidRPr="002701D6">
        <w:rPr>
          <w:sz w:val="22"/>
          <w:szCs w:val="22"/>
        </w:rPr>
        <w:t>při prodlení zhotovitele s odstraňováním vad a nedodělků ve lhůtách uvedených v zápisu o předání a převzetí vyúčtuje objednatel zhotoviteli smluvní pokutu ve výši 500 Kč za každý nedodělek nebo vadu a každý i započatý den prodlení,</w:t>
      </w:r>
    </w:p>
    <w:p w:rsidR="004676CA" w:rsidRPr="00C548D8" w:rsidRDefault="004676CA" w:rsidP="00AC2E3E">
      <w:pPr>
        <w:numPr>
          <w:ilvl w:val="0"/>
          <w:numId w:val="22"/>
        </w:numPr>
        <w:tabs>
          <w:tab w:val="left" w:pos="426"/>
          <w:tab w:val="left" w:pos="851"/>
          <w:tab w:val="left" w:pos="1134"/>
        </w:tabs>
        <w:spacing w:before="80"/>
        <w:ind w:left="851" w:hanging="425"/>
        <w:jc w:val="both"/>
        <w:rPr>
          <w:sz w:val="22"/>
          <w:szCs w:val="22"/>
        </w:rPr>
      </w:pPr>
      <w:r w:rsidRPr="00C548D8">
        <w:rPr>
          <w:sz w:val="22"/>
          <w:szCs w:val="22"/>
        </w:rPr>
        <w:lastRenderedPageBreak/>
        <w:t>při každém jednotlivém neposkytnutí součinnosti nebo nedodržení pokynů koordinátora bezpečnosti práce dle čl. 9. odst. 20 této smlouvy</w:t>
      </w:r>
      <w:r w:rsidR="0081384B" w:rsidRPr="00C548D8">
        <w:rPr>
          <w:sz w:val="22"/>
          <w:szCs w:val="22"/>
        </w:rPr>
        <w:t xml:space="preserve"> ve výši 500 Kč za každé takové zjištěné neposkytnutí součinnosti nebo nedodržení pokynů koordinátora</w:t>
      </w:r>
    </w:p>
    <w:p w:rsidR="000E2600" w:rsidRPr="002701D6" w:rsidRDefault="000E2600" w:rsidP="00AC2E3E">
      <w:pPr>
        <w:numPr>
          <w:ilvl w:val="0"/>
          <w:numId w:val="22"/>
        </w:numPr>
        <w:tabs>
          <w:tab w:val="left" w:pos="426"/>
          <w:tab w:val="left" w:pos="851"/>
          <w:tab w:val="left" w:pos="1134"/>
        </w:tabs>
        <w:spacing w:before="80"/>
        <w:ind w:left="851" w:hanging="425"/>
        <w:jc w:val="both"/>
        <w:rPr>
          <w:sz w:val="22"/>
          <w:szCs w:val="22"/>
        </w:rPr>
      </w:pPr>
      <w:r w:rsidRPr="002701D6">
        <w:rPr>
          <w:sz w:val="22"/>
          <w:szCs w:val="22"/>
        </w:rPr>
        <w:t>při prodlení zhotovitele s odstraňováním reklamovaných vad ve lhůtách dle této smlouvy vyúčtuje objednatel zhotoviteli smluvní pokutu ve výši 500 Kč za každý i započatý den prodlení,</w:t>
      </w:r>
    </w:p>
    <w:p w:rsidR="000E2600" w:rsidRPr="002701D6" w:rsidRDefault="000E2600" w:rsidP="00AC2E3E">
      <w:pPr>
        <w:numPr>
          <w:ilvl w:val="0"/>
          <w:numId w:val="22"/>
        </w:numPr>
        <w:tabs>
          <w:tab w:val="left" w:pos="426"/>
          <w:tab w:val="left" w:pos="851"/>
          <w:tab w:val="left" w:pos="1134"/>
        </w:tabs>
        <w:spacing w:before="80"/>
        <w:ind w:left="851" w:hanging="425"/>
        <w:jc w:val="both"/>
        <w:rPr>
          <w:sz w:val="22"/>
          <w:szCs w:val="22"/>
        </w:rPr>
      </w:pPr>
      <w:r w:rsidRPr="002701D6">
        <w:rPr>
          <w:sz w:val="22"/>
          <w:szCs w:val="22"/>
        </w:rPr>
        <w:t xml:space="preserve">v případě, že zhotovitel změní bez souhlasu objednatele závod či středisko, které bude stavbu realizovat, osobu jeho vedoucího, nebo osobu stavbyvedoucího, vyúčtuje objednatel zhotoviteli smluvní pokutu ve výši 10.000 Kč za každou jednotlivou, objednatelem neodsouhlasenou změnu, </w:t>
      </w:r>
    </w:p>
    <w:p w:rsidR="000E2600" w:rsidRPr="002701D6" w:rsidRDefault="000E2600" w:rsidP="00AC2E3E">
      <w:pPr>
        <w:numPr>
          <w:ilvl w:val="0"/>
          <w:numId w:val="22"/>
        </w:numPr>
        <w:tabs>
          <w:tab w:val="left" w:pos="426"/>
          <w:tab w:val="left" w:pos="851"/>
          <w:tab w:val="left" w:pos="1134"/>
        </w:tabs>
        <w:spacing w:before="80"/>
        <w:ind w:left="851" w:hanging="425"/>
        <w:jc w:val="both"/>
        <w:rPr>
          <w:sz w:val="22"/>
          <w:szCs w:val="22"/>
        </w:rPr>
      </w:pPr>
      <w:r w:rsidRPr="002701D6">
        <w:rPr>
          <w:sz w:val="22"/>
          <w:szCs w:val="22"/>
        </w:rPr>
        <w:t xml:space="preserve">při neoznačení stavby dle </w:t>
      </w:r>
      <w:r w:rsidRPr="00126F08">
        <w:rPr>
          <w:sz w:val="22"/>
          <w:szCs w:val="22"/>
        </w:rPr>
        <w:t xml:space="preserve">čl. </w:t>
      </w:r>
      <w:r w:rsidR="00126F08" w:rsidRPr="00126F08">
        <w:rPr>
          <w:sz w:val="22"/>
          <w:szCs w:val="22"/>
        </w:rPr>
        <w:t>2</w:t>
      </w:r>
      <w:r w:rsidRPr="00126F08">
        <w:rPr>
          <w:sz w:val="22"/>
          <w:szCs w:val="22"/>
        </w:rPr>
        <w:t xml:space="preserve"> odst. 6 písm. </w:t>
      </w:r>
      <w:r w:rsidR="00126F08" w:rsidRPr="00126F08">
        <w:rPr>
          <w:sz w:val="22"/>
          <w:szCs w:val="22"/>
        </w:rPr>
        <w:t>g</w:t>
      </w:r>
      <w:r w:rsidRPr="00126F08">
        <w:rPr>
          <w:sz w:val="22"/>
          <w:szCs w:val="22"/>
        </w:rPr>
        <w:t>) této</w:t>
      </w:r>
      <w:r w:rsidRPr="002701D6">
        <w:rPr>
          <w:sz w:val="22"/>
          <w:szCs w:val="22"/>
        </w:rPr>
        <w:t xml:space="preserve"> smlouvy vyúčtuje objednatel zhotoviteli smluvní pokutu ve výši 500 Kč za každý i započatý den, kdy nebyla stavba řádně označena.</w:t>
      </w:r>
    </w:p>
    <w:p w:rsidR="000E2600" w:rsidRPr="002701D6" w:rsidRDefault="000E2600" w:rsidP="00AC2E3E">
      <w:pPr>
        <w:numPr>
          <w:ilvl w:val="0"/>
          <w:numId w:val="22"/>
        </w:numPr>
        <w:tabs>
          <w:tab w:val="left" w:pos="426"/>
          <w:tab w:val="left" w:pos="851"/>
          <w:tab w:val="left" w:pos="1134"/>
        </w:tabs>
        <w:spacing w:before="80"/>
        <w:ind w:left="851" w:hanging="425"/>
        <w:jc w:val="both"/>
        <w:rPr>
          <w:sz w:val="22"/>
          <w:szCs w:val="22"/>
        </w:rPr>
      </w:pPr>
      <w:r w:rsidRPr="002701D6">
        <w:rPr>
          <w:sz w:val="22"/>
          <w:szCs w:val="22"/>
        </w:rPr>
        <w:t xml:space="preserve">pokud zhotovitel nepředloží objednateli kopie pojistných smluv v termínu a obsahem uvedeným v čl.16, odst.1 této smlouvy, vyúčtuje objednatel zhotoviteli smluvní pokutu ve výši 20.000,-- Kč. </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0"/>
        </w:numPr>
        <w:tabs>
          <w:tab w:val="left" w:pos="426"/>
          <w:tab w:val="left" w:pos="851"/>
          <w:tab w:val="left" w:pos="1134"/>
        </w:tabs>
        <w:ind w:left="426" w:hanging="426"/>
        <w:jc w:val="both"/>
        <w:rPr>
          <w:sz w:val="22"/>
          <w:szCs w:val="22"/>
        </w:rPr>
      </w:pPr>
      <w:r w:rsidRPr="002701D6">
        <w:rPr>
          <w:sz w:val="22"/>
          <w:szCs w:val="22"/>
        </w:rPr>
        <w:t xml:space="preserve">Smluvní pokuta je splatná do 14 dnů od doručení jejího písemného vyúčtování druhé smluvní straně, případně je možno uplatněnou smluvní pokutu započíst vůči </w:t>
      </w:r>
      <w:r w:rsidR="00126F08">
        <w:rPr>
          <w:sz w:val="22"/>
          <w:szCs w:val="22"/>
        </w:rPr>
        <w:t xml:space="preserve">jiným platbám </w:t>
      </w:r>
      <w:r w:rsidRPr="002701D6">
        <w:rPr>
          <w:sz w:val="22"/>
          <w:szCs w:val="22"/>
        </w:rPr>
        <w:t>druhé smluvní straně.</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0"/>
        </w:numPr>
        <w:tabs>
          <w:tab w:val="left" w:pos="426"/>
          <w:tab w:val="left" w:pos="851"/>
          <w:tab w:val="left" w:pos="1134"/>
        </w:tabs>
        <w:ind w:left="426" w:hanging="426"/>
        <w:jc w:val="both"/>
        <w:rPr>
          <w:sz w:val="22"/>
          <w:szCs w:val="22"/>
        </w:rPr>
      </w:pPr>
      <w:r w:rsidRPr="002701D6">
        <w:rPr>
          <w:sz w:val="22"/>
          <w:szCs w:val="22"/>
        </w:rPr>
        <w:t>Smluvní strany nemají nárok na náhradu škody, která jim vznikla porušením povinnosti, k němuž se v</w:t>
      </w:r>
      <w:r w:rsidR="00E87AB2">
        <w:rPr>
          <w:sz w:val="22"/>
          <w:szCs w:val="22"/>
        </w:rPr>
        <w:t>z</w:t>
      </w:r>
      <w:r w:rsidRPr="002701D6">
        <w:rPr>
          <w:sz w:val="22"/>
          <w:szCs w:val="22"/>
        </w:rPr>
        <w:t>tahuje smluvní pokuta.</w:t>
      </w: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B4485C">
      <w:pPr>
        <w:tabs>
          <w:tab w:val="left" w:pos="426"/>
          <w:tab w:val="left" w:pos="851"/>
          <w:tab w:val="left" w:pos="1134"/>
        </w:tabs>
        <w:jc w:val="center"/>
        <w:rPr>
          <w:b/>
          <w:sz w:val="22"/>
          <w:szCs w:val="22"/>
        </w:rPr>
      </w:pPr>
      <w:r w:rsidRPr="002701D6">
        <w:rPr>
          <w:b/>
          <w:sz w:val="22"/>
          <w:szCs w:val="22"/>
        </w:rPr>
        <w:t>Čl. 14</w:t>
      </w:r>
    </w:p>
    <w:p w:rsidR="000E2600" w:rsidRPr="002701D6" w:rsidRDefault="000E2600" w:rsidP="00B4485C">
      <w:pPr>
        <w:tabs>
          <w:tab w:val="left" w:pos="426"/>
          <w:tab w:val="left" w:pos="851"/>
          <w:tab w:val="left" w:pos="1134"/>
        </w:tabs>
        <w:jc w:val="center"/>
        <w:rPr>
          <w:sz w:val="22"/>
          <w:szCs w:val="22"/>
        </w:rPr>
      </w:pPr>
      <w:r w:rsidRPr="002701D6">
        <w:rPr>
          <w:b/>
          <w:sz w:val="22"/>
          <w:szCs w:val="22"/>
        </w:rPr>
        <w:t>Vyšší moc</w:t>
      </w: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AC2E3E">
      <w:pPr>
        <w:numPr>
          <w:ilvl w:val="0"/>
          <w:numId w:val="23"/>
        </w:numPr>
        <w:tabs>
          <w:tab w:val="left" w:pos="426"/>
          <w:tab w:val="left" w:pos="851"/>
          <w:tab w:val="left" w:pos="1134"/>
        </w:tabs>
        <w:ind w:left="426" w:hanging="426"/>
        <w:jc w:val="both"/>
        <w:rPr>
          <w:sz w:val="22"/>
          <w:szCs w:val="22"/>
        </w:rPr>
      </w:pPr>
      <w:r w:rsidRPr="002701D6">
        <w:rPr>
          <w:sz w:val="22"/>
          <w:szCs w:val="22"/>
        </w:rPr>
        <w:t>Pro účely této smlouvy se za vyšší moc považují skutečnosti, které nejsou závislé na vůli smluvních stran a ani nemohou být smluvními stranami ovlivněny, jako např. živelné pohromy, povstání, občanské nepokoje, válka, mobilizace, kosterní, archeologické, či jinak významné nálezy, na jejichž podkladě bude zhotovitel či objednatel ze zákona, či na základě úředního opatření povinen zastavit realizaci díla a jiné podobné události.</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3"/>
        </w:numPr>
        <w:tabs>
          <w:tab w:val="left" w:pos="426"/>
          <w:tab w:val="left" w:pos="851"/>
          <w:tab w:val="left" w:pos="1134"/>
        </w:tabs>
        <w:ind w:left="426" w:hanging="426"/>
        <w:jc w:val="both"/>
        <w:rPr>
          <w:sz w:val="22"/>
          <w:szCs w:val="22"/>
        </w:rPr>
      </w:pPr>
      <w:r w:rsidRPr="002701D6">
        <w:rPr>
          <w:sz w:val="22"/>
          <w:szCs w:val="22"/>
        </w:rPr>
        <w:t>Stane-li se plnění v důsledku vyšší moci nemožným, a to nejpozději do jednoho měsíce od zásahu vyšší moci, strana, která se bude odvolávat na vyšší moc, požádá druhou smluvní stranu o úpravu této smlouvy z pohledu předmětu, doby a ceny plnění. Pokud nedojde k dohodě, má strana, která se na vyšší moc odvolala, právo od smlouvy o dílo písemně odstoupit.</w:t>
      </w:r>
    </w:p>
    <w:p w:rsidR="000E2600" w:rsidRPr="002701D6" w:rsidRDefault="000E2600" w:rsidP="00B91247">
      <w:pPr>
        <w:tabs>
          <w:tab w:val="left" w:pos="426"/>
          <w:tab w:val="left" w:pos="851"/>
          <w:tab w:val="left" w:pos="1134"/>
        </w:tabs>
        <w:jc w:val="both"/>
        <w:rPr>
          <w:sz w:val="22"/>
          <w:szCs w:val="22"/>
          <w:highlight w:val="yellow"/>
        </w:rPr>
      </w:pP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B4485C">
      <w:pPr>
        <w:tabs>
          <w:tab w:val="left" w:pos="426"/>
          <w:tab w:val="left" w:pos="851"/>
          <w:tab w:val="left" w:pos="1134"/>
        </w:tabs>
        <w:jc w:val="center"/>
        <w:rPr>
          <w:b/>
          <w:sz w:val="22"/>
          <w:szCs w:val="22"/>
        </w:rPr>
      </w:pPr>
      <w:r w:rsidRPr="002701D6">
        <w:rPr>
          <w:b/>
          <w:sz w:val="22"/>
          <w:szCs w:val="22"/>
        </w:rPr>
        <w:t>Čl. 15</w:t>
      </w:r>
    </w:p>
    <w:p w:rsidR="000E2600" w:rsidRPr="002701D6" w:rsidRDefault="000E2600" w:rsidP="00B4485C">
      <w:pPr>
        <w:tabs>
          <w:tab w:val="left" w:pos="426"/>
          <w:tab w:val="left" w:pos="851"/>
          <w:tab w:val="left" w:pos="1134"/>
        </w:tabs>
        <w:jc w:val="center"/>
        <w:rPr>
          <w:sz w:val="22"/>
          <w:szCs w:val="22"/>
        </w:rPr>
      </w:pPr>
      <w:r w:rsidRPr="002701D6">
        <w:rPr>
          <w:b/>
          <w:sz w:val="22"/>
          <w:szCs w:val="22"/>
        </w:rPr>
        <w:t>Změna závazku</w:t>
      </w: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AC2E3E">
      <w:pPr>
        <w:numPr>
          <w:ilvl w:val="0"/>
          <w:numId w:val="24"/>
        </w:numPr>
        <w:tabs>
          <w:tab w:val="left" w:pos="426"/>
          <w:tab w:val="left" w:pos="851"/>
          <w:tab w:val="left" w:pos="1134"/>
        </w:tabs>
        <w:ind w:left="426" w:hanging="426"/>
        <w:jc w:val="both"/>
        <w:rPr>
          <w:sz w:val="22"/>
          <w:szCs w:val="22"/>
        </w:rPr>
      </w:pPr>
      <w:r w:rsidRPr="002701D6">
        <w:rPr>
          <w:sz w:val="22"/>
          <w:szCs w:val="22"/>
        </w:rPr>
        <w:t xml:space="preserve">Tuto smlouvu lze měnit a doplňovat pouze písemnými, vzestupně číslovanými dodatky podepsanými oběma smluvními stranami. </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4"/>
        </w:numPr>
        <w:tabs>
          <w:tab w:val="left" w:pos="426"/>
          <w:tab w:val="left" w:pos="851"/>
          <w:tab w:val="left" w:pos="1134"/>
        </w:tabs>
        <w:ind w:left="426" w:hanging="426"/>
        <w:jc w:val="both"/>
        <w:rPr>
          <w:sz w:val="22"/>
          <w:szCs w:val="22"/>
        </w:rPr>
      </w:pPr>
      <w:r w:rsidRPr="002701D6">
        <w:rPr>
          <w:sz w:val="22"/>
          <w:szCs w:val="22"/>
        </w:rPr>
        <w:t>Nastanou-li u některé ze smluvních stran skutečnosti bránící řádnému plnění této smlouvy, je povinna to ihned bez zbytečného odkladu oznámit druhé smluvní straně a vyvolat jednání zástupců oprávněných k podpisu smlouvy.</w:t>
      </w:r>
    </w:p>
    <w:p w:rsidR="000E2600" w:rsidRPr="002701D6" w:rsidRDefault="000E2600" w:rsidP="00B91247">
      <w:pPr>
        <w:tabs>
          <w:tab w:val="left" w:pos="426"/>
          <w:tab w:val="left" w:pos="851"/>
          <w:tab w:val="left" w:pos="1134"/>
        </w:tabs>
        <w:jc w:val="both"/>
        <w:rPr>
          <w:sz w:val="22"/>
          <w:szCs w:val="22"/>
          <w:highlight w:val="yellow"/>
        </w:rPr>
      </w:pP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B4485C">
      <w:pPr>
        <w:tabs>
          <w:tab w:val="left" w:pos="426"/>
          <w:tab w:val="left" w:pos="851"/>
          <w:tab w:val="left" w:pos="1134"/>
        </w:tabs>
        <w:jc w:val="center"/>
        <w:rPr>
          <w:b/>
          <w:sz w:val="22"/>
          <w:szCs w:val="22"/>
        </w:rPr>
      </w:pPr>
      <w:r w:rsidRPr="002701D6">
        <w:rPr>
          <w:b/>
          <w:sz w:val="22"/>
          <w:szCs w:val="22"/>
        </w:rPr>
        <w:t>Čl. 16</w:t>
      </w:r>
    </w:p>
    <w:p w:rsidR="000E2600" w:rsidRPr="002701D6" w:rsidRDefault="000E2600" w:rsidP="00B4485C">
      <w:pPr>
        <w:tabs>
          <w:tab w:val="left" w:pos="426"/>
          <w:tab w:val="left" w:pos="851"/>
          <w:tab w:val="left" w:pos="1134"/>
        </w:tabs>
        <w:jc w:val="center"/>
        <w:rPr>
          <w:sz w:val="22"/>
          <w:szCs w:val="22"/>
        </w:rPr>
      </w:pPr>
      <w:r w:rsidRPr="002701D6">
        <w:rPr>
          <w:b/>
          <w:sz w:val="22"/>
          <w:szCs w:val="22"/>
        </w:rPr>
        <w:t>Ostatní ujednání</w:t>
      </w:r>
    </w:p>
    <w:p w:rsidR="000E2600" w:rsidRPr="002701D6" w:rsidRDefault="000E2600" w:rsidP="00B91247">
      <w:pPr>
        <w:tabs>
          <w:tab w:val="left" w:pos="426"/>
          <w:tab w:val="left" w:pos="851"/>
          <w:tab w:val="left" w:pos="1134"/>
        </w:tabs>
        <w:jc w:val="both"/>
        <w:rPr>
          <w:sz w:val="22"/>
          <w:szCs w:val="22"/>
        </w:rPr>
      </w:pPr>
    </w:p>
    <w:p w:rsidR="000E2600" w:rsidRPr="004676CA" w:rsidRDefault="000E2600" w:rsidP="00AC2E3E">
      <w:pPr>
        <w:numPr>
          <w:ilvl w:val="0"/>
          <w:numId w:val="25"/>
        </w:numPr>
        <w:tabs>
          <w:tab w:val="left" w:pos="426"/>
          <w:tab w:val="left" w:pos="851"/>
          <w:tab w:val="left" w:pos="1134"/>
        </w:tabs>
        <w:ind w:left="426" w:hanging="426"/>
        <w:jc w:val="both"/>
        <w:rPr>
          <w:sz w:val="22"/>
          <w:szCs w:val="22"/>
        </w:rPr>
      </w:pPr>
      <w:r w:rsidRPr="002701D6">
        <w:rPr>
          <w:sz w:val="22"/>
          <w:szCs w:val="22"/>
        </w:rPr>
        <w:t xml:space="preserve">Zhotovitel je povinen mít uzavřenou odpovídající smlouvu na pojištění odpovědnosti za škodu způsobenou jeho činností na cizím majetku a na životě a zdraví třetích osob, a to po celou dobu realizace díla. Kopii dokladu o tomto pojištění je zhotovitel povinen objednateli předložit do 7 dnů od data, kdy jej </w:t>
      </w:r>
      <w:r w:rsidRPr="004676CA">
        <w:rPr>
          <w:sz w:val="22"/>
          <w:szCs w:val="22"/>
        </w:rPr>
        <w:t xml:space="preserve">o to objednatel požádá. Náklady na pojištění nese zhotovitel a má je zahrnuty ve sjednané ceně </w:t>
      </w:r>
      <w:r w:rsidR="00DC3474" w:rsidRPr="004676CA">
        <w:rPr>
          <w:sz w:val="22"/>
          <w:szCs w:val="22"/>
        </w:rPr>
        <w:t>díla</w:t>
      </w:r>
      <w:r w:rsidRPr="004676CA">
        <w:rPr>
          <w:sz w:val="22"/>
          <w:szCs w:val="22"/>
        </w:rPr>
        <w:t xml:space="preserve"> dle této smlouvy.</w:t>
      </w:r>
    </w:p>
    <w:p w:rsidR="00126F08" w:rsidRPr="004676CA" w:rsidRDefault="00126F08" w:rsidP="00126F08">
      <w:pPr>
        <w:tabs>
          <w:tab w:val="left" w:pos="426"/>
          <w:tab w:val="left" w:pos="851"/>
          <w:tab w:val="left" w:pos="1134"/>
        </w:tabs>
        <w:jc w:val="both"/>
        <w:rPr>
          <w:sz w:val="22"/>
          <w:szCs w:val="22"/>
        </w:rPr>
      </w:pPr>
    </w:p>
    <w:p w:rsidR="00D064CD" w:rsidRPr="004676CA" w:rsidRDefault="00D064CD" w:rsidP="001B735D">
      <w:pPr>
        <w:numPr>
          <w:ilvl w:val="0"/>
          <w:numId w:val="25"/>
        </w:numPr>
        <w:tabs>
          <w:tab w:val="left" w:pos="426"/>
          <w:tab w:val="left" w:pos="851"/>
          <w:tab w:val="left" w:pos="1134"/>
        </w:tabs>
        <w:ind w:left="426" w:hanging="426"/>
        <w:jc w:val="both"/>
        <w:rPr>
          <w:sz w:val="22"/>
          <w:szCs w:val="22"/>
        </w:rPr>
      </w:pPr>
      <w:r w:rsidRPr="004676CA">
        <w:rPr>
          <w:sz w:val="22"/>
          <w:szCs w:val="22"/>
        </w:rPr>
        <w:t>Dílo bude spolufinancováno kromě jiného z dotace, která podléhá zúčtování se státním rozpočtem za příslušný fiskální rok podle podmínek stanovených zákonem č. 218/2000 Sb., a postupů podle vyhlášky č. 11/2010 Sb., kterou se mění vyhláška č. 560/2006 Sb., o účasti státního rozpočtu na financování programů reprodukce majetku. V případě, že nebude možné z důvodů na straně zhotovitele dotaci řádně zúčtovat, bude tímto vzniklou škodu objednatel vymáhat na zhotoviteli.</w:t>
      </w:r>
      <w:r w:rsidR="00126F08" w:rsidRPr="004676CA">
        <w:rPr>
          <w:sz w:val="22"/>
          <w:szCs w:val="22"/>
        </w:rPr>
        <w:t xml:space="preserve"> Za škodu</w:t>
      </w:r>
      <w:r w:rsidR="00906617" w:rsidRPr="004676CA">
        <w:rPr>
          <w:sz w:val="22"/>
          <w:szCs w:val="22"/>
        </w:rPr>
        <w:t>, kterou bude objednatel vymáhat na zhotoviteli</w:t>
      </w:r>
      <w:r w:rsidR="00126F08" w:rsidRPr="004676CA">
        <w:rPr>
          <w:sz w:val="22"/>
          <w:szCs w:val="22"/>
        </w:rPr>
        <w:t xml:space="preserve"> se považuje i krácení či neposkytnutí dotace z důvodu zaviněn</w:t>
      </w:r>
      <w:r w:rsidR="00906617" w:rsidRPr="004676CA">
        <w:rPr>
          <w:sz w:val="22"/>
          <w:szCs w:val="22"/>
        </w:rPr>
        <w:t>ých</w:t>
      </w:r>
      <w:r w:rsidR="00126F08" w:rsidRPr="004676CA">
        <w:rPr>
          <w:sz w:val="22"/>
          <w:szCs w:val="22"/>
        </w:rPr>
        <w:t xml:space="preserve"> zhotovitelem.</w:t>
      </w:r>
    </w:p>
    <w:p w:rsidR="00D064CD" w:rsidRPr="00D064CD" w:rsidRDefault="00D064CD" w:rsidP="00D064CD">
      <w:pPr>
        <w:ind w:left="360"/>
        <w:rPr>
          <w:color w:val="FF0000"/>
          <w:sz w:val="22"/>
          <w:szCs w:val="22"/>
        </w:rPr>
      </w:pPr>
    </w:p>
    <w:p w:rsidR="000E2600" w:rsidRPr="002701D6" w:rsidRDefault="000E2600" w:rsidP="00AC2E3E">
      <w:pPr>
        <w:numPr>
          <w:ilvl w:val="0"/>
          <w:numId w:val="25"/>
        </w:numPr>
        <w:tabs>
          <w:tab w:val="left" w:pos="426"/>
          <w:tab w:val="left" w:pos="851"/>
          <w:tab w:val="left" w:pos="1134"/>
        </w:tabs>
        <w:ind w:left="426" w:hanging="426"/>
        <w:jc w:val="both"/>
        <w:rPr>
          <w:sz w:val="22"/>
          <w:szCs w:val="22"/>
        </w:rPr>
      </w:pPr>
      <w:r w:rsidRPr="002701D6">
        <w:rPr>
          <w:sz w:val="22"/>
          <w:szCs w:val="22"/>
        </w:rPr>
        <w:t>Pokud zhotovitel provádí část díla pomocí třetí osoby, tak za práci všech svých subdodavatelů ručí zhotovitel v plném rozsahu tak, jako by je prováděl sám.</w:t>
      </w:r>
    </w:p>
    <w:p w:rsidR="000E2600" w:rsidRPr="002701D6" w:rsidRDefault="000E2600" w:rsidP="00B4485C">
      <w:pPr>
        <w:tabs>
          <w:tab w:val="left" w:pos="426"/>
          <w:tab w:val="left" w:pos="851"/>
          <w:tab w:val="left" w:pos="1134"/>
        </w:tabs>
        <w:jc w:val="both"/>
        <w:rPr>
          <w:sz w:val="22"/>
          <w:szCs w:val="22"/>
        </w:rPr>
      </w:pPr>
    </w:p>
    <w:p w:rsidR="00906617" w:rsidRPr="00906617" w:rsidRDefault="000E2600" w:rsidP="00906617">
      <w:pPr>
        <w:numPr>
          <w:ilvl w:val="0"/>
          <w:numId w:val="25"/>
        </w:numPr>
        <w:tabs>
          <w:tab w:val="left" w:pos="426"/>
          <w:tab w:val="left" w:pos="851"/>
          <w:tab w:val="left" w:pos="1134"/>
        </w:tabs>
        <w:ind w:left="426" w:hanging="426"/>
        <w:jc w:val="both"/>
        <w:rPr>
          <w:sz w:val="22"/>
          <w:szCs w:val="22"/>
        </w:rPr>
      </w:pPr>
      <w:r w:rsidRPr="002701D6">
        <w:rPr>
          <w:sz w:val="22"/>
          <w:szCs w:val="22"/>
        </w:rPr>
        <w:t xml:space="preserve">Odpovědným zástupcem zhotovitele podle ust. § 11 zákona č. 455/1991 Sb., o živnostenském podnikání, ve znění pozdějších předpisů, je </w:t>
      </w:r>
      <w:r w:rsidRPr="00906617">
        <w:rPr>
          <w:sz w:val="22"/>
          <w:szCs w:val="22"/>
          <w:highlight w:val="yellow"/>
        </w:rPr>
        <w:t>……………</w:t>
      </w:r>
      <w:r w:rsidRPr="002701D6">
        <w:rPr>
          <w:sz w:val="22"/>
          <w:szCs w:val="22"/>
        </w:rPr>
        <w:t>.</w:t>
      </w:r>
      <w:r w:rsidR="00906617">
        <w:rPr>
          <w:sz w:val="22"/>
          <w:szCs w:val="22"/>
        </w:rPr>
        <w:t xml:space="preserve"> </w:t>
      </w:r>
      <w:r w:rsidR="00906617" w:rsidRPr="00906617">
        <w:rPr>
          <w:sz w:val="22"/>
          <w:szCs w:val="22"/>
        </w:rPr>
        <w:t>Pokud dojde v průběhu provádění díla ke změně v osobě odpovědného zástupce zhotovitele, je zhotovitel povinen tuto změnu objednateli písemně oznámit.</w:t>
      </w:r>
    </w:p>
    <w:p w:rsidR="000E2600" w:rsidRPr="002701D6" w:rsidRDefault="000E2600" w:rsidP="00207BE3">
      <w:pPr>
        <w:pStyle w:val="Odstavecseseznamem"/>
        <w:rPr>
          <w:sz w:val="22"/>
          <w:szCs w:val="22"/>
        </w:rPr>
      </w:pPr>
    </w:p>
    <w:p w:rsidR="000E2600" w:rsidRPr="002701D6" w:rsidRDefault="000E2600" w:rsidP="00AC2E3E">
      <w:pPr>
        <w:numPr>
          <w:ilvl w:val="0"/>
          <w:numId w:val="25"/>
        </w:numPr>
        <w:tabs>
          <w:tab w:val="left" w:pos="426"/>
          <w:tab w:val="left" w:pos="851"/>
          <w:tab w:val="left" w:pos="1134"/>
        </w:tabs>
        <w:ind w:left="426" w:hanging="426"/>
        <w:jc w:val="both"/>
        <w:rPr>
          <w:sz w:val="22"/>
          <w:szCs w:val="22"/>
        </w:rPr>
      </w:pPr>
      <w:r w:rsidRPr="002701D6">
        <w:rPr>
          <w:sz w:val="22"/>
          <w:szCs w:val="22"/>
        </w:rPr>
        <w:t>Technický dozor stavebníka nesmí provádět zhotovitel ani osoba s ním propojená</w:t>
      </w:r>
    </w:p>
    <w:p w:rsidR="000E2600" w:rsidRPr="002701D6" w:rsidRDefault="000E2600" w:rsidP="00B91247">
      <w:pPr>
        <w:tabs>
          <w:tab w:val="left" w:pos="426"/>
          <w:tab w:val="left" w:pos="851"/>
          <w:tab w:val="left" w:pos="1134"/>
        </w:tabs>
        <w:jc w:val="both"/>
        <w:rPr>
          <w:sz w:val="22"/>
          <w:szCs w:val="22"/>
          <w:highlight w:val="yellow"/>
        </w:rPr>
      </w:pPr>
    </w:p>
    <w:p w:rsidR="000E2600" w:rsidRPr="002701D6" w:rsidRDefault="000E2600" w:rsidP="00B91247">
      <w:pPr>
        <w:tabs>
          <w:tab w:val="left" w:pos="426"/>
          <w:tab w:val="left" w:pos="851"/>
          <w:tab w:val="left" w:pos="1134"/>
        </w:tabs>
        <w:jc w:val="both"/>
        <w:rPr>
          <w:sz w:val="22"/>
          <w:szCs w:val="22"/>
          <w:highlight w:val="yellow"/>
        </w:rPr>
      </w:pPr>
    </w:p>
    <w:p w:rsidR="000E2600" w:rsidRPr="002701D6" w:rsidRDefault="000E2600" w:rsidP="00B4485C">
      <w:pPr>
        <w:tabs>
          <w:tab w:val="left" w:pos="426"/>
          <w:tab w:val="left" w:pos="851"/>
          <w:tab w:val="left" w:pos="1134"/>
        </w:tabs>
        <w:jc w:val="center"/>
        <w:rPr>
          <w:b/>
          <w:sz w:val="22"/>
          <w:szCs w:val="22"/>
        </w:rPr>
      </w:pPr>
      <w:r w:rsidRPr="002701D6">
        <w:rPr>
          <w:b/>
          <w:sz w:val="22"/>
          <w:szCs w:val="22"/>
        </w:rPr>
        <w:t>Čl. 17</w:t>
      </w:r>
    </w:p>
    <w:p w:rsidR="000E2600" w:rsidRPr="002701D6" w:rsidRDefault="000E2600" w:rsidP="00B4485C">
      <w:pPr>
        <w:tabs>
          <w:tab w:val="left" w:pos="426"/>
          <w:tab w:val="left" w:pos="851"/>
          <w:tab w:val="left" w:pos="1134"/>
        </w:tabs>
        <w:jc w:val="center"/>
        <w:rPr>
          <w:sz w:val="22"/>
          <w:szCs w:val="22"/>
        </w:rPr>
      </w:pPr>
      <w:r w:rsidRPr="002701D6">
        <w:rPr>
          <w:b/>
          <w:sz w:val="22"/>
          <w:szCs w:val="22"/>
        </w:rPr>
        <w:t>Závěrečná ustanovení</w:t>
      </w: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AC2E3E">
      <w:pPr>
        <w:numPr>
          <w:ilvl w:val="0"/>
          <w:numId w:val="26"/>
        </w:numPr>
        <w:tabs>
          <w:tab w:val="left" w:pos="426"/>
          <w:tab w:val="left" w:pos="851"/>
          <w:tab w:val="left" w:pos="1134"/>
        </w:tabs>
        <w:ind w:left="426" w:hanging="426"/>
        <w:jc w:val="both"/>
        <w:rPr>
          <w:sz w:val="22"/>
          <w:szCs w:val="22"/>
        </w:rPr>
      </w:pPr>
      <w:r w:rsidRPr="002701D6">
        <w:rPr>
          <w:sz w:val="22"/>
          <w:szCs w:val="22"/>
        </w:rPr>
        <w:t>Nestanoví-li tato smlouva jinak, řídí se práva a povinnosti smluvních stran příslušnými ustanoveními občanského zákoníku.</w:t>
      </w:r>
    </w:p>
    <w:p w:rsidR="000E2600" w:rsidRPr="002701D6" w:rsidRDefault="000E2600" w:rsidP="00B91247">
      <w:pPr>
        <w:tabs>
          <w:tab w:val="left" w:pos="426"/>
          <w:tab w:val="left" w:pos="851"/>
          <w:tab w:val="left" w:pos="1134"/>
        </w:tabs>
        <w:ind w:left="426" w:hanging="426"/>
        <w:jc w:val="both"/>
        <w:rPr>
          <w:sz w:val="22"/>
          <w:szCs w:val="22"/>
          <w:highlight w:val="yellow"/>
        </w:rPr>
      </w:pPr>
    </w:p>
    <w:p w:rsidR="000E2600" w:rsidRPr="002701D6" w:rsidRDefault="000E2600" w:rsidP="00AC2E3E">
      <w:pPr>
        <w:numPr>
          <w:ilvl w:val="0"/>
          <w:numId w:val="26"/>
        </w:numPr>
        <w:tabs>
          <w:tab w:val="left" w:pos="426"/>
          <w:tab w:val="left" w:pos="851"/>
          <w:tab w:val="left" w:pos="1134"/>
        </w:tabs>
        <w:ind w:left="426" w:hanging="426"/>
        <w:jc w:val="both"/>
        <w:rPr>
          <w:sz w:val="22"/>
          <w:szCs w:val="22"/>
        </w:rPr>
      </w:pPr>
      <w:r w:rsidRPr="002701D6">
        <w:rPr>
          <w:sz w:val="22"/>
          <w:szCs w:val="22"/>
        </w:rPr>
        <w:t>Smluvní strany se zavazují, že případné rozpory vyplývající z této smlouvy a realizace díla budou řešit zejména cestou vzájemné dohody s cílem dosáhnout smírného řešení a naplnění účelu této smlouvy, V případě, že by k dohodě nedošlo, bude příp. spor řešen soudem příslušným podle sídla objednatele.</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6"/>
        </w:numPr>
        <w:tabs>
          <w:tab w:val="left" w:pos="426"/>
          <w:tab w:val="left" w:pos="851"/>
          <w:tab w:val="left" w:pos="1134"/>
        </w:tabs>
        <w:ind w:left="426" w:hanging="426"/>
        <w:jc w:val="both"/>
        <w:rPr>
          <w:sz w:val="22"/>
          <w:szCs w:val="22"/>
        </w:rPr>
      </w:pPr>
      <w:r w:rsidRPr="002701D6">
        <w:rPr>
          <w:sz w:val="22"/>
          <w:szCs w:val="22"/>
        </w:rPr>
        <w:t xml:space="preserve">Jakákoli změna smluvních stran zúčastněných na této smlouvě podléhá schválení druhou smluvní stranou. </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6"/>
        </w:numPr>
        <w:tabs>
          <w:tab w:val="left" w:pos="426"/>
          <w:tab w:val="left" w:pos="851"/>
          <w:tab w:val="left" w:pos="1134"/>
        </w:tabs>
        <w:ind w:left="426" w:hanging="426"/>
        <w:jc w:val="both"/>
        <w:rPr>
          <w:sz w:val="22"/>
          <w:szCs w:val="22"/>
        </w:rPr>
      </w:pPr>
      <w:r w:rsidRPr="002701D6">
        <w:rPr>
          <w:sz w:val="22"/>
          <w:szCs w:val="22"/>
        </w:rPr>
        <w:t xml:space="preserve">V případě, že některé ustanovení této smlouvy bude neplatné, nemá tato skutečnost vliv na platnost ostatních ujednání. </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6"/>
        </w:numPr>
        <w:tabs>
          <w:tab w:val="left" w:pos="426"/>
          <w:tab w:val="left" w:pos="851"/>
          <w:tab w:val="left" w:pos="1134"/>
        </w:tabs>
        <w:ind w:left="426" w:hanging="426"/>
        <w:jc w:val="both"/>
        <w:rPr>
          <w:sz w:val="22"/>
          <w:szCs w:val="22"/>
        </w:rPr>
      </w:pPr>
      <w:r w:rsidRPr="002701D6">
        <w:rPr>
          <w:sz w:val="22"/>
          <w:szCs w:val="22"/>
        </w:rPr>
        <w:t>Zhotovitel souhlasí se shromažďováním, uchováním a zpracováním svých osobních údajů (jména a příjmení, adresy trvalého bydliště, data narození obsažených v  této smlouvě objednatelem (příp. jeho zaměstnanci), a to pouze pro účely vedení evidence a majetkoprávní agendy, projednání v orgánech objednatele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AC2E3E">
      <w:pPr>
        <w:numPr>
          <w:ilvl w:val="0"/>
          <w:numId w:val="26"/>
        </w:numPr>
        <w:tabs>
          <w:tab w:val="left" w:pos="426"/>
          <w:tab w:val="left" w:pos="851"/>
          <w:tab w:val="left" w:pos="1134"/>
        </w:tabs>
        <w:ind w:left="426" w:hanging="426"/>
        <w:jc w:val="both"/>
        <w:rPr>
          <w:sz w:val="22"/>
          <w:szCs w:val="22"/>
        </w:rPr>
      </w:pPr>
      <w:r w:rsidRPr="002701D6">
        <w:rPr>
          <w:rStyle w:val="Siln"/>
          <w:b w:val="0"/>
          <w:sz w:val="22"/>
          <w:szCs w:val="22"/>
        </w:rPr>
        <w:t xml:space="preserve">Zhotovitel dále </w:t>
      </w:r>
      <w:r w:rsidRPr="002701D6">
        <w:rPr>
          <w:sz w:val="22"/>
          <w:szCs w:val="22"/>
        </w:rPr>
        <w:t xml:space="preserve">souhlasí s tím, že ze strany </w:t>
      </w:r>
      <w:r w:rsidRPr="002701D6">
        <w:rPr>
          <w:rStyle w:val="Siln"/>
          <w:b w:val="0"/>
          <w:sz w:val="22"/>
          <w:szCs w:val="22"/>
        </w:rPr>
        <w:t>objednatele</w:t>
      </w:r>
      <w:r w:rsidRPr="002701D6">
        <w:rPr>
          <w:sz w:val="22"/>
          <w:szCs w:val="22"/>
        </w:rPr>
        <w:t xml:space="preserv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6"/>
        </w:numPr>
        <w:tabs>
          <w:tab w:val="left" w:pos="426"/>
          <w:tab w:val="left" w:pos="851"/>
          <w:tab w:val="left" w:pos="1134"/>
        </w:tabs>
        <w:ind w:left="426" w:hanging="426"/>
        <w:jc w:val="both"/>
        <w:rPr>
          <w:sz w:val="22"/>
          <w:szCs w:val="22"/>
        </w:rPr>
      </w:pPr>
      <w:r w:rsidRPr="002701D6">
        <w:rPr>
          <w:sz w:val="22"/>
          <w:szCs w:val="22"/>
        </w:rPr>
        <w:t>Obě smluvní strany prohlašují, že došlo k dohodě o celém rozsahu této smlouvy o dílo.</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6"/>
        </w:numPr>
        <w:tabs>
          <w:tab w:val="left" w:pos="426"/>
          <w:tab w:val="left" w:pos="851"/>
          <w:tab w:val="left" w:pos="1134"/>
        </w:tabs>
        <w:ind w:left="426" w:hanging="426"/>
        <w:jc w:val="both"/>
        <w:rPr>
          <w:sz w:val="22"/>
          <w:szCs w:val="22"/>
        </w:rPr>
      </w:pPr>
      <w:r w:rsidRPr="002701D6">
        <w:rPr>
          <w:sz w:val="22"/>
          <w:szCs w:val="22"/>
        </w:rPr>
        <w:lastRenderedPageBreak/>
        <w:t>Tato smlouva byla sepsána ve třech vyhotoveních s platností originálu,  objednatel obdrží dvě vyhotovení a zhotovitel jedno vyhotovení této smlouvy. Toto ujednání platí i pro všechny návrhy změn a dodatky k této smlouvě.</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906617" w:rsidP="00AC2E3E">
      <w:pPr>
        <w:numPr>
          <w:ilvl w:val="0"/>
          <w:numId w:val="26"/>
        </w:numPr>
        <w:tabs>
          <w:tab w:val="left" w:pos="426"/>
          <w:tab w:val="left" w:pos="851"/>
          <w:tab w:val="left" w:pos="1134"/>
        </w:tabs>
        <w:ind w:left="426" w:hanging="426"/>
        <w:jc w:val="both"/>
        <w:rPr>
          <w:sz w:val="22"/>
          <w:szCs w:val="22"/>
        </w:rPr>
      </w:pPr>
      <w:r>
        <w:rPr>
          <w:sz w:val="22"/>
          <w:szCs w:val="22"/>
        </w:rPr>
        <w:t>Přílohami smlouvy jsou:</w:t>
      </w:r>
    </w:p>
    <w:p w:rsidR="00906617" w:rsidRPr="007E5490" w:rsidRDefault="00906617" w:rsidP="00906617">
      <w:pPr>
        <w:spacing w:before="80"/>
        <w:ind w:left="360"/>
        <w:jc w:val="both"/>
        <w:rPr>
          <w:sz w:val="22"/>
          <w:szCs w:val="22"/>
        </w:rPr>
      </w:pPr>
      <w:r w:rsidRPr="007E5490">
        <w:rPr>
          <w:sz w:val="22"/>
          <w:szCs w:val="22"/>
        </w:rPr>
        <w:t>Příloha č.1 – Položkový rozpoče</w:t>
      </w:r>
      <w:r w:rsidR="007E5490" w:rsidRPr="007E5490">
        <w:rPr>
          <w:sz w:val="22"/>
          <w:szCs w:val="22"/>
        </w:rPr>
        <w:t>t zhotovitele</w:t>
      </w:r>
    </w:p>
    <w:p w:rsidR="00906617" w:rsidRPr="007E5490" w:rsidRDefault="00906617" w:rsidP="00906617">
      <w:pPr>
        <w:pStyle w:val="Zkladntext"/>
        <w:spacing w:before="80"/>
        <w:ind w:left="360"/>
        <w:rPr>
          <w:b w:val="0"/>
          <w:szCs w:val="22"/>
        </w:rPr>
      </w:pPr>
      <w:r w:rsidRPr="007E5490">
        <w:rPr>
          <w:b w:val="0"/>
          <w:szCs w:val="22"/>
        </w:rPr>
        <w:t xml:space="preserve">Příloha č.2 – Harmonogram postupu prací v týdenním členění. </w:t>
      </w:r>
    </w:p>
    <w:p w:rsidR="00906617" w:rsidRPr="007E5490" w:rsidRDefault="00906617" w:rsidP="00906617">
      <w:pPr>
        <w:spacing w:before="80"/>
        <w:ind w:left="360"/>
        <w:jc w:val="both"/>
        <w:rPr>
          <w:sz w:val="22"/>
          <w:szCs w:val="22"/>
        </w:rPr>
      </w:pPr>
      <w:r w:rsidRPr="007E5490">
        <w:rPr>
          <w:sz w:val="22"/>
          <w:szCs w:val="22"/>
        </w:rPr>
        <w:t>Příloha č.3 – Finanční harmonogram v měsíčním členění (platební kalendář).</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6"/>
        </w:numPr>
        <w:tabs>
          <w:tab w:val="left" w:pos="426"/>
          <w:tab w:val="left" w:pos="851"/>
          <w:tab w:val="left" w:pos="1134"/>
        </w:tabs>
        <w:ind w:left="426" w:hanging="426"/>
        <w:jc w:val="both"/>
        <w:rPr>
          <w:sz w:val="22"/>
          <w:szCs w:val="22"/>
        </w:rPr>
      </w:pPr>
      <w:r w:rsidRPr="002701D6">
        <w:rPr>
          <w:sz w:val="22"/>
          <w:szCs w:val="22"/>
        </w:rPr>
        <w:t>Smluvní strany prohlašují, že si tuto smlouvu přečetly, že tato byla sepsána na základě jejich pravé a svobodné vůle, nikoli v tísni ani za nápadně nevýhodných podmínek, a na důkaz toho připojují své podpisy.</w:t>
      </w:r>
    </w:p>
    <w:p w:rsidR="000E2600" w:rsidRPr="002701D6" w:rsidRDefault="000E2600" w:rsidP="00B91247">
      <w:pPr>
        <w:tabs>
          <w:tab w:val="left" w:pos="426"/>
          <w:tab w:val="left" w:pos="851"/>
          <w:tab w:val="left" w:pos="1134"/>
        </w:tabs>
        <w:ind w:left="426" w:hanging="426"/>
        <w:jc w:val="both"/>
        <w:rPr>
          <w:sz w:val="22"/>
          <w:szCs w:val="22"/>
        </w:rPr>
      </w:pPr>
    </w:p>
    <w:p w:rsidR="000E2600" w:rsidRPr="002701D6" w:rsidRDefault="000E2600" w:rsidP="00AC2E3E">
      <w:pPr>
        <w:numPr>
          <w:ilvl w:val="0"/>
          <w:numId w:val="26"/>
        </w:numPr>
        <w:tabs>
          <w:tab w:val="left" w:pos="426"/>
          <w:tab w:val="left" w:pos="851"/>
          <w:tab w:val="left" w:pos="1134"/>
        </w:tabs>
        <w:ind w:left="426" w:hanging="426"/>
        <w:jc w:val="both"/>
        <w:rPr>
          <w:sz w:val="22"/>
          <w:szCs w:val="22"/>
        </w:rPr>
      </w:pPr>
      <w:r w:rsidRPr="002701D6">
        <w:rPr>
          <w:sz w:val="22"/>
          <w:szCs w:val="22"/>
        </w:rPr>
        <w:t>Tato smlouva nabývá platnosti a účinnosti dnem podpisu oběma smluvními stranami.</w:t>
      </w: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B91247">
      <w:pPr>
        <w:tabs>
          <w:tab w:val="left" w:pos="426"/>
          <w:tab w:val="left" w:pos="851"/>
          <w:tab w:val="left" w:pos="1134"/>
        </w:tabs>
        <w:jc w:val="both"/>
        <w:rPr>
          <w:sz w:val="22"/>
          <w:szCs w:val="22"/>
        </w:rPr>
      </w:pPr>
    </w:p>
    <w:p w:rsidR="000E2600" w:rsidRPr="002701D6" w:rsidRDefault="000E2600" w:rsidP="00B91247">
      <w:pPr>
        <w:tabs>
          <w:tab w:val="left" w:pos="5103"/>
        </w:tabs>
        <w:autoSpaceDE w:val="0"/>
        <w:jc w:val="both"/>
        <w:rPr>
          <w:sz w:val="22"/>
          <w:szCs w:val="22"/>
        </w:rPr>
      </w:pPr>
      <w:r w:rsidRPr="002701D6">
        <w:rPr>
          <w:sz w:val="22"/>
          <w:szCs w:val="22"/>
        </w:rPr>
        <w:t>V Novém Městě na Moravě dne ………………</w:t>
      </w:r>
      <w:r w:rsidRPr="002701D6">
        <w:rPr>
          <w:sz w:val="22"/>
          <w:szCs w:val="22"/>
        </w:rPr>
        <w:tab/>
        <w:t>V ………………..……. dne ………………</w:t>
      </w:r>
    </w:p>
    <w:p w:rsidR="000E2600" w:rsidRPr="002701D6" w:rsidRDefault="000E2600" w:rsidP="00B91247">
      <w:pPr>
        <w:tabs>
          <w:tab w:val="left" w:pos="5103"/>
        </w:tabs>
        <w:autoSpaceDE w:val="0"/>
        <w:jc w:val="both"/>
        <w:rPr>
          <w:sz w:val="22"/>
          <w:szCs w:val="22"/>
        </w:rPr>
      </w:pPr>
    </w:p>
    <w:p w:rsidR="000E2600" w:rsidRPr="002701D6" w:rsidRDefault="000E2600" w:rsidP="00B91247">
      <w:pPr>
        <w:tabs>
          <w:tab w:val="left" w:pos="5103"/>
        </w:tabs>
        <w:autoSpaceDE w:val="0"/>
        <w:jc w:val="both"/>
        <w:rPr>
          <w:sz w:val="22"/>
          <w:szCs w:val="22"/>
        </w:rPr>
      </w:pPr>
    </w:p>
    <w:p w:rsidR="000E2600" w:rsidRPr="002701D6" w:rsidRDefault="000E2600" w:rsidP="00B91247">
      <w:pPr>
        <w:tabs>
          <w:tab w:val="left" w:pos="5103"/>
        </w:tabs>
        <w:autoSpaceDE w:val="0"/>
        <w:jc w:val="both"/>
        <w:rPr>
          <w:sz w:val="22"/>
          <w:szCs w:val="22"/>
        </w:rPr>
      </w:pPr>
      <w:r w:rsidRPr="002701D6">
        <w:rPr>
          <w:bCs/>
          <w:sz w:val="22"/>
          <w:szCs w:val="22"/>
        </w:rPr>
        <w:t>Za objednatele</w:t>
      </w:r>
      <w:r w:rsidRPr="002701D6">
        <w:rPr>
          <w:sz w:val="22"/>
          <w:szCs w:val="22"/>
        </w:rPr>
        <w:t xml:space="preserve">: </w:t>
      </w:r>
      <w:r w:rsidRPr="002701D6">
        <w:rPr>
          <w:sz w:val="22"/>
          <w:szCs w:val="22"/>
        </w:rPr>
        <w:tab/>
        <w:t xml:space="preserve">Za zhotovitele:                                                             </w:t>
      </w:r>
    </w:p>
    <w:p w:rsidR="000E2600" w:rsidRPr="002701D6" w:rsidRDefault="000E2600" w:rsidP="00B91247">
      <w:pPr>
        <w:tabs>
          <w:tab w:val="left" w:pos="5103"/>
        </w:tabs>
        <w:autoSpaceDE w:val="0"/>
        <w:jc w:val="both"/>
        <w:rPr>
          <w:sz w:val="22"/>
          <w:szCs w:val="22"/>
        </w:rPr>
      </w:pPr>
    </w:p>
    <w:p w:rsidR="000E2600" w:rsidRPr="002701D6" w:rsidRDefault="000E2600" w:rsidP="00B91247">
      <w:pPr>
        <w:tabs>
          <w:tab w:val="left" w:pos="5103"/>
        </w:tabs>
        <w:autoSpaceDE w:val="0"/>
        <w:jc w:val="both"/>
        <w:rPr>
          <w:sz w:val="22"/>
          <w:szCs w:val="22"/>
        </w:rPr>
      </w:pPr>
    </w:p>
    <w:p w:rsidR="000E2600" w:rsidRPr="002701D6" w:rsidRDefault="000E2600" w:rsidP="00B91247">
      <w:pPr>
        <w:tabs>
          <w:tab w:val="left" w:pos="5103"/>
        </w:tabs>
        <w:autoSpaceDE w:val="0"/>
        <w:jc w:val="both"/>
        <w:rPr>
          <w:sz w:val="22"/>
          <w:szCs w:val="22"/>
        </w:rPr>
      </w:pPr>
    </w:p>
    <w:p w:rsidR="000E2600" w:rsidRPr="002701D6" w:rsidRDefault="000E2600" w:rsidP="00B91247">
      <w:pPr>
        <w:tabs>
          <w:tab w:val="left" w:pos="5103"/>
        </w:tabs>
        <w:autoSpaceDE w:val="0"/>
        <w:jc w:val="both"/>
        <w:rPr>
          <w:sz w:val="22"/>
          <w:szCs w:val="22"/>
        </w:rPr>
      </w:pPr>
    </w:p>
    <w:p w:rsidR="000E2600" w:rsidRPr="002701D6" w:rsidRDefault="000E2600" w:rsidP="00B91247">
      <w:pPr>
        <w:tabs>
          <w:tab w:val="left" w:pos="5103"/>
        </w:tabs>
        <w:autoSpaceDE w:val="0"/>
        <w:jc w:val="both"/>
        <w:rPr>
          <w:sz w:val="22"/>
          <w:szCs w:val="22"/>
        </w:rPr>
      </w:pPr>
    </w:p>
    <w:p w:rsidR="000E2600" w:rsidRPr="002701D6" w:rsidRDefault="000E2600" w:rsidP="00B91247">
      <w:pPr>
        <w:tabs>
          <w:tab w:val="left" w:pos="5103"/>
        </w:tabs>
        <w:autoSpaceDE w:val="0"/>
        <w:jc w:val="both"/>
        <w:rPr>
          <w:sz w:val="22"/>
          <w:szCs w:val="22"/>
        </w:rPr>
      </w:pPr>
      <w:r w:rsidRPr="002701D6">
        <w:rPr>
          <w:sz w:val="22"/>
          <w:szCs w:val="22"/>
        </w:rPr>
        <w:t xml:space="preserve">……………………………………… </w:t>
      </w:r>
      <w:r w:rsidRPr="002701D6">
        <w:rPr>
          <w:sz w:val="22"/>
          <w:szCs w:val="22"/>
        </w:rPr>
        <w:tab/>
        <w:t>………………………………………</w:t>
      </w:r>
    </w:p>
    <w:p w:rsidR="000E2600" w:rsidRPr="002701D6" w:rsidRDefault="000E2600" w:rsidP="00B4485C">
      <w:pPr>
        <w:tabs>
          <w:tab w:val="center" w:pos="1701"/>
          <w:tab w:val="center" w:pos="6804"/>
        </w:tabs>
        <w:autoSpaceDE w:val="0"/>
        <w:jc w:val="both"/>
        <w:rPr>
          <w:sz w:val="22"/>
          <w:szCs w:val="22"/>
        </w:rPr>
      </w:pPr>
      <w:r w:rsidRPr="002701D6">
        <w:rPr>
          <w:sz w:val="22"/>
          <w:szCs w:val="22"/>
        </w:rPr>
        <w:tab/>
      </w:r>
      <w:r w:rsidR="007E5490">
        <w:rPr>
          <w:sz w:val="22"/>
          <w:szCs w:val="22"/>
        </w:rPr>
        <w:t>RNDr. Břetislav Wurzel</w:t>
      </w:r>
      <w:r w:rsidRPr="002701D6">
        <w:rPr>
          <w:sz w:val="22"/>
          <w:szCs w:val="22"/>
        </w:rPr>
        <w:tab/>
        <w:t>…………………….</w:t>
      </w:r>
      <w:r w:rsidRPr="002701D6">
        <w:rPr>
          <w:sz w:val="22"/>
          <w:szCs w:val="22"/>
        </w:rPr>
        <w:tab/>
        <w:t xml:space="preserve"> </w:t>
      </w:r>
    </w:p>
    <w:p w:rsidR="000E2600" w:rsidRPr="002701D6" w:rsidRDefault="000E2600" w:rsidP="00B4485C">
      <w:pPr>
        <w:tabs>
          <w:tab w:val="center" w:pos="1701"/>
          <w:tab w:val="center" w:pos="6804"/>
        </w:tabs>
        <w:jc w:val="both"/>
        <w:rPr>
          <w:sz w:val="22"/>
          <w:szCs w:val="22"/>
        </w:rPr>
      </w:pPr>
      <w:r w:rsidRPr="002701D6">
        <w:rPr>
          <w:sz w:val="22"/>
          <w:szCs w:val="22"/>
        </w:rPr>
        <w:tab/>
      </w:r>
      <w:r w:rsidR="007E5490" w:rsidRPr="002701D6">
        <w:rPr>
          <w:sz w:val="22"/>
          <w:szCs w:val="22"/>
        </w:rPr>
        <w:t>S</w:t>
      </w:r>
      <w:r w:rsidRPr="002701D6">
        <w:rPr>
          <w:sz w:val="22"/>
          <w:szCs w:val="22"/>
        </w:rPr>
        <w:t>ta</w:t>
      </w:r>
      <w:r>
        <w:rPr>
          <w:sz w:val="22"/>
          <w:szCs w:val="22"/>
        </w:rPr>
        <w:t>rosta</w:t>
      </w:r>
      <w:r w:rsidR="007E5490">
        <w:rPr>
          <w:sz w:val="22"/>
          <w:szCs w:val="22"/>
        </w:rPr>
        <w:t xml:space="preserve"> jednoty</w:t>
      </w:r>
      <w:r w:rsidRPr="002701D6">
        <w:rPr>
          <w:sz w:val="22"/>
          <w:szCs w:val="22"/>
        </w:rPr>
        <w:tab/>
        <w:t>……………………..</w:t>
      </w:r>
      <w:r w:rsidRPr="002701D6">
        <w:rPr>
          <w:sz w:val="22"/>
          <w:szCs w:val="22"/>
        </w:rPr>
        <w:tab/>
        <w:t xml:space="preserve"> </w:t>
      </w:r>
    </w:p>
    <w:sectPr w:rsidR="000E2600" w:rsidRPr="002701D6" w:rsidSect="001E6B45">
      <w:headerReference w:type="default" r:id="rId7"/>
      <w:footerReference w:type="default" r:id="rId8"/>
      <w:pgSz w:w="11906" w:h="16838"/>
      <w:pgMar w:top="1418" w:right="1134" w:bottom="1418"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0E" w:rsidRDefault="00DA770E">
      <w:r>
        <w:separator/>
      </w:r>
    </w:p>
  </w:endnote>
  <w:endnote w:type="continuationSeparator" w:id="0">
    <w:p w:rsidR="00DA770E" w:rsidRDefault="00DA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tamp">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5E" w:rsidRPr="00E57C13" w:rsidRDefault="00C77A5E" w:rsidP="00E57C13">
    <w:pPr>
      <w:pStyle w:val="Zpat"/>
      <w:tabs>
        <w:tab w:val="clear" w:pos="4536"/>
        <w:tab w:val="clear" w:pos="9072"/>
        <w:tab w:val="right" w:pos="9639"/>
      </w:tabs>
      <w:jc w:val="both"/>
      <w:rPr>
        <w:rFonts w:ascii="Arial" w:hAnsi="Arial" w:cs="Arial"/>
        <w:sz w:val="16"/>
        <w:szCs w:val="16"/>
      </w:rPr>
    </w:pPr>
    <w:r>
      <w:rPr>
        <w:rStyle w:val="slostrnky"/>
      </w:rPr>
      <w:tab/>
    </w:r>
    <w:r w:rsidR="002E318B" w:rsidRPr="00E57C13">
      <w:rPr>
        <w:rStyle w:val="slostrnky"/>
        <w:rFonts w:ascii="Arial" w:hAnsi="Arial" w:cs="Arial"/>
        <w:sz w:val="16"/>
        <w:szCs w:val="16"/>
      </w:rPr>
      <w:fldChar w:fldCharType="begin"/>
    </w:r>
    <w:r w:rsidRPr="00E57C13">
      <w:rPr>
        <w:rStyle w:val="slostrnky"/>
        <w:rFonts w:ascii="Arial" w:hAnsi="Arial" w:cs="Arial"/>
        <w:sz w:val="16"/>
        <w:szCs w:val="16"/>
      </w:rPr>
      <w:instrText xml:space="preserve"> PAGE </w:instrText>
    </w:r>
    <w:r w:rsidR="002E318B" w:rsidRPr="00E57C13">
      <w:rPr>
        <w:rStyle w:val="slostrnky"/>
        <w:rFonts w:ascii="Arial" w:hAnsi="Arial" w:cs="Arial"/>
        <w:sz w:val="16"/>
        <w:szCs w:val="16"/>
      </w:rPr>
      <w:fldChar w:fldCharType="separate"/>
    </w:r>
    <w:r w:rsidR="00C548D8">
      <w:rPr>
        <w:rStyle w:val="slostrnky"/>
        <w:rFonts w:ascii="Arial" w:hAnsi="Arial" w:cs="Arial"/>
        <w:noProof/>
        <w:sz w:val="16"/>
        <w:szCs w:val="16"/>
      </w:rPr>
      <w:t>3</w:t>
    </w:r>
    <w:r w:rsidR="002E318B" w:rsidRPr="00E57C13">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0E" w:rsidRDefault="00DA770E">
      <w:r>
        <w:separator/>
      </w:r>
    </w:p>
  </w:footnote>
  <w:footnote w:type="continuationSeparator" w:id="0">
    <w:p w:rsidR="00DA770E" w:rsidRDefault="00DA7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5E" w:rsidRPr="00EF5557" w:rsidRDefault="00C77A5E" w:rsidP="00C65E9B">
    <w:pPr>
      <w:pStyle w:val="Zhlav"/>
      <w:jc w:val="right"/>
      <w:rPr>
        <w:sz w:val="18"/>
        <w:szCs w:val="18"/>
        <w:u w:val="single"/>
      </w:rPr>
    </w:pPr>
    <w:r w:rsidRPr="006910B8">
      <w:rPr>
        <w:sz w:val="18"/>
        <w:szCs w:val="18"/>
        <w:u w:val="single"/>
      </w:rPr>
      <w:t>Víceúčelový sportovní areál OREL Nové Město na Moravě</w:t>
    </w:r>
    <w:r w:rsidRPr="00EF5557">
      <w:rPr>
        <w:sz w:val="18"/>
        <w:szCs w:val="18"/>
        <w:u w:val="single"/>
      </w:rPr>
      <w:t xml:space="preserve"> – obchodní podmínky </w:t>
    </w:r>
  </w:p>
  <w:p w:rsidR="00C77A5E" w:rsidRDefault="00C77A5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5079"/>
    <w:multiLevelType w:val="hybridMultilevel"/>
    <w:tmpl w:val="DED2A80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89B43F6"/>
    <w:multiLevelType w:val="hybridMultilevel"/>
    <w:tmpl w:val="F64C5E60"/>
    <w:lvl w:ilvl="0" w:tplc="0C08EDC8">
      <w:start w:val="2"/>
      <w:numFmt w:val="bullet"/>
      <w:lvlText w:val="-"/>
      <w:lvlJc w:val="left"/>
      <w:pPr>
        <w:ind w:left="360" w:hanging="360"/>
      </w:pPr>
      <w:rPr>
        <w:rFonts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0E6161C3"/>
    <w:multiLevelType w:val="hybridMultilevel"/>
    <w:tmpl w:val="6818BB22"/>
    <w:lvl w:ilvl="0" w:tplc="0405000F">
      <w:start w:val="1"/>
      <w:numFmt w:val="decimal"/>
      <w:lvlText w:val="%1."/>
      <w:lvlJc w:val="left"/>
      <w:pPr>
        <w:ind w:left="502"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0430461"/>
    <w:multiLevelType w:val="multilevel"/>
    <w:tmpl w:val="5F48B91E"/>
    <w:lvl w:ilvl="0">
      <w:start w:val="2"/>
      <w:numFmt w:val="decimal"/>
      <w:lvlText w:val="%1"/>
      <w:lvlJc w:val="left"/>
      <w:pPr>
        <w:tabs>
          <w:tab w:val="num" w:pos="420"/>
        </w:tabs>
        <w:ind w:left="420" w:hanging="420"/>
      </w:pPr>
      <w:rPr>
        <w:b/>
      </w:rPr>
    </w:lvl>
    <w:lvl w:ilvl="1">
      <w:start w:val="2"/>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nsid w:val="10860B3D"/>
    <w:multiLevelType w:val="hybridMultilevel"/>
    <w:tmpl w:val="84E81F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0925807"/>
    <w:multiLevelType w:val="hybridMultilevel"/>
    <w:tmpl w:val="954280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7373D1F"/>
    <w:multiLevelType w:val="hybridMultilevel"/>
    <w:tmpl w:val="002856F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8E82307"/>
    <w:multiLevelType w:val="hybridMultilevel"/>
    <w:tmpl w:val="EB5A8A3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C314D3E"/>
    <w:multiLevelType w:val="hybridMultilevel"/>
    <w:tmpl w:val="2FAC4872"/>
    <w:lvl w:ilvl="0" w:tplc="F5984F6C">
      <w:start w:val="1"/>
      <w:numFmt w:val="lowerLetter"/>
      <w:lvlText w:val="%1)"/>
      <w:lvlJc w:val="left"/>
      <w:pPr>
        <w:tabs>
          <w:tab w:val="num" w:pos="712"/>
        </w:tabs>
        <w:ind w:left="72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C680974"/>
    <w:multiLevelType w:val="hybridMultilevel"/>
    <w:tmpl w:val="CA4E8B34"/>
    <w:lvl w:ilvl="0" w:tplc="86A869F4">
      <w:start w:val="1"/>
      <w:numFmt w:val="lowerLetter"/>
      <w:lvlText w:val="%1)"/>
      <w:lvlJc w:val="left"/>
      <w:pPr>
        <w:tabs>
          <w:tab w:val="num" w:pos="360"/>
        </w:tabs>
        <w:ind w:left="72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5AF6064"/>
    <w:multiLevelType w:val="hybridMultilevel"/>
    <w:tmpl w:val="5B60002A"/>
    <w:lvl w:ilvl="0" w:tplc="04050017">
      <w:start w:val="1"/>
      <w:numFmt w:val="lowerLetter"/>
      <w:lvlText w:val="%1)"/>
      <w:lvlJc w:val="left"/>
      <w:pPr>
        <w:ind w:left="1495" w:hanging="360"/>
      </w:pPr>
      <w:rPr>
        <w:rFonts w:cs="Times New Roman" w:hint="default"/>
      </w:rPr>
    </w:lvl>
    <w:lvl w:ilvl="1" w:tplc="04050019" w:tentative="1">
      <w:start w:val="1"/>
      <w:numFmt w:val="lowerLetter"/>
      <w:lvlText w:val="%2."/>
      <w:lvlJc w:val="left"/>
      <w:pPr>
        <w:ind w:left="2215" w:hanging="360"/>
      </w:pPr>
      <w:rPr>
        <w:rFonts w:cs="Times New Roman"/>
      </w:rPr>
    </w:lvl>
    <w:lvl w:ilvl="2" w:tplc="0405001B" w:tentative="1">
      <w:start w:val="1"/>
      <w:numFmt w:val="lowerRoman"/>
      <w:lvlText w:val="%3."/>
      <w:lvlJc w:val="right"/>
      <w:pPr>
        <w:ind w:left="2935" w:hanging="180"/>
      </w:pPr>
      <w:rPr>
        <w:rFonts w:cs="Times New Roman"/>
      </w:rPr>
    </w:lvl>
    <w:lvl w:ilvl="3" w:tplc="0405000F" w:tentative="1">
      <w:start w:val="1"/>
      <w:numFmt w:val="decimal"/>
      <w:lvlText w:val="%4."/>
      <w:lvlJc w:val="left"/>
      <w:pPr>
        <w:ind w:left="3655" w:hanging="360"/>
      </w:pPr>
      <w:rPr>
        <w:rFonts w:cs="Times New Roman"/>
      </w:rPr>
    </w:lvl>
    <w:lvl w:ilvl="4" w:tplc="04050019" w:tentative="1">
      <w:start w:val="1"/>
      <w:numFmt w:val="lowerLetter"/>
      <w:lvlText w:val="%5."/>
      <w:lvlJc w:val="left"/>
      <w:pPr>
        <w:ind w:left="4375" w:hanging="360"/>
      </w:pPr>
      <w:rPr>
        <w:rFonts w:cs="Times New Roman"/>
      </w:rPr>
    </w:lvl>
    <w:lvl w:ilvl="5" w:tplc="0405001B" w:tentative="1">
      <w:start w:val="1"/>
      <w:numFmt w:val="lowerRoman"/>
      <w:lvlText w:val="%6."/>
      <w:lvlJc w:val="right"/>
      <w:pPr>
        <w:ind w:left="5095" w:hanging="180"/>
      </w:pPr>
      <w:rPr>
        <w:rFonts w:cs="Times New Roman"/>
      </w:rPr>
    </w:lvl>
    <w:lvl w:ilvl="6" w:tplc="0405000F" w:tentative="1">
      <w:start w:val="1"/>
      <w:numFmt w:val="decimal"/>
      <w:lvlText w:val="%7."/>
      <w:lvlJc w:val="left"/>
      <w:pPr>
        <w:ind w:left="5815" w:hanging="360"/>
      </w:pPr>
      <w:rPr>
        <w:rFonts w:cs="Times New Roman"/>
      </w:rPr>
    </w:lvl>
    <w:lvl w:ilvl="7" w:tplc="04050019" w:tentative="1">
      <w:start w:val="1"/>
      <w:numFmt w:val="lowerLetter"/>
      <w:lvlText w:val="%8."/>
      <w:lvlJc w:val="left"/>
      <w:pPr>
        <w:ind w:left="6535" w:hanging="360"/>
      </w:pPr>
      <w:rPr>
        <w:rFonts w:cs="Times New Roman"/>
      </w:rPr>
    </w:lvl>
    <w:lvl w:ilvl="8" w:tplc="0405001B" w:tentative="1">
      <w:start w:val="1"/>
      <w:numFmt w:val="lowerRoman"/>
      <w:lvlText w:val="%9."/>
      <w:lvlJc w:val="right"/>
      <w:pPr>
        <w:ind w:left="7255" w:hanging="180"/>
      </w:pPr>
      <w:rPr>
        <w:rFonts w:cs="Times New Roman"/>
      </w:rPr>
    </w:lvl>
  </w:abstractNum>
  <w:abstractNum w:abstractNumId="11">
    <w:nsid w:val="25F27AED"/>
    <w:multiLevelType w:val="hybridMultilevel"/>
    <w:tmpl w:val="4C8E77B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90C6BAE"/>
    <w:multiLevelType w:val="hybridMultilevel"/>
    <w:tmpl w:val="95F66D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9170E70"/>
    <w:multiLevelType w:val="hybridMultilevel"/>
    <w:tmpl w:val="21A2B0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ADB51A4"/>
    <w:multiLevelType w:val="hybridMultilevel"/>
    <w:tmpl w:val="9F32DAE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E0A65EB"/>
    <w:multiLevelType w:val="hybridMultilevel"/>
    <w:tmpl w:val="7258048C"/>
    <w:lvl w:ilvl="0" w:tplc="04050019">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nsid w:val="3B032EC8"/>
    <w:multiLevelType w:val="hybridMultilevel"/>
    <w:tmpl w:val="2AAA1A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1C2702C"/>
    <w:multiLevelType w:val="hybridMultilevel"/>
    <w:tmpl w:val="35EC2F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B8E4D6C"/>
    <w:multiLevelType w:val="hybridMultilevel"/>
    <w:tmpl w:val="8B68972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D77080A"/>
    <w:multiLevelType w:val="hybridMultilevel"/>
    <w:tmpl w:val="A37071F2"/>
    <w:lvl w:ilvl="0" w:tplc="0405000F">
      <w:start w:val="1"/>
      <w:numFmt w:val="decimal"/>
      <w:lvlText w:val="%1."/>
      <w:lvlJc w:val="left"/>
      <w:pPr>
        <w:ind w:left="502" w:hanging="360"/>
      </w:p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E2F1BE8"/>
    <w:multiLevelType w:val="hybridMultilevel"/>
    <w:tmpl w:val="8E06F000"/>
    <w:lvl w:ilvl="0" w:tplc="0C08EDC8">
      <w:start w:val="2"/>
      <w:numFmt w:val="bullet"/>
      <w:lvlText w:val="-"/>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8143698"/>
    <w:multiLevelType w:val="hybridMultilevel"/>
    <w:tmpl w:val="36BAE274"/>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BA512FC"/>
    <w:multiLevelType w:val="hybridMultilevel"/>
    <w:tmpl w:val="FEA6C53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0D475C2"/>
    <w:multiLevelType w:val="hybridMultilevel"/>
    <w:tmpl w:val="AB5A220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1C16F4C"/>
    <w:multiLevelType w:val="hybridMultilevel"/>
    <w:tmpl w:val="F168C5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35D2896"/>
    <w:multiLevelType w:val="hybridMultilevel"/>
    <w:tmpl w:val="5BC881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68D15FE7"/>
    <w:multiLevelType w:val="hybridMultilevel"/>
    <w:tmpl w:val="CE763D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95D6183"/>
    <w:multiLevelType w:val="hybridMultilevel"/>
    <w:tmpl w:val="5F56F85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CC91EF3"/>
    <w:multiLevelType w:val="hybridMultilevel"/>
    <w:tmpl w:val="E9BC72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DF2190E"/>
    <w:multiLevelType w:val="hybridMultilevel"/>
    <w:tmpl w:val="A378C4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0135577"/>
    <w:multiLevelType w:val="hybridMultilevel"/>
    <w:tmpl w:val="E0EC51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24C1BE5"/>
    <w:multiLevelType w:val="hybridMultilevel"/>
    <w:tmpl w:val="C418863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2CC5061"/>
    <w:multiLevelType w:val="hybridMultilevel"/>
    <w:tmpl w:val="A1723818"/>
    <w:lvl w:ilvl="0" w:tplc="04050017">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4">
    <w:nsid w:val="73B960D9"/>
    <w:multiLevelType w:val="hybridMultilevel"/>
    <w:tmpl w:val="4E86FF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5AC1723"/>
    <w:multiLevelType w:val="hybridMultilevel"/>
    <w:tmpl w:val="AEE650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7A014BE8"/>
    <w:multiLevelType w:val="hybridMultilevel"/>
    <w:tmpl w:val="90D0FE7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AED1BB0"/>
    <w:multiLevelType w:val="hybridMultilevel"/>
    <w:tmpl w:val="DB8E82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7"/>
  </w:num>
  <w:num w:numId="2">
    <w:abstractNumId w:val="10"/>
  </w:num>
  <w:num w:numId="3">
    <w:abstractNumId w:val="33"/>
  </w:num>
  <w:num w:numId="4">
    <w:abstractNumId w:val="34"/>
  </w:num>
  <w:num w:numId="5">
    <w:abstractNumId w:val="20"/>
  </w:num>
  <w:num w:numId="6">
    <w:abstractNumId w:val="29"/>
  </w:num>
  <w:num w:numId="7">
    <w:abstractNumId w:val="21"/>
  </w:num>
  <w:num w:numId="8">
    <w:abstractNumId w:val="25"/>
  </w:num>
  <w:num w:numId="9">
    <w:abstractNumId w:val="6"/>
  </w:num>
  <w:num w:numId="10">
    <w:abstractNumId w:val="7"/>
  </w:num>
  <w:num w:numId="11">
    <w:abstractNumId w:val="13"/>
  </w:num>
  <w:num w:numId="12">
    <w:abstractNumId w:val="14"/>
  </w:num>
  <w:num w:numId="13">
    <w:abstractNumId w:val="19"/>
  </w:num>
  <w:num w:numId="14">
    <w:abstractNumId w:val="23"/>
  </w:num>
  <w:num w:numId="15">
    <w:abstractNumId w:val="31"/>
  </w:num>
  <w:num w:numId="16">
    <w:abstractNumId w:val="24"/>
  </w:num>
  <w:num w:numId="17">
    <w:abstractNumId w:val="1"/>
  </w:num>
  <w:num w:numId="18">
    <w:abstractNumId w:val="35"/>
  </w:num>
  <w:num w:numId="19">
    <w:abstractNumId w:val="0"/>
  </w:num>
  <w:num w:numId="20">
    <w:abstractNumId w:val="27"/>
  </w:num>
  <w:num w:numId="21">
    <w:abstractNumId w:val="22"/>
  </w:num>
  <w:num w:numId="22">
    <w:abstractNumId w:val="32"/>
  </w:num>
  <w:num w:numId="23">
    <w:abstractNumId w:val="11"/>
  </w:num>
  <w:num w:numId="24">
    <w:abstractNumId w:val="36"/>
  </w:num>
  <w:num w:numId="25">
    <w:abstractNumId w:val="30"/>
  </w:num>
  <w:num w:numId="26">
    <w:abstractNumId w:val="12"/>
  </w:num>
  <w:num w:numId="27">
    <w:abstractNumId w:val="2"/>
  </w:num>
  <w:num w:numId="28">
    <w:abstractNumId w:val="1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
  </w:num>
  <w:num w:numId="37">
    <w:abstractNumId w:val="16"/>
  </w:num>
  <w:num w:numId="38">
    <w:abstractNumId w:val="8"/>
  </w:num>
  <w:num w:numId="39">
    <w:abstractNumId w:val="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50BE"/>
    <w:rsid w:val="00005165"/>
    <w:rsid w:val="0000685B"/>
    <w:rsid w:val="0001372C"/>
    <w:rsid w:val="00013DD5"/>
    <w:rsid w:val="00014216"/>
    <w:rsid w:val="0001655F"/>
    <w:rsid w:val="0002057C"/>
    <w:rsid w:val="00022888"/>
    <w:rsid w:val="00024769"/>
    <w:rsid w:val="000257AD"/>
    <w:rsid w:val="00025E2A"/>
    <w:rsid w:val="000266F3"/>
    <w:rsid w:val="000342C2"/>
    <w:rsid w:val="00034432"/>
    <w:rsid w:val="00034D9A"/>
    <w:rsid w:val="00036E27"/>
    <w:rsid w:val="000408D5"/>
    <w:rsid w:val="00041197"/>
    <w:rsid w:val="00045BA4"/>
    <w:rsid w:val="00053574"/>
    <w:rsid w:val="00054D89"/>
    <w:rsid w:val="00056682"/>
    <w:rsid w:val="00062107"/>
    <w:rsid w:val="00063801"/>
    <w:rsid w:val="00064328"/>
    <w:rsid w:val="00070681"/>
    <w:rsid w:val="00070CB6"/>
    <w:rsid w:val="00072EDE"/>
    <w:rsid w:val="00077474"/>
    <w:rsid w:val="0008335B"/>
    <w:rsid w:val="00084BDD"/>
    <w:rsid w:val="00085C15"/>
    <w:rsid w:val="00087130"/>
    <w:rsid w:val="00087EB6"/>
    <w:rsid w:val="00090A25"/>
    <w:rsid w:val="00093B96"/>
    <w:rsid w:val="000947BF"/>
    <w:rsid w:val="00096DEA"/>
    <w:rsid w:val="00097917"/>
    <w:rsid w:val="000A3B50"/>
    <w:rsid w:val="000B0834"/>
    <w:rsid w:val="000B342A"/>
    <w:rsid w:val="000B6DC9"/>
    <w:rsid w:val="000B70B8"/>
    <w:rsid w:val="000B70F9"/>
    <w:rsid w:val="000C580E"/>
    <w:rsid w:val="000E2600"/>
    <w:rsid w:val="000E4E52"/>
    <w:rsid w:val="000E5051"/>
    <w:rsid w:val="000F0D32"/>
    <w:rsid w:val="000F3E61"/>
    <w:rsid w:val="000F5155"/>
    <w:rsid w:val="000F635A"/>
    <w:rsid w:val="000F72EA"/>
    <w:rsid w:val="000F7D8D"/>
    <w:rsid w:val="0010148D"/>
    <w:rsid w:val="00102C17"/>
    <w:rsid w:val="00104255"/>
    <w:rsid w:val="00104F78"/>
    <w:rsid w:val="00105BFF"/>
    <w:rsid w:val="001127FC"/>
    <w:rsid w:val="00116E83"/>
    <w:rsid w:val="0012266C"/>
    <w:rsid w:val="001266CD"/>
    <w:rsid w:val="00126F08"/>
    <w:rsid w:val="00131203"/>
    <w:rsid w:val="001322A0"/>
    <w:rsid w:val="00134810"/>
    <w:rsid w:val="0013485E"/>
    <w:rsid w:val="001351DB"/>
    <w:rsid w:val="001358D3"/>
    <w:rsid w:val="00140237"/>
    <w:rsid w:val="00145996"/>
    <w:rsid w:val="001461AB"/>
    <w:rsid w:val="001543D4"/>
    <w:rsid w:val="0015483B"/>
    <w:rsid w:val="00163541"/>
    <w:rsid w:val="0016355B"/>
    <w:rsid w:val="001644E2"/>
    <w:rsid w:val="001659A9"/>
    <w:rsid w:val="00171020"/>
    <w:rsid w:val="00171566"/>
    <w:rsid w:val="00172325"/>
    <w:rsid w:val="001837C7"/>
    <w:rsid w:val="00186776"/>
    <w:rsid w:val="00186E2D"/>
    <w:rsid w:val="001A196D"/>
    <w:rsid w:val="001A2CBB"/>
    <w:rsid w:val="001A5251"/>
    <w:rsid w:val="001A5330"/>
    <w:rsid w:val="001A65E5"/>
    <w:rsid w:val="001B4EA0"/>
    <w:rsid w:val="001B7E28"/>
    <w:rsid w:val="001C0617"/>
    <w:rsid w:val="001C18A5"/>
    <w:rsid w:val="001C6350"/>
    <w:rsid w:val="001C7790"/>
    <w:rsid w:val="001D21E1"/>
    <w:rsid w:val="001D2A63"/>
    <w:rsid w:val="001D40DF"/>
    <w:rsid w:val="001D41DF"/>
    <w:rsid w:val="001D579B"/>
    <w:rsid w:val="001D6405"/>
    <w:rsid w:val="001E27CA"/>
    <w:rsid w:val="001E6B45"/>
    <w:rsid w:val="001E73C7"/>
    <w:rsid w:val="001F1F1C"/>
    <w:rsid w:val="001F46DE"/>
    <w:rsid w:val="001F497F"/>
    <w:rsid w:val="00201AC4"/>
    <w:rsid w:val="00202B1A"/>
    <w:rsid w:val="00207BE3"/>
    <w:rsid w:val="00210521"/>
    <w:rsid w:val="00213072"/>
    <w:rsid w:val="002151CA"/>
    <w:rsid w:val="00220301"/>
    <w:rsid w:val="0022225E"/>
    <w:rsid w:val="002224C0"/>
    <w:rsid w:val="002239FF"/>
    <w:rsid w:val="002254CE"/>
    <w:rsid w:val="00233465"/>
    <w:rsid w:val="002374B0"/>
    <w:rsid w:val="0024317B"/>
    <w:rsid w:val="002431C6"/>
    <w:rsid w:val="0024700D"/>
    <w:rsid w:val="002540E2"/>
    <w:rsid w:val="00256DCD"/>
    <w:rsid w:val="00263378"/>
    <w:rsid w:val="00263E94"/>
    <w:rsid w:val="002701D6"/>
    <w:rsid w:val="002709F0"/>
    <w:rsid w:val="0027138D"/>
    <w:rsid w:val="00275C03"/>
    <w:rsid w:val="00276E67"/>
    <w:rsid w:val="002771A0"/>
    <w:rsid w:val="00282933"/>
    <w:rsid w:val="002908ED"/>
    <w:rsid w:val="0029593B"/>
    <w:rsid w:val="00296A47"/>
    <w:rsid w:val="002A0A29"/>
    <w:rsid w:val="002A7574"/>
    <w:rsid w:val="002B01F7"/>
    <w:rsid w:val="002B0741"/>
    <w:rsid w:val="002B5594"/>
    <w:rsid w:val="002B6D39"/>
    <w:rsid w:val="002C59CC"/>
    <w:rsid w:val="002D0CD4"/>
    <w:rsid w:val="002D1C23"/>
    <w:rsid w:val="002E2853"/>
    <w:rsid w:val="002E2DAA"/>
    <w:rsid w:val="002E318B"/>
    <w:rsid w:val="002E6E6B"/>
    <w:rsid w:val="002F03E1"/>
    <w:rsid w:val="002F0864"/>
    <w:rsid w:val="002F6160"/>
    <w:rsid w:val="002F7421"/>
    <w:rsid w:val="002F7907"/>
    <w:rsid w:val="00301857"/>
    <w:rsid w:val="00302BC3"/>
    <w:rsid w:val="00302D47"/>
    <w:rsid w:val="00312775"/>
    <w:rsid w:val="00312C35"/>
    <w:rsid w:val="00314396"/>
    <w:rsid w:val="003145D7"/>
    <w:rsid w:val="00316C63"/>
    <w:rsid w:val="00317A17"/>
    <w:rsid w:val="00321BD1"/>
    <w:rsid w:val="00323765"/>
    <w:rsid w:val="0032729A"/>
    <w:rsid w:val="00327BC9"/>
    <w:rsid w:val="00336046"/>
    <w:rsid w:val="003361F2"/>
    <w:rsid w:val="00337011"/>
    <w:rsid w:val="00337B5F"/>
    <w:rsid w:val="00337D24"/>
    <w:rsid w:val="00340467"/>
    <w:rsid w:val="00344820"/>
    <w:rsid w:val="003454E3"/>
    <w:rsid w:val="00345E20"/>
    <w:rsid w:val="00350FC8"/>
    <w:rsid w:val="003524DD"/>
    <w:rsid w:val="00353560"/>
    <w:rsid w:val="0035366A"/>
    <w:rsid w:val="00356BFA"/>
    <w:rsid w:val="003602C4"/>
    <w:rsid w:val="00362252"/>
    <w:rsid w:val="00362482"/>
    <w:rsid w:val="00366DE4"/>
    <w:rsid w:val="003755C7"/>
    <w:rsid w:val="003812AF"/>
    <w:rsid w:val="00385ABD"/>
    <w:rsid w:val="003871A6"/>
    <w:rsid w:val="00393B8E"/>
    <w:rsid w:val="003945F0"/>
    <w:rsid w:val="0039506E"/>
    <w:rsid w:val="00395CDB"/>
    <w:rsid w:val="003A507A"/>
    <w:rsid w:val="003A5CD8"/>
    <w:rsid w:val="003A6BF7"/>
    <w:rsid w:val="003A7FB9"/>
    <w:rsid w:val="003B04D6"/>
    <w:rsid w:val="003B0D67"/>
    <w:rsid w:val="003B261F"/>
    <w:rsid w:val="003B79F3"/>
    <w:rsid w:val="003C0A64"/>
    <w:rsid w:val="003C1A2A"/>
    <w:rsid w:val="003C3514"/>
    <w:rsid w:val="003C7C4B"/>
    <w:rsid w:val="003D2254"/>
    <w:rsid w:val="003E479E"/>
    <w:rsid w:val="003F50A6"/>
    <w:rsid w:val="003F7407"/>
    <w:rsid w:val="003F75B6"/>
    <w:rsid w:val="003F75D5"/>
    <w:rsid w:val="004008FD"/>
    <w:rsid w:val="004049BD"/>
    <w:rsid w:val="0040791F"/>
    <w:rsid w:val="004139C3"/>
    <w:rsid w:val="004176A1"/>
    <w:rsid w:val="0042145A"/>
    <w:rsid w:val="0042703E"/>
    <w:rsid w:val="004340C7"/>
    <w:rsid w:val="00434242"/>
    <w:rsid w:val="00434955"/>
    <w:rsid w:val="004542F9"/>
    <w:rsid w:val="00454394"/>
    <w:rsid w:val="00455EB2"/>
    <w:rsid w:val="0046314C"/>
    <w:rsid w:val="004637ED"/>
    <w:rsid w:val="00463A58"/>
    <w:rsid w:val="0046482C"/>
    <w:rsid w:val="00466DFB"/>
    <w:rsid w:val="004676CA"/>
    <w:rsid w:val="004702B4"/>
    <w:rsid w:val="00472F07"/>
    <w:rsid w:val="00475284"/>
    <w:rsid w:val="00476491"/>
    <w:rsid w:val="00476AD0"/>
    <w:rsid w:val="0047730B"/>
    <w:rsid w:val="0048210A"/>
    <w:rsid w:val="004848E7"/>
    <w:rsid w:val="00486E17"/>
    <w:rsid w:val="004912DB"/>
    <w:rsid w:val="00492D43"/>
    <w:rsid w:val="00496998"/>
    <w:rsid w:val="004A04AD"/>
    <w:rsid w:val="004A17FF"/>
    <w:rsid w:val="004A2595"/>
    <w:rsid w:val="004B02BB"/>
    <w:rsid w:val="004B0452"/>
    <w:rsid w:val="004B0F8C"/>
    <w:rsid w:val="004B6894"/>
    <w:rsid w:val="004C139D"/>
    <w:rsid w:val="004C3DA5"/>
    <w:rsid w:val="004D00CF"/>
    <w:rsid w:val="004D0801"/>
    <w:rsid w:val="004D4028"/>
    <w:rsid w:val="004E3CC7"/>
    <w:rsid w:val="004F12EC"/>
    <w:rsid w:val="004F2CC7"/>
    <w:rsid w:val="004F6492"/>
    <w:rsid w:val="004F6F89"/>
    <w:rsid w:val="00502EF5"/>
    <w:rsid w:val="00507704"/>
    <w:rsid w:val="005106E4"/>
    <w:rsid w:val="00517D9B"/>
    <w:rsid w:val="005215AA"/>
    <w:rsid w:val="00523C30"/>
    <w:rsid w:val="005251AD"/>
    <w:rsid w:val="0053004C"/>
    <w:rsid w:val="00536FD5"/>
    <w:rsid w:val="00544357"/>
    <w:rsid w:val="0054497D"/>
    <w:rsid w:val="00545403"/>
    <w:rsid w:val="00546DFB"/>
    <w:rsid w:val="00550AA3"/>
    <w:rsid w:val="005525F7"/>
    <w:rsid w:val="00553F3B"/>
    <w:rsid w:val="0055578D"/>
    <w:rsid w:val="0055708A"/>
    <w:rsid w:val="00557320"/>
    <w:rsid w:val="005574C8"/>
    <w:rsid w:val="00562144"/>
    <w:rsid w:val="00567F94"/>
    <w:rsid w:val="0057174F"/>
    <w:rsid w:val="0057588A"/>
    <w:rsid w:val="0058032D"/>
    <w:rsid w:val="00587B04"/>
    <w:rsid w:val="00590786"/>
    <w:rsid w:val="00593AB5"/>
    <w:rsid w:val="005B20A2"/>
    <w:rsid w:val="005C1591"/>
    <w:rsid w:val="005C43CA"/>
    <w:rsid w:val="005C526E"/>
    <w:rsid w:val="005C54EB"/>
    <w:rsid w:val="005C59C9"/>
    <w:rsid w:val="005D0DC1"/>
    <w:rsid w:val="005D5129"/>
    <w:rsid w:val="005D57E1"/>
    <w:rsid w:val="005D6E11"/>
    <w:rsid w:val="005E0361"/>
    <w:rsid w:val="005E5BF5"/>
    <w:rsid w:val="005E609B"/>
    <w:rsid w:val="005E71D5"/>
    <w:rsid w:val="005F0801"/>
    <w:rsid w:val="005F1A10"/>
    <w:rsid w:val="005F2BAD"/>
    <w:rsid w:val="005F48CB"/>
    <w:rsid w:val="005F52A3"/>
    <w:rsid w:val="005F6181"/>
    <w:rsid w:val="006021FE"/>
    <w:rsid w:val="00606874"/>
    <w:rsid w:val="00606DBC"/>
    <w:rsid w:val="00607958"/>
    <w:rsid w:val="0061102B"/>
    <w:rsid w:val="006150AC"/>
    <w:rsid w:val="006168E2"/>
    <w:rsid w:val="006305DB"/>
    <w:rsid w:val="00642AB3"/>
    <w:rsid w:val="006432F1"/>
    <w:rsid w:val="006450DF"/>
    <w:rsid w:val="00652011"/>
    <w:rsid w:val="0065209E"/>
    <w:rsid w:val="0065646E"/>
    <w:rsid w:val="006601DF"/>
    <w:rsid w:val="0066182B"/>
    <w:rsid w:val="0066362B"/>
    <w:rsid w:val="00663A7F"/>
    <w:rsid w:val="00665FE2"/>
    <w:rsid w:val="0067066D"/>
    <w:rsid w:val="00672E87"/>
    <w:rsid w:val="00675681"/>
    <w:rsid w:val="00676144"/>
    <w:rsid w:val="00680E38"/>
    <w:rsid w:val="00682945"/>
    <w:rsid w:val="00682D73"/>
    <w:rsid w:val="00684561"/>
    <w:rsid w:val="00690BF7"/>
    <w:rsid w:val="006910B8"/>
    <w:rsid w:val="00695B39"/>
    <w:rsid w:val="006A0745"/>
    <w:rsid w:val="006B0858"/>
    <w:rsid w:val="006B2686"/>
    <w:rsid w:val="006B345A"/>
    <w:rsid w:val="006B4A6F"/>
    <w:rsid w:val="006B6A4A"/>
    <w:rsid w:val="006B71A1"/>
    <w:rsid w:val="006C0BDA"/>
    <w:rsid w:val="006C1932"/>
    <w:rsid w:val="006C6822"/>
    <w:rsid w:val="006C75B7"/>
    <w:rsid w:val="006D0831"/>
    <w:rsid w:val="006D19FC"/>
    <w:rsid w:val="006D1A8B"/>
    <w:rsid w:val="006D2DB9"/>
    <w:rsid w:val="006D3776"/>
    <w:rsid w:val="006D582B"/>
    <w:rsid w:val="006D7069"/>
    <w:rsid w:val="006E5446"/>
    <w:rsid w:val="006E7C43"/>
    <w:rsid w:val="006F0E91"/>
    <w:rsid w:val="006F38BB"/>
    <w:rsid w:val="006F4359"/>
    <w:rsid w:val="006F5E44"/>
    <w:rsid w:val="006F66B1"/>
    <w:rsid w:val="007002CD"/>
    <w:rsid w:val="007031DB"/>
    <w:rsid w:val="00703AD1"/>
    <w:rsid w:val="00705DD3"/>
    <w:rsid w:val="007070E0"/>
    <w:rsid w:val="00712E26"/>
    <w:rsid w:val="00713605"/>
    <w:rsid w:val="00714084"/>
    <w:rsid w:val="00720E47"/>
    <w:rsid w:val="00720F64"/>
    <w:rsid w:val="00725C17"/>
    <w:rsid w:val="007300B9"/>
    <w:rsid w:val="0074045B"/>
    <w:rsid w:val="00740718"/>
    <w:rsid w:val="00743D85"/>
    <w:rsid w:val="00745780"/>
    <w:rsid w:val="00745DFD"/>
    <w:rsid w:val="007473E4"/>
    <w:rsid w:val="00747792"/>
    <w:rsid w:val="00751C39"/>
    <w:rsid w:val="0075228A"/>
    <w:rsid w:val="00752B3E"/>
    <w:rsid w:val="00756327"/>
    <w:rsid w:val="00757756"/>
    <w:rsid w:val="00763C08"/>
    <w:rsid w:val="00763CDD"/>
    <w:rsid w:val="00765A1D"/>
    <w:rsid w:val="0076650C"/>
    <w:rsid w:val="00776E5A"/>
    <w:rsid w:val="00777C21"/>
    <w:rsid w:val="00781EBE"/>
    <w:rsid w:val="0079091A"/>
    <w:rsid w:val="00792978"/>
    <w:rsid w:val="007937B8"/>
    <w:rsid w:val="00793ABD"/>
    <w:rsid w:val="007A2115"/>
    <w:rsid w:val="007A2438"/>
    <w:rsid w:val="007A586C"/>
    <w:rsid w:val="007A59D9"/>
    <w:rsid w:val="007A6A21"/>
    <w:rsid w:val="007B3DE4"/>
    <w:rsid w:val="007B4431"/>
    <w:rsid w:val="007B6C15"/>
    <w:rsid w:val="007C7578"/>
    <w:rsid w:val="007C7961"/>
    <w:rsid w:val="007D0881"/>
    <w:rsid w:val="007D3689"/>
    <w:rsid w:val="007D5972"/>
    <w:rsid w:val="007E2967"/>
    <w:rsid w:val="007E37AF"/>
    <w:rsid w:val="007E5490"/>
    <w:rsid w:val="007E61B9"/>
    <w:rsid w:val="007E6743"/>
    <w:rsid w:val="007F4067"/>
    <w:rsid w:val="00804717"/>
    <w:rsid w:val="00805910"/>
    <w:rsid w:val="00810590"/>
    <w:rsid w:val="00811D3E"/>
    <w:rsid w:val="0081384B"/>
    <w:rsid w:val="008201B5"/>
    <w:rsid w:val="008210F1"/>
    <w:rsid w:val="00824D1B"/>
    <w:rsid w:val="00842B67"/>
    <w:rsid w:val="00847FB8"/>
    <w:rsid w:val="008679DC"/>
    <w:rsid w:val="0087274D"/>
    <w:rsid w:val="00872C85"/>
    <w:rsid w:val="00873BDE"/>
    <w:rsid w:val="0087418A"/>
    <w:rsid w:val="00890D4B"/>
    <w:rsid w:val="00892644"/>
    <w:rsid w:val="0089413E"/>
    <w:rsid w:val="00894FB7"/>
    <w:rsid w:val="008A0380"/>
    <w:rsid w:val="008A3CCF"/>
    <w:rsid w:val="008A3DBA"/>
    <w:rsid w:val="008A4419"/>
    <w:rsid w:val="008A4908"/>
    <w:rsid w:val="008A64CA"/>
    <w:rsid w:val="008A65BA"/>
    <w:rsid w:val="008A6EF0"/>
    <w:rsid w:val="008A78B2"/>
    <w:rsid w:val="008B3899"/>
    <w:rsid w:val="008B5D52"/>
    <w:rsid w:val="008B68D9"/>
    <w:rsid w:val="008C279A"/>
    <w:rsid w:val="008C5CE3"/>
    <w:rsid w:val="008C6338"/>
    <w:rsid w:val="008C7BA2"/>
    <w:rsid w:val="008D0347"/>
    <w:rsid w:val="008D36DD"/>
    <w:rsid w:val="008D4946"/>
    <w:rsid w:val="008D633A"/>
    <w:rsid w:val="008D6DA2"/>
    <w:rsid w:val="008E12C3"/>
    <w:rsid w:val="008E4374"/>
    <w:rsid w:val="008F5C59"/>
    <w:rsid w:val="008F647B"/>
    <w:rsid w:val="008F6E02"/>
    <w:rsid w:val="009032AA"/>
    <w:rsid w:val="009045FB"/>
    <w:rsid w:val="00904936"/>
    <w:rsid w:val="00906617"/>
    <w:rsid w:val="009153DB"/>
    <w:rsid w:val="00916B26"/>
    <w:rsid w:val="00917780"/>
    <w:rsid w:val="00923C32"/>
    <w:rsid w:val="00924C21"/>
    <w:rsid w:val="00925C13"/>
    <w:rsid w:val="009300E1"/>
    <w:rsid w:val="00934AAE"/>
    <w:rsid w:val="0093598F"/>
    <w:rsid w:val="00940242"/>
    <w:rsid w:val="00943AD8"/>
    <w:rsid w:val="0095046B"/>
    <w:rsid w:val="00952089"/>
    <w:rsid w:val="00957152"/>
    <w:rsid w:val="00960C36"/>
    <w:rsid w:val="00961C29"/>
    <w:rsid w:val="009628E5"/>
    <w:rsid w:val="00964647"/>
    <w:rsid w:val="00970526"/>
    <w:rsid w:val="009716E1"/>
    <w:rsid w:val="0097736E"/>
    <w:rsid w:val="00981F1A"/>
    <w:rsid w:val="009861EE"/>
    <w:rsid w:val="0098748E"/>
    <w:rsid w:val="009A11B6"/>
    <w:rsid w:val="009A2756"/>
    <w:rsid w:val="009A2FA4"/>
    <w:rsid w:val="009A3645"/>
    <w:rsid w:val="009A6819"/>
    <w:rsid w:val="009B06DB"/>
    <w:rsid w:val="009B3A7E"/>
    <w:rsid w:val="009B68D2"/>
    <w:rsid w:val="009B7205"/>
    <w:rsid w:val="009C004B"/>
    <w:rsid w:val="009C2CB9"/>
    <w:rsid w:val="009D0013"/>
    <w:rsid w:val="009D0994"/>
    <w:rsid w:val="009D2546"/>
    <w:rsid w:val="009D32FE"/>
    <w:rsid w:val="009D3548"/>
    <w:rsid w:val="009D7BE8"/>
    <w:rsid w:val="009E2082"/>
    <w:rsid w:val="009E5B1C"/>
    <w:rsid w:val="009F39CC"/>
    <w:rsid w:val="009F658E"/>
    <w:rsid w:val="009F716C"/>
    <w:rsid w:val="00A00192"/>
    <w:rsid w:val="00A00DCB"/>
    <w:rsid w:val="00A021E2"/>
    <w:rsid w:val="00A038EC"/>
    <w:rsid w:val="00A12B3D"/>
    <w:rsid w:val="00A12F06"/>
    <w:rsid w:val="00A14492"/>
    <w:rsid w:val="00A174A1"/>
    <w:rsid w:val="00A2582F"/>
    <w:rsid w:val="00A27391"/>
    <w:rsid w:val="00A30168"/>
    <w:rsid w:val="00A3557C"/>
    <w:rsid w:val="00A36D8B"/>
    <w:rsid w:val="00A37FEC"/>
    <w:rsid w:val="00A4472E"/>
    <w:rsid w:val="00A44BD9"/>
    <w:rsid w:val="00A4687E"/>
    <w:rsid w:val="00A517EF"/>
    <w:rsid w:val="00A5362E"/>
    <w:rsid w:val="00A60A8E"/>
    <w:rsid w:val="00A60F84"/>
    <w:rsid w:val="00A6314F"/>
    <w:rsid w:val="00A63C1E"/>
    <w:rsid w:val="00A70839"/>
    <w:rsid w:val="00A71D54"/>
    <w:rsid w:val="00A74A9A"/>
    <w:rsid w:val="00A77861"/>
    <w:rsid w:val="00A77B51"/>
    <w:rsid w:val="00A808AD"/>
    <w:rsid w:val="00A86CAA"/>
    <w:rsid w:val="00A91970"/>
    <w:rsid w:val="00A94340"/>
    <w:rsid w:val="00AA50BE"/>
    <w:rsid w:val="00AA62D2"/>
    <w:rsid w:val="00AA76E5"/>
    <w:rsid w:val="00AB00A8"/>
    <w:rsid w:val="00AB159C"/>
    <w:rsid w:val="00AB3027"/>
    <w:rsid w:val="00AB3BDC"/>
    <w:rsid w:val="00AB41A4"/>
    <w:rsid w:val="00AB4C24"/>
    <w:rsid w:val="00AB734E"/>
    <w:rsid w:val="00AC2E36"/>
    <w:rsid w:val="00AC2E3E"/>
    <w:rsid w:val="00AC3FEF"/>
    <w:rsid w:val="00AC7748"/>
    <w:rsid w:val="00AD17C1"/>
    <w:rsid w:val="00AD619F"/>
    <w:rsid w:val="00AE17E8"/>
    <w:rsid w:val="00AE4A26"/>
    <w:rsid w:val="00AE55E0"/>
    <w:rsid w:val="00AF4609"/>
    <w:rsid w:val="00AF5D75"/>
    <w:rsid w:val="00AF7FA5"/>
    <w:rsid w:val="00B00640"/>
    <w:rsid w:val="00B07271"/>
    <w:rsid w:val="00B10CA9"/>
    <w:rsid w:val="00B11B2E"/>
    <w:rsid w:val="00B13B9D"/>
    <w:rsid w:val="00B1490F"/>
    <w:rsid w:val="00B21F35"/>
    <w:rsid w:val="00B24ACE"/>
    <w:rsid w:val="00B32460"/>
    <w:rsid w:val="00B33B67"/>
    <w:rsid w:val="00B40F57"/>
    <w:rsid w:val="00B440F9"/>
    <w:rsid w:val="00B4485C"/>
    <w:rsid w:val="00B530BC"/>
    <w:rsid w:val="00B54758"/>
    <w:rsid w:val="00B61BAA"/>
    <w:rsid w:val="00B641E4"/>
    <w:rsid w:val="00B6730A"/>
    <w:rsid w:val="00B70468"/>
    <w:rsid w:val="00B71362"/>
    <w:rsid w:val="00B74F9E"/>
    <w:rsid w:val="00B76F5B"/>
    <w:rsid w:val="00B91247"/>
    <w:rsid w:val="00B941DC"/>
    <w:rsid w:val="00B94FD5"/>
    <w:rsid w:val="00B95282"/>
    <w:rsid w:val="00B95B03"/>
    <w:rsid w:val="00B96553"/>
    <w:rsid w:val="00B96C6B"/>
    <w:rsid w:val="00BA12A7"/>
    <w:rsid w:val="00BB24CE"/>
    <w:rsid w:val="00BB30ED"/>
    <w:rsid w:val="00BB5556"/>
    <w:rsid w:val="00BB5980"/>
    <w:rsid w:val="00BC173D"/>
    <w:rsid w:val="00BC22B1"/>
    <w:rsid w:val="00BC3371"/>
    <w:rsid w:val="00BD145B"/>
    <w:rsid w:val="00BD2383"/>
    <w:rsid w:val="00BE06EA"/>
    <w:rsid w:val="00BE1BC5"/>
    <w:rsid w:val="00BE2D0F"/>
    <w:rsid w:val="00BE4798"/>
    <w:rsid w:val="00BE5FDC"/>
    <w:rsid w:val="00BF20A2"/>
    <w:rsid w:val="00BF235B"/>
    <w:rsid w:val="00C177D9"/>
    <w:rsid w:val="00C21217"/>
    <w:rsid w:val="00C2219B"/>
    <w:rsid w:val="00C249B0"/>
    <w:rsid w:val="00C26BA9"/>
    <w:rsid w:val="00C27796"/>
    <w:rsid w:val="00C35DFE"/>
    <w:rsid w:val="00C41395"/>
    <w:rsid w:val="00C42869"/>
    <w:rsid w:val="00C43F0B"/>
    <w:rsid w:val="00C43FD0"/>
    <w:rsid w:val="00C548D8"/>
    <w:rsid w:val="00C550AA"/>
    <w:rsid w:val="00C60C1E"/>
    <w:rsid w:val="00C62A63"/>
    <w:rsid w:val="00C654F6"/>
    <w:rsid w:val="00C65E9B"/>
    <w:rsid w:val="00C66018"/>
    <w:rsid w:val="00C72C30"/>
    <w:rsid w:val="00C75382"/>
    <w:rsid w:val="00C76BA1"/>
    <w:rsid w:val="00C77A5E"/>
    <w:rsid w:val="00C9189D"/>
    <w:rsid w:val="00C91DAE"/>
    <w:rsid w:val="00C92352"/>
    <w:rsid w:val="00CA1529"/>
    <w:rsid w:val="00CA2435"/>
    <w:rsid w:val="00CA2DAF"/>
    <w:rsid w:val="00CA7E1A"/>
    <w:rsid w:val="00CA7EAE"/>
    <w:rsid w:val="00CB42FF"/>
    <w:rsid w:val="00CC1688"/>
    <w:rsid w:val="00CC3150"/>
    <w:rsid w:val="00CC4496"/>
    <w:rsid w:val="00CC4B34"/>
    <w:rsid w:val="00CC6E88"/>
    <w:rsid w:val="00CC6FD0"/>
    <w:rsid w:val="00CD414D"/>
    <w:rsid w:val="00CD770D"/>
    <w:rsid w:val="00CE1414"/>
    <w:rsid w:val="00CE2453"/>
    <w:rsid w:val="00CE3780"/>
    <w:rsid w:val="00CE3DB4"/>
    <w:rsid w:val="00CE4F21"/>
    <w:rsid w:val="00CE6236"/>
    <w:rsid w:val="00CE716F"/>
    <w:rsid w:val="00CF3F3C"/>
    <w:rsid w:val="00D036E6"/>
    <w:rsid w:val="00D064CD"/>
    <w:rsid w:val="00D1018E"/>
    <w:rsid w:val="00D12CF7"/>
    <w:rsid w:val="00D1309E"/>
    <w:rsid w:val="00D14A13"/>
    <w:rsid w:val="00D15AEA"/>
    <w:rsid w:val="00D17437"/>
    <w:rsid w:val="00D20845"/>
    <w:rsid w:val="00D20EE2"/>
    <w:rsid w:val="00D2155D"/>
    <w:rsid w:val="00D2224E"/>
    <w:rsid w:val="00D36D14"/>
    <w:rsid w:val="00D37B33"/>
    <w:rsid w:val="00D407EC"/>
    <w:rsid w:val="00D411A6"/>
    <w:rsid w:val="00D43478"/>
    <w:rsid w:val="00D4458B"/>
    <w:rsid w:val="00D4519E"/>
    <w:rsid w:val="00D51CC2"/>
    <w:rsid w:val="00D51DDD"/>
    <w:rsid w:val="00D62333"/>
    <w:rsid w:val="00D625A5"/>
    <w:rsid w:val="00D643D8"/>
    <w:rsid w:val="00D646C6"/>
    <w:rsid w:val="00D727D8"/>
    <w:rsid w:val="00D73661"/>
    <w:rsid w:val="00D73A2C"/>
    <w:rsid w:val="00D7744A"/>
    <w:rsid w:val="00D82788"/>
    <w:rsid w:val="00D85530"/>
    <w:rsid w:val="00D859A6"/>
    <w:rsid w:val="00D860F7"/>
    <w:rsid w:val="00D95460"/>
    <w:rsid w:val="00DA0C80"/>
    <w:rsid w:val="00DA3803"/>
    <w:rsid w:val="00DA67E0"/>
    <w:rsid w:val="00DA770E"/>
    <w:rsid w:val="00DB25F3"/>
    <w:rsid w:val="00DB2F88"/>
    <w:rsid w:val="00DC08DE"/>
    <w:rsid w:val="00DC10DC"/>
    <w:rsid w:val="00DC15F1"/>
    <w:rsid w:val="00DC3474"/>
    <w:rsid w:val="00DD2928"/>
    <w:rsid w:val="00DD536E"/>
    <w:rsid w:val="00DD64A0"/>
    <w:rsid w:val="00DE0825"/>
    <w:rsid w:val="00DF09B3"/>
    <w:rsid w:val="00DF1C49"/>
    <w:rsid w:val="00DF2B93"/>
    <w:rsid w:val="00DF4F5F"/>
    <w:rsid w:val="00E00000"/>
    <w:rsid w:val="00E03C1E"/>
    <w:rsid w:val="00E1039D"/>
    <w:rsid w:val="00E116D4"/>
    <w:rsid w:val="00E212F3"/>
    <w:rsid w:val="00E2177D"/>
    <w:rsid w:val="00E21B15"/>
    <w:rsid w:val="00E2228C"/>
    <w:rsid w:val="00E25641"/>
    <w:rsid w:val="00E25C81"/>
    <w:rsid w:val="00E26EA9"/>
    <w:rsid w:val="00E30374"/>
    <w:rsid w:val="00E31E69"/>
    <w:rsid w:val="00E3246F"/>
    <w:rsid w:val="00E32F4C"/>
    <w:rsid w:val="00E3362A"/>
    <w:rsid w:val="00E33B4B"/>
    <w:rsid w:val="00E36DD1"/>
    <w:rsid w:val="00E36F78"/>
    <w:rsid w:val="00E373A1"/>
    <w:rsid w:val="00E41819"/>
    <w:rsid w:val="00E41E14"/>
    <w:rsid w:val="00E430CD"/>
    <w:rsid w:val="00E43478"/>
    <w:rsid w:val="00E43627"/>
    <w:rsid w:val="00E45DA6"/>
    <w:rsid w:val="00E50864"/>
    <w:rsid w:val="00E50AEF"/>
    <w:rsid w:val="00E53975"/>
    <w:rsid w:val="00E55CAF"/>
    <w:rsid w:val="00E56662"/>
    <w:rsid w:val="00E57C13"/>
    <w:rsid w:val="00E606EB"/>
    <w:rsid w:val="00E60984"/>
    <w:rsid w:val="00E615FF"/>
    <w:rsid w:val="00E649D6"/>
    <w:rsid w:val="00E64FE3"/>
    <w:rsid w:val="00E71CCB"/>
    <w:rsid w:val="00E74F71"/>
    <w:rsid w:val="00E77DF9"/>
    <w:rsid w:val="00E87AB2"/>
    <w:rsid w:val="00E904AA"/>
    <w:rsid w:val="00E90F3F"/>
    <w:rsid w:val="00E92FD0"/>
    <w:rsid w:val="00E94D78"/>
    <w:rsid w:val="00EA0777"/>
    <w:rsid w:val="00EA0C1F"/>
    <w:rsid w:val="00EA7FC9"/>
    <w:rsid w:val="00EB12AF"/>
    <w:rsid w:val="00ED0DB5"/>
    <w:rsid w:val="00ED54AD"/>
    <w:rsid w:val="00ED7CB3"/>
    <w:rsid w:val="00EE21A5"/>
    <w:rsid w:val="00EE40BA"/>
    <w:rsid w:val="00EE44EF"/>
    <w:rsid w:val="00EE767E"/>
    <w:rsid w:val="00EF5557"/>
    <w:rsid w:val="00EF7FA2"/>
    <w:rsid w:val="00F04E42"/>
    <w:rsid w:val="00F0726E"/>
    <w:rsid w:val="00F170B6"/>
    <w:rsid w:val="00F20455"/>
    <w:rsid w:val="00F23443"/>
    <w:rsid w:val="00F260C1"/>
    <w:rsid w:val="00F277B1"/>
    <w:rsid w:val="00F31F1F"/>
    <w:rsid w:val="00F32512"/>
    <w:rsid w:val="00F34C5B"/>
    <w:rsid w:val="00F420DD"/>
    <w:rsid w:val="00F4324A"/>
    <w:rsid w:val="00F43940"/>
    <w:rsid w:val="00F44964"/>
    <w:rsid w:val="00F451D4"/>
    <w:rsid w:val="00F518D4"/>
    <w:rsid w:val="00F60C55"/>
    <w:rsid w:val="00F61983"/>
    <w:rsid w:val="00F663B1"/>
    <w:rsid w:val="00F703A5"/>
    <w:rsid w:val="00F72E59"/>
    <w:rsid w:val="00F74432"/>
    <w:rsid w:val="00F75139"/>
    <w:rsid w:val="00F779E1"/>
    <w:rsid w:val="00F825EE"/>
    <w:rsid w:val="00F82D36"/>
    <w:rsid w:val="00F87CFF"/>
    <w:rsid w:val="00F87DCB"/>
    <w:rsid w:val="00F9012B"/>
    <w:rsid w:val="00F90E5C"/>
    <w:rsid w:val="00F93B50"/>
    <w:rsid w:val="00F94625"/>
    <w:rsid w:val="00F97555"/>
    <w:rsid w:val="00FA154E"/>
    <w:rsid w:val="00FA2299"/>
    <w:rsid w:val="00FA2374"/>
    <w:rsid w:val="00FA79B4"/>
    <w:rsid w:val="00FB031C"/>
    <w:rsid w:val="00FB2524"/>
    <w:rsid w:val="00FB3F98"/>
    <w:rsid w:val="00FB4B1D"/>
    <w:rsid w:val="00FC0189"/>
    <w:rsid w:val="00FC023B"/>
    <w:rsid w:val="00FC1D2D"/>
    <w:rsid w:val="00FD2D43"/>
    <w:rsid w:val="00FE01B1"/>
    <w:rsid w:val="00FE1732"/>
    <w:rsid w:val="00FE4CBD"/>
    <w:rsid w:val="00FE6F72"/>
    <w:rsid w:val="00FE73DC"/>
    <w:rsid w:val="00FF1FAE"/>
    <w:rsid w:val="00FF5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3C81322-2B6B-451E-98FC-E44F7566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7271"/>
    <w:rPr>
      <w:sz w:val="20"/>
      <w:szCs w:val="20"/>
    </w:rPr>
  </w:style>
  <w:style w:type="paragraph" w:styleId="Nadpis1">
    <w:name w:val="heading 1"/>
    <w:basedOn w:val="Normln"/>
    <w:next w:val="Normln"/>
    <w:link w:val="Nadpis1Char"/>
    <w:uiPriority w:val="99"/>
    <w:qFormat/>
    <w:rsid w:val="00B07271"/>
    <w:pPr>
      <w:keepNext/>
      <w:jc w:val="both"/>
      <w:outlineLvl w:val="0"/>
    </w:pPr>
    <w:rPr>
      <w:sz w:val="24"/>
    </w:rPr>
  </w:style>
  <w:style w:type="paragraph" w:styleId="Nadpis2">
    <w:name w:val="heading 2"/>
    <w:basedOn w:val="Normln"/>
    <w:next w:val="Normln"/>
    <w:link w:val="Nadpis2Char"/>
    <w:uiPriority w:val="99"/>
    <w:qFormat/>
    <w:rsid w:val="00B07271"/>
    <w:pPr>
      <w:keepNext/>
      <w:jc w:val="center"/>
      <w:outlineLvl w:val="1"/>
    </w:pPr>
    <w:rPr>
      <w:b/>
      <w:sz w:val="24"/>
    </w:rPr>
  </w:style>
  <w:style w:type="paragraph" w:styleId="Nadpis3">
    <w:name w:val="heading 3"/>
    <w:basedOn w:val="Normln"/>
    <w:next w:val="Normln"/>
    <w:link w:val="Nadpis3Char"/>
    <w:uiPriority w:val="99"/>
    <w:qFormat/>
    <w:rsid w:val="00B07271"/>
    <w:pPr>
      <w:keepNext/>
      <w:jc w:val="both"/>
      <w:outlineLvl w:val="2"/>
    </w:pPr>
    <w:rPr>
      <w:b/>
      <w:sz w:val="24"/>
    </w:rPr>
  </w:style>
  <w:style w:type="paragraph" w:styleId="Nadpis4">
    <w:name w:val="heading 4"/>
    <w:basedOn w:val="Normln"/>
    <w:next w:val="Normln"/>
    <w:link w:val="Nadpis4Char"/>
    <w:uiPriority w:val="99"/>
    <w:qFormat/>
    <w:rsid w:val="00B07271"/>
    <w:pPr>
      <w:keepNext/>
      <w:jc w:val="center"/>
      <w:outlineLvl w:val="3"/>
    </w:pPr>
    <w:rPr>
      <w:sz w:val="24"/>
    </w:rPr>
  </w:style>
  <w:style w:type="paragraph" w:styleId="Nadpis5">
    <w:name w:val="heading 5"/>
    <w:basedOn w:val="Normln"/>
    <w:next w:val="Normln"/>
    <w:link w:val="Nadpis5Char"/>
    <w:uiPriority w:val="99"/>
    <w:qFormat/>
    <w:rsid w:val="00B07271"/>
    <w:pPr>
      <w:keepNext/>
      <w:widowControl w:val="0"/>
      <w:jc w:val="center"/>
      <w:outlineLvl w:val="4"/>
    </w:pPr>
    <w:rPr>
      <w:b/>
      <w:sz w:val="22"/>
    </w:rPr>
  </w:style>
  <w:style w:type="paragraph" w:styleId="Nadpis6">
    <w:name w:val="heading 6"/>
    <w:basedOn w:val="Normln"/>
    <w:next w:val="Normln"/>
    <w:link w:val="Nadpis6Char"/>
    <w:uiPriority w:val="99"/>
    <w:qFormat/>
    <w:rsid w:val="00B07271"/>
    <w:pPr>
      <w:keepNext/>
      <w:jc w:val="center"/>
      <w:outlineLvl w:val="5"/>
    </w:pPr>
    <w:rPr>
      <w:b/>
      <w:sz w:val="28"/>
    </w:rPr>
  </w:style>
  <w:style w:type="paragraph" w:styleId="Nadpis7">
    <w:name w:val="heading 7"/>
    <w:basedOn w:val="Normln"/>
    <w:next w:val="Normln"/>
    <w:link w:val="Nadpis7Char"/>
    <w:uiPriority w:val="99"/>
    <w:qFormat/>
    <w:rsid w:val="00B07271"/>
    <w:pPr>
      <w:keepNext/>
      <w:spacing w:before="120"/>
      <w:jc w:val="center"/>
      <w:outlineLvl w:val="6"/>
    </w:pPr>
    <w:rPr>
      <w:b/>
      <w:sz w:val="22"/>
      <w:u w:val="single"/>
    </w:rPr>
  </w:style>
  <w:style w:type="paragraph" w:styleId="Nadpis8">
    <w:name w:val="heading 8"/>
    <w:basedOn w:val="Normln"/>
    <w:next w:val="Normln"/>
    <w:link w:val="Nadpis8Char"/>
    <w:uiPriority w:val="99"/>
    <w:qFormat/>
    <w:rsid w:val="005D57E1"/>
    <w:pPr>
      <w:spacing w:before="240" w:after="60"/>
      <w:outlineLvl w:val="7"/>
    </w:pPr>
    <w:rPr>
      <w:i/>
      <w:iCs/>
      <w:sz w:val="24"/>
      <w:szCs w:val="24"/>
    </w:rPr>
  </w:style>
  <w:style w:type="paragraph" w:styleId="Nadpis9">
    <w:name w:val="heading 9"/>
    <w:basedOn w:val="Normln"/>
    <w:next w:val="Normln"/>
    <w:link w:val="Nadpis9Char"/>
    <w:uiPriority w:val="99"/>
    <w:qFormat/>
    <w:rsid w:val="005D57E1"/>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77B51"/>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A77B51"/>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77B51"/>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A77B51"/>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A77B5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A77B51"/>
    <w:rPr>
      <w:rFonts w:ascii="Calibri" w:hAnsi="Calibri" w:cs="Times New Roman"/>
      <w:b/>
      <w:bCs/>
    </w:rPr>
  </w:style>
  <w:style w:type="character" w:customStyle="1" w:styleId="Nadpis7Char">
    <w:name w:val="Nadpis 7 Char"/>
    <w:basedOn w:val="Standardnpsmoodstavce"/>
    <w:link w:val="Nadpis7"/>
    <w:uiPriority w:val="99"/>
    <w:semiHidden/>
    <w:locked/>
    <w:rsid w:val="00A77B51"/>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A77B51"/>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A77B51"/>
    <w:rPr>
      <w:rFonts w:ascii="Cambria" w:hAnsi="Cambria" w:cs="Times New Roman"/>
    </w:rPr>
  </w:style>
  <w:style w:type="paragraph" w:styleId="Zkladntext2">
    <w:name w:val="Body Text 2"/>
    <w:basedOn w:val="Normln"/>
    <w:link w:val="Zkladntext2Char"/>
    <w:uiPriority w:val="99"/>
    <w:rsid w:val="00B07271"/>
    <w:pPr>
      <w:jc w:val="both"/>
    </w:pPr>
    <w:rPr>
      <w:sz w:val="24"/>
    </w:rPr>
  </w:style>
  <w:style w:type="character" w:customStyle="1" w:styleId="Zkladntext2Char">
    <w:name w:val="Základní text 2 Char"/>
    <w:basedOn w:val="Standardnpsmoodstavce"/>
    <w:link w:val="Zkladntext2"/>
    <w:uiPriority w:val="99"/>
    <w:semiHidden/>
    <w:locked/>
    <w:rsid w:val="00A77B51"/>
    <w:rPr>
      <w:rFonts w:cs="Times New Roman"/>
      <w:sz w:val="20"/>
      <w:szCs w:val="20"/>
    </w:rPr>
  </w:style>
  <w:style w:type="paragraph" w:styleId="Zkladntext3">
    <w:name w:val="Body Text 3"/>
    <w:basedOn w:val="Normln"/>
    <w:link w:val="Zkladntext3Char"/>
    <w:uiPriority w:val="99"/>
    <w:rsid w:val="00B07271"/>
    <w:pPr>
      <w:jc w:val="both"/>
    </w:pPr>
    <w:rPr>
      <w:sz w:val="22"/>
    </w:rPr>
  </w:style>
  <w:style w:type="character" w:customStyle="1" w:styleId="Zkladntext3Char">
    <w:name w:val="Základní text 3 Char"/>
    <w:basedOn w:val="Standardnpsmoodstavce"/>
    <w:link w:val="Zkladntext3"/>
    <w:uiPriority w:val="99"/>
    <w:semiHidden/>
    <w:locked/>
    <w:rsid w:val="00A77B51"/>
    <w:rPr>
      <w:rFonts w:cs="Times New Roman"/>
      <w:sz w:val="16"/>
      <w:szCs w:val="16"/>
    </w:rPr>
  </w:style>
  <w:style w:type="paragraph" w:styleId="Zkladntext">
    <w:name w:val="Body Text"/>
    <w:basedOn w:val="Normln"/>
    <w:link w:val="ZkladntextChar"/>
    <w:uiPriority w:val="99"/>
    <w:rsid w:val="00B07271"/>
    <w:pPr>
      <w:jc w:val="both"/>
    </w:pPr>
    <w:rPr>
      <w:b/>
      <w:sz w:val="22"/>
    </w:rPr>
  </w:style>
  <w:style w:type="character" w:customStyle="1" w:styleId="ZkladntextChar">
    <w:name w:val="Základní text Char"/>
    <w:basedOn w:val="Standardnpsmoodstavce"/>
    <w:link w:val="Zkladntext"/>
    <w:uiPriority w:val="99"/>
    <w:semiHidden/>
    <w:locked/>
    <w:rsid w:val="00A77B51"/>
    <w:rPr>
      <w:rFonts w:cs="Times New Roman"/>
      <w:sz w:val="20"/>
      <w:szCs w:val="20"/>
    </w:rPr>
  </w:style>
  <w:style w:type="paragraph" w:styleId="Nzev">
    <w:name w:val="Title"/>
    <w:basedOn w:val="Normln"/>
    <w:link w:val="NzevChar"/>
    <w:uiPriority w:val="99"/>
    <w:qFormat/>
    <w:rsid w:val="00B07271"/>
    <w:pPr>
      <w:jc w:val="center"/>
    </w:pPr>
    <w:rPr>
      <w:b/>
      <w:sz w:val="32"/>
    </w:rPr>
  </w:style>
  <w:style w:type="character" w:customStyle="1" w:styleId="NzevChar">
    <w:name w:val="Název Char"/>
    <w:basedOn w:val="Standardnpsmoodstavce"/>
    <w:link w:val="Nzev"/>
    <w:uiPriority w:val="99"/>
    <w:locked/>
    <w:rsid w:val="00A77B51"/>
    <w:rPr>
      <w:rFonts w:ascii="Cambria" w:hAnsi="Cambria" w:cs="Times New Roman"/>
      <w:b/>
      <w:bCs/>
      <w:kern w:val="28"/>
      <w:sz w:val="32"/>
      <w:szCs w:val="32"/>
    </w:rPr>
  </w:style>
  <w:style w:type="paragraph" w:styleId="Titulek">
    <w:name w:val="caption"/>
    <w:basedOn w:val="Normln"/>
    <w:next w:val="Normln"/>
    <w:uiPriority w:val="99"/>
    <w:qFormat/>
    <w:rsid w:val="00B07271"/>
    <w:pPr>
      <w:spacing w:before="120"/>
      <w:jc w:val="center"/>
    </w:pPr>
    <w:rPr>
      <w:rFonts w:ascii="Stamp" w:hAnsi="Stamp"/>
      <w:b/>
      <w:sz w:val="24"/>
    </w:rPr>
  </w:style>
  <w:style w:type="paragraph" w:styleId="Zhlav">
    <w:name w:val="header"/>
    <w:basedOn w:val="Normln"/>
    <w:link w:val="ZhlavChar"/>
    <w:uiPriority w:val="99"/>
    <w:rsid w:val="00B07271"/>
    <w:pPr>
      <w:tabs>
        <w:tab w:val="center" w:pos="4536"/>
        <w:tab w:val="right" w:pos="9072"/>
      </w:tabs>
    </w:pPr>
  </w:style>
  <w:style w:type="character" w:customStyle="1" w:styleId="ZhlavChar">
    <w:name w:val="Záhlaví Char"/>
    <w:basedOn w:val="Standardnpsmoodstavce"/>
    <w:link w:val="Zhlav"/>
    <w:uiPriority w:val="99"/>
    <w:semiHidden/>
    <w:locked/>
    <w:rsid w:val="00A77B51"/>
    <w:rPr>
      <w:rFonts w:cs="Times New Roman"/>
      <w:sz w:val="20"/>
      <w:szCs w:val="20"/>
    </w:rPr>
  </w:style>
  <w:style w:type="paragraph" w:styleId="Zkladntextodsazen">
    <w:name w:val="Body Text Indent"/>
    <w:basedOn w:val="Normln"/>
    <w:link w:val="ZkladntextodsazenChar"/>
    <w:uiPriority w:val="99"/>
    <w:rsid w:val="00B07271"/>
    <w:pPr>
      <w:widowControl w:val="0"/>
      <w:jc w:val="both"/>
    </w:pPr>
    <w:rPr>
      <w:sz w:val="22"/>
    </w:rPr>
  </w:style>
  <w:style w:type="character" w:customStyle="1" w:styleId="ZkladntextodsazenChar">
    <w:name w:val="Základní text odsazený Char"/>
    <w:basedOn w:val="Standardnpsmoodstavce"/>
    <w:link w:val="Zkladntextodsazen"/>
    <w:uiPriority w:val="99"/>
    <w:semiHidden/>
    <w:locked/>
    <w:rsid w:val="00A77B51"/>
    <w:rPr>
      <w:rFonts w:cs="Times New Roman"/>
      <w:sz w:val="20"/>
      <w:szCs w:val="20"/>
    </w:rPr>
  </w:style>
  <w:style w:type="paragraph" w:styleId="Zpat">
    <w:name w:val="footer"/>
    <w:basedOn w:val="Normln"/>
    <w:link w:val="ZpatChar"/>
    <w:uiPriority w:val="99"/>
    <w:rsid w:val="00B07271"/>
    <w:pPr>
      <w:tabs>
        <w:tab w:val="center" w:pos="4536"/>
        <w:tab w:val="right" w:pos="9072"/>
      </w:tabs>
    </w:pPr>
  </w:style>
  <w:style w:type="character" w:customStyle="1" w:styleId="ZpatChar">
    <w:name w:val="Zápatí Char"/>
    <w:basedOn w:val="Standardnpsmoodstavce"/>
    <w:link w:val="Zpat"/>
    <w:uiPriority w:val="99"/>
    <w:semiHidden/>
    <w:locked/>
    <w:rsid w:val="00A77B51"/>
    <w:rPr>
      <w:rFonts w:cs="Times New Roman"/>
      <w:sz w:val="20"/>
      <w:szCs w:val="20"/>
    </w:rPr>
  </w:style>
  <w:style w:type="character" w:styleId="slostrnky">
    <w:name w:val="page number"/>
    <w:basedOn w:val="Standardnpsmoodstavce"/>
    <w:uiPriority w:val="99"/>
    <w:rsid w:val="00B07271"/>
    <w:rPr>
      <w:rFonts w:cs="Times New Roman"/>
    </w:rPr>
  </w:style>
  <w:style w:type="paragraph" w:customStyle="1" w:styleId="Smlouva">
    <w:name w:val="Smlouva"/>
    <w:basedOn w:val="Normln"/>
    <w:uiPriority w:val="99"/>
    <w:rsid w:val="00B07271"/>
    <w:pPr>
      <w:spacing w:line="360" w:lineRule="auto"/>
      <w:ind w:left="1418" w:hanging="851"/>
      <w:jc w:val="both"/>
    </w:pPr>
    <w:rPr>
      <w:sz w:val="24"/>
    </w:rPr>
  </w:style>
  <w:style w:type="paragraph" w:styleId="Zkladntextodsazen2">
    <w:name w:val="Body Text Indent 2"/>
    <w:basedOn w:val="Normln"/>
    <w:link w:val="Zkladntextodsazen2Char"/>
    <w:uiPriority w:val="99"/>
    <w:rsid w:val="00B07271"/>
    <w:pPr>
      <w:ind w:firstLine="709"/>
      <w:jc w:val="both"/>
    </w:pPr>
    <w:rPr>
      <w:color w:val="0000FF"/>
      <w:sz w:val="22"/>
    </w:rPr>
  </w:style>
  <w:style w:type="character" w:customStyle="1" w:styleId="Zkladntextodsazen2Char">
    <w:name w:val="Základní text odsazený 2 Char"/>
    <w:basedOn w:val="Standardnpsmoodstavce"/>
    <w:link w:val="Zkladntextodsazen2"/>
    <w:uiPriority w:val="99"/>
    <w:semiHidden/>
    <w:locked/>
    <w:rsid w:val="00A77B51"/>
    <w:rPr>
      <w:rFonts w:cs="Times New Roman"/>
      <w:sz w:val="20"/>
      <w:szCs w:val="20"/>
    </w:rPr>
  </w:style>
  <w:style w:type="character" w:styleId="Odkaznakoment">
    <w:name w:val="annotation reference"/>
    <w:basedOn w:val="Standardnpsmoodstavce"/>
    <w:rsid w:val="000F0D32"/>
    <w:rPr>
      <w:rFonts w:cs="Times New Roman"/>
      <w:sz w:val="16"/>
      <w:szCs w:val="16"/>
    </w:rPr>
  </w:style>
  <w:style w:type="paragraph" w:styleId="Textkomente">
    <w:name w:val="annotation text"/>
    <w:basedOn w:val="Normln"/>
    <w:link w:val="TextkomenteChar"/>
    <w:uiPriority w:val="99"/>
    <w:semiHidden/>
    <w:rsid w:val="000F0D32"/>
  </w:style>
  <w:style w:type="character" w:customStyle="1" w:styleId="TextkomenteChar">
    <w:name w:val="Text komentáře Char"/>
    <w:basedOn w:val="Standardnpsmoodstavce"/>
    <w:link w:val="Textkomente"/>
    <w:uiPriority w:val="99"/>
    <w:semiHidden/>
    <w:locked/>
    <w:rsid w:val="00FD2D43"/>
    <w:rPr>
      <w:rFonts w:cs="Times New Roman"/>
    </w:rPr>
  </w:style>
  <w:style w:type="paragraph" w:styleId="Pedmtkomente">
    <w:name w:val="annotation subject"/>
    <w:basedOn w:val="Textkomente"/>
    <w:next w:val="Textkomente"/>
    <w:link w:val="PedmtkomenteChar"/>
    <w:uiPriority w:val="99"/>
    <w:semiHidden/>
    <w:rsid w:val="000F0D32"/>
    <w:rPr>
      <w:b/>
      <w:bCs/>
    </w:rPr>
  </w:style>
  <w:style w:type="character" w:customStyle="1" w:styleId="PedmtkomenteChar">
    <w:name w:val="Předmět komentáře Char"/>
    <w:basedOn w:val="TextkomenteChar"/>
    <w:link w:val="Pedmtkomente"/>
    <w:uiPriority w:val="99"/>
    <w:semiHidden/>
    <w:locked/>
    <w:rsid w:val="00A77B51"/>
    <w:rPr>
      <w:rFonts w:cs="Times New Roman"/>
      <w:b/>
      <w:bCs/>
      <w:sz w:val="20"/>
      <w:szCs w:val="20"/>
    </w:rPr>
  </w:style>
  <w:style w:type="paragraph" w:styleId="Textbubliny">
    <w:name w:val="Balloon Text"/>
    <w:basedOn w:val="Normln"/>
    <w:link w:val="TextbublinyChar"/>
    <w:uiPriority w:val="99"/>
    <w:semiHidden/>
    <w:rsid w:val="000F0D3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B51"/>
    <w:rPr>
      <w:rFonts w:cs="Times New Roman"/>
      <w:sz w:val="2"/>
    </w:rPr>
  </w:style>
  <w:style w:type="paragraph" w:styleId="Textpoznpodarou">
    <w:name w:val="footnote text"/>
    <w:basedOn w:val="Normln"/>
    <w:link w:val="TextpoznpodarouChar"/>
    <w:uiPriority w:val="99"/>
    <w:rsid w:val="001E6B45"/>
  </w:style>
  <w:style w:type="character" w:customStyle="1" w:styleId="TextpoznpodarouChar">
    <w:name w:val="Text pozn. pod čarou Char"/>
    <w:basedOn w:val="Standardnpsmoodstavce"/>
    <w:link w:val="Textpoznpodarou"/>
    <w:uiPriority w:val="99"/>
    <w:locked/>
    <w:rsid w:val="001E6B45"/>
    <w:rPr>
      <w:rFonts w:cs="Times New Roman"/>
    </w:rPr>
  </w:style>
  <w:style w:type="character" w:styleId="Znakapoznpodarou">
    <w:name w:val="footnote reference"/>
    <w:basedOn w:val="Standardnpsmoodstavce"/>
    <w:uiPriority w:val="99"/>
    <w:rsid w:val="001E6B45"/>
    <w:rPr>
      <w:rFonts w:cs="Times New Roman"/>
      <w:vertAlign w:val="superscript"/>
    </w:rPr>
  </w:style>
  <w:style w:type="character" w:styleId="Siln">
    <w:name w:val="Strong"/>
    <w:basedOn w:val="Standardnpsmoodstavce"/>
    <w:uiPriority w:val="99"/>
    <w:qFormat/>
    <w:rsid w:val="00940242"/>
    <w:rPr>
      <w:rFonts w:cs="Times New Roman"/>
      <w:b/>
      <w:bCs/>
    </w:rPr>
  </w:style>
  <w:style w:type="character" w:customStyle="1" w:styleId="s22">
    <w:name w:val="s22"/>
    <w:basedOn w:val="Standardnpsmoodstavce"/>
    <w:uiPriority w:val="99"/>
    <w:rsid w:val="00FE73DC"/>
    <w:rPr>
      <w:rFonts w:cs="Times New Roman"/>
    </w:rPr>
  </w:style>
  <w:style w:type="character" w:customStyle="1" w:styleId="s23">
    <w:name w:val="s23"/>
    <w:basedOn w:val="Standardnpsmoodstavce"/>
    <w:uiPriority w:val="99"/>
    <w:rsid w:val="00FE73DC"/>
    <w:rPr>
      <w:rFonts w:cs="Times New Roman"/>
    </w:rPr>
  </w:style>
  <w:style w:type="character" w:customStyle="1" w:styleId="s30">
    <w:name w:val="s30"/>
    <w:basedOn w:val="Standardnpsmoodstavce"/>
    <w:uiPriority w:val="99"/>
    <w:rsid w:val="00FE73DC"/>
    <w:rPr>
      <w:rFonts w:cs="Times New Roman"/>
    </w:rPr>
  </w:style>
  <w:style w:type="character" w:customStyle="1" w:styleId="a">
    <w:name w:val="a"/>
    <w:basedOn w:val="Standardnpsmoodstavce"/>
    <w:uiPriority w:val="99"/>
    <w:rsid w:val="00FE73DC"/>
    <w:rPr>
      <w:rFonts w:cs="Times New Roman"/>
    </w:rPr>
  </w:style>
  <w:style w:type="character" w:customStyle="1" w:styleId="s31">
    <w:name w:val="s31"/>
    <w:basedOn w:val="Standardnpsmoodstavce"/>
    <w:uiPriority w:val="99"/>
    <w:rsid w:val="00FE73DC"/>
    <w:rPr>
      <w:rFonts w:cs="Times New Roman"/>
    </w:rPr>
  </w:style>
  <w:style w:type="paragraph" w:styleId="Odstavecseseznamem">
    <w:name w:val="List Paragraph"/>
    <w:basedOn w:val="Normln"/>
    <w:uiPriority w:val="99"/>
    <w:qFormat/>
    <w:rsid w:val="00AB3BD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5216">
      <w:bodyDiv w:val="1"/>
      <w:marLeft w:val="0"/>
      <w:marRight w:val="0"/>
      <w:marTop w:val="0"/>
      <w:marBottom w:val="0"/>
      <w:divBdr>
        <w:top w:val="none" w:sz="0" w:space="0" w:color="auto"/>
        <w:left w:val="none" w:sz="0" w:space="0" w:color="auto"/>
        <w:bottom w:val="none" w:sz="0" w:space="0" w:color="auto"/>
        <w:right w:val="none" w:sz="0" w:space="0" w:color="auto"/>
      </w:divBdr>
    </w:div>
    <w:div w:id="661087349">
      <w:bodyDiv w:val="1"/>
      <w:marLeft w:val="0"/>
      <w:marRight w:val="0"/>
      <w:marTop w:val="0"/>
      <w:marBottom w:val="0"/>
      <w:divBdr>
        <w:top w:val="none" w:sz="0" w:space="0" w:color="auto"/>
        <w:left w:val="none" w:sz="0" w:space="0" w:color="auto"/>
        <w:bottom w:val="none" w:sz="0" w:space="0" w:color="auto"/>
        <w:right w:val="none" w:sz="0" w:space="0" w:color="auto"/>
      </w:divBdr>
    </w:div>
    <w:div w:id="991449172">
      <w:marLeft w:val="0"/>
      <w:marRight w:val="0"/>
      <w:marTop w:val="0"/>
      <w:marBottom w:val="0"/>
      <w:divBdr>
        <w:top w:val="none" w:sz="0" w:space="0" w:color="auto"/>
        <w:left w:val="none" w:sz="0" w:space="0" w:color="auto"/>
        <w:bottom w:val="none" w:sz="0" w:space="0" w:color="auto"/>
        <w:right w:val="none" w:sz="0" w:space="0" w:color="auto"/>
      </w:divBdr>
    </w:div>
    <w:div w:id="991449173">
      <w:marLeft w:val="0"/>
      <w:marRight w:val="0"/>
      <w:marTop w:val="0"/>
      <w:marBottom w:val="0"/>
      <w:divBdr>
        <w:top w:val="none" w:sz="0" w:space="0" w:color="auto"/>
        <w:left w:val="none" w:sz="0" w:space="0" w:color="auto"/>
        <w:bottom w:val="none" w:sz="0" w:space="0" w:color="auto"/>
        <w:right w:val="none" w:sz="0" w:space="0" w:color="auto"/>
      </w:divBdr>
    </w:div>
    <w:div w:id="991449174">
      <w:marLeft w:val="0"/>
      <w:marRight w:val="0"/>
      <w:marTop w:val="0"/>
      <w:marBottom w:val="0"/>
      <w:divBdr>
        <w:top w:val="none" w:sz="0" w:space="0" w:color="auto"/>
        <w:left w:val="none" w:sz="0" w:space="0" w:color="auto"/>
        <w:bottom w:val="none" w:sz="0" w:space="0" w:color="auto"/>
        <w:right w:val="none" w:sz="0" w:space="0" w:color="auto"/>
      </w:divBdr>
    </w:div>
    <w:div w:id="991449175">
      <w:marLeft w:val="0"/>
      <w:marRight w:val="0"/>
      <w:marTop w:val="0"/>
      <w:marBottom w:val="0"/>
      <w:divBdr>
        <w:top w:val="none" w:sz="0" w:space="0" w:color="auto"/>
        <w:left w:val="none" w:sz="0" w:space="0" w:color="auto"/>
        <w:bottom w:val="none" w:sz="0" w:space="0" w:color="auto"/>
        <w:right w:val="none" w:sz="0" w:space="0" w:color="auto"/>
      </w:divBdr>
    </w:div>
    <w:div w:id="1076707203">
      <w:bodyDiv w:val="1"/>
      <w:marLeft w:val="0"/>
      <w:marRight w:val="0"/>
      <w:marTop w:val="0"/>
      <w:marBottom w:val="0"/>
      <w:divBdr>
        <w:top w:val="none" w:sz="0" w:space="0" w:color="auto"/>
        <w:left w:val="none" w:sz="0" w:space="0" w:color="auto"/>
        <w:bottom w:val="none" w:sz="0" w:space="0" w:color="auto"/>
        <w:right w:val="none" w:sz="0" w:space="0" w:color="auto"/>
      </w:divBdr>
    </w:div>
    <w:div w:id="1431973546">
      <w:bodyDiv w:val="1"/>
      <w:marLeft w:val="0"/>
      <w:marRight w:val="0"/>
      <w:marTop w:val="0"/>
      <w:marBottom w:val="0"/>
      <w:divBdr>
        <w:top w:val="none" w:sz="0" w:space="0" w:color="auto"/>
        <w:left w:val="none" w:sz="0" w:space="0" w:color="auto"/>
        <w:bottom w:val="none" w:sz="0" w:space="0" w:color="auto"/>
        <w:right w:val="none" w:sz="0" w:space="0" w:color="auto"/>
      </w:divBdr>
    </w:div>
    <w:div w:id="1496190490">
      <w:bodyDiv w:val="1"/>
      <w:marLeft w:val="0"/>
      <w:marRight w:val="0"/>
      <w:marTop w:val="0"/>
      <w:marBottom w:val="0"/>
      <w:divBdr>
        <w:top w:val="none" w:sz="0" w:space="0" w:color="auto"/>
        <w:left w:val="none" w:sz="0" w:space="0" w:color="auto"/>
        <w:bottom w:val="none" w:sz="0" w:space="0" w:color="auto"/>
        <w:right w:val="none" w:sz="0" w:space="0" w:color="auto"/>
      </w:divBdr>
    </w:div>
    <w:div w:id="15294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7298</Words>
  <Characters>43060</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MěÚ Nové Město na Moravě</Company>
  <LinksUpToDate>false</LinksUpToDate>
  <CharactersWithSpaces>50258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Jaroslava Homolková</dc:creator>
  <cp:keywords/>
  <dc:description/>
  <cp:lastModifiedBy>Břetislav Wurzel</cp:lastModifiedBy>
  <cp:revision>7</cp:revision>
  <cp:lastPrinted>2008-02-06T10:34:00Z</cp:lastPrinted>
  <dcterms:created xsi:type="dcterms:W3CDTF">2015-04-08T17:41:00Z</dcterms:created>
  <dcterms:modified xsi:type="dcterms:W3CDTF">2015-04-14T15:11:00Z</dcterms:modified>
</cp:coreProperties>
</file>