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6F" w:rsidRPr="00326C6F" w:rsidRDefault="00326C6F" w:rsidP="00AB27FF">
      <w:pPr>
        <w:tabs>
          <w:tab w:val="left" w:pos="6120"/>
        </w:tabs>
        <w:spacing w:before="120"/>
        <w:jc w:val="right"/>
        <w:rPr>
          <w:color w:val="000000" w:themeColor="text1"/>
        </w:rPr>
      </w:pPr>
      <w:r w:rsidRPr="00326C6F">
        <w:rPr>
          <w:color w:val="000000" w:themeColor="text1"/>
        </w:rPr>
        <w:t xml:space="preserve">Příloha č. </w:t>
      </w:r>
      <w:r w:rsidR="00157595">
        <w:rPr>
          <w:color w:val="000000" w:themeColor="text1"/>
        </w:rPr>
        <w:t>3</w:t>
      </w:r>
      <w:r w:rsidRPr="00326C6F">
        <w:rPr>
          <w:color w:val="000000" w:themeColor="text1"/>
        </w:rPr>
        <w:t xml:space="preserve"> </w:t>
      </w:r>
    </w:p>
    <w:p w:rsidR="00326C6F" w:rsidRPr="00326C6F" w:rsidRDefault="00326C6F" w:rsidP="00326C6F">
      <w:pPr>
        <w:tabs>
          <w:tab w:val="left" w:pos="6120"/>
        </w:tabs>
        <w:jc w:val="right"/>
        <w:rPr>
          <w:color w:val="000000" w:themeColor="text1"/>
        </w:rPr>
      </w:pPr>
    </w:p>
    <w:p w:rsidR="00326C6F" w:rsidRPr="00326C6F" w:rsidRDefault="00326C6F" w:rsidP="00326C6F">
      <w:pPr>
        <w:tabs>
          <w:tab w:val="left" w:pos="6120"/>
        </w:tabs>
        <w:rPr>
          <w:color w:val="000000" w:themeColor="text1"/>
        </w:rPr>
      </w:pPr>
    </w:p>
    <w:p w:rsidR="006B3F74" w:rsidRPr="006B3F74" w:rsidRDefault="006B3F74" w:rsidP="006B3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aps/>
          <w:lang w:eastAsia="en-US"/>
        </w:rPr>
      </w:pPr>
      <w:r w:rsidRPr="006B3F74">
        <w:rPr>
          <w:b/>
          <w:caps/>
          <w:color w:val="000000" w:themeColor="text1"/>
          <w:sz w:val="28"/>
          <w:szCs w:val="28"/>
        </w:rPr>
        <w:t>Podrobný popis předmětu plnění a položkový rozpočet pro výpočet nabídkové ceny</w:t>
      </w:r>
    </w:p>
    <w:p w:rsidR="006B3F74" w:rsidRPr="006B3F74" w:rsidRDefault="006B3F74" w:rsidP="006B3F74">
      <w:pPr>
        <w:jc w:val="center"/>
        <w:rPr>
          <w:sz w:val="20"/>
          <w:szCs w:val="20"/>
          <w:lang w:eastAsia="en-US"/>
        </w:rPr>
      </w:pPr>
    </w:p>
    <w:p w:rsidR="006B3F74" w:rsidRPr="006B3F74" w:rsidRDefault="006B3F74" w:rsidP="006B3F74">
      <w:pPr>
        <w:jc w:val="center"/>
        <w:rPr>
          <w:sz w:val="18"/>
          <w:szCs w:val="18"/>
          <w:lang w:eastAsia="en-US"/>
        </w:rPr>
      </w:pPr>
      <w:r w:rsidRPr="006B3F74">
        <w:rPr>
          <w:sz w:val="18"/>
          <w:szCs w:val="18"/>
          <w:lang w:eastAsia="en-US"/>
        </w:rPr>
        <w:t>Podrobný popis předmětu plnění a položkový rozpočet pro výpočet nabídkové ceny zadávacího řízení podle zákona č. 134/2016 Sb., o zadávání veřejných zakázek, v platném znění (dále jen „ZZVZ“ nebo „zákon“)</w:t>
      </w:r>
    </w:p>
    <w:p w:rsidR="006B3F74" w:rsidRPr="006B3F74" w:rsidRDefault="006B3F74" w:rsidP="006B3F74">
      <w:pPr>
        <w:jc w:val="center"/>
        <w:rPr>
          <w:b/>
          <w:sz w:val="20"/>
          <w:szCs w:val="20"/>
          <w:lang w:eastAsia="en-US"/>
        </w:rPr>
      </w:pPr>
    </w:p>
    <w:p w:rsidR="006B3F74" w:rsidRPr="006B3F74" w:rsidRDefault="006B3F74" w:rsidP="006B3F74">
      <w:pPr>
        <w:jc w:val="center"/>
        <w:rPr>
          <w:b/>
          <w:sz w:val="20"/>
          <w:szCs w:val="20"/>
          <w:lang w:eastAsia="en-US"/>
        </w:rPr>
      </w:pPr>
      <w:r w:rsidRPr="006B3F74">
        <w:rPr>
          <w:b/>
          <w:sz w:val="20"/>
          <w:szCs w:val="20"/>
          <w:lang w:eastAsia="en-US"/>
        </w:rPr>
        <w:t>název veřejné zakázky:</w:t>
      </w:r>
    </w:p>
    <w:p w:rsidR="006B3F74" w:rsidRPr="006B3F74" w:rsidRDefault="006B3F74" w:rsidP="006B3F74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  <w:lang w:eastAsia="en-US"/>
        </w:rPr>
      </w:pPr>
      <w:r w:rsidRPr="006B3F74">
        <w:rPr>
          <w:b/>
          <w:color w:val="17365D" w:themeColor="text2" w:themeShade="BF"/>
          <w:sz w:val="28"/>
          <w:szCs w:val="28"/>
          <w:lang w:eastAsia="en-US"/>
        </w:rPr>
        <w:t>„Ražba spojovacího překopu z</w:t>
      </w:r>
      <w:r w:rsidR="002654A2">
        <w:rPr>
          <w:b/>
          <w:color w:val="17365D" w:themeColor="text2" w:themeShade="BF"/>
          <w:sz w:val="28"/>
          <w:szCs w:val="28"/>
          <w:lang w:eastAsia="en-US"/>
        </w:rPr>
        <w:t> </w:t>
      </w:r>
      <w:proofErr w:type="spellStart"/>
      <w:r w:rsidR="002654A2" w:rsidRPr="0013546A">
        <w:rPr>
          <w:b/>
          <w:color w:val="17365D" w:themeColor="text2" w:themeShade="BF"/>
          <w:sz w:val="28"/>
          <w:szCs w:val="28"/>
          <w:lang w:eastAsia="en-US"/>
        </w:rPr>
        <w:t>Darkova</w:t>
      </w:r>
      <w:proofErr w:type="spellEnd"/>
      <w:r w:rsidR="002654A2" w:rsidRPr="0013546A">
        <w:rPr>
          <w:b/>
          <w:color w:val="17365D" w:themeColor="text2" w:themeShade="BF"/>
          <w:sz w:val="28"/>
          <w:szCs w:val="28"/>
          <w:lang w:eastAsia="en-US"/>
        </w:rPr>
        <w:t xml:space="preserve"> na ČSM</w:t>
      </w:r>
      <w:r w:rsidRPr="0013546A">
        <w:rPr>
          <w:b/>
          <w:color w:val="17365D" w:themeColor="text2" w:themeShade="BF"/>
          <w:sz w:val="28"/>
          <w:szCs w:val="28"/>
          <w:lang w:eastAsia="en-US"/>
        </w:rPr>
        <w:t xml:space="preserve"> </w:t>
      </w:r>
      <w:r w:rsidR="00323E34" w:rsidRPr="0013546A">
        <w:rPr>
          <w:b/>
          <w:color w:val="17365D" w:themeColor="text2" w:themeShade="BF"/>
          <w:sz w:val="28"/>
          <w:szCs w:val="28"/>
          <w:lang w:eastAsia="en-US"/>
        </w:rPr>
        <w:t xml:space="preserve">č. </w:t>
      </w:r>
      <w:r w:rsidR="002654A2" w:rsidRPr="0013546A">
        <w:rPr>
          <w:b/>
          <w:color w:val="17365D" w:themeColor="text2" w:themeShade="BF"/>
          <w:sz w:val="28"/>
          <w:szCs w:val="28"/>
          <w:lang w:eastAsia="en-US"/>
        </w:rPr>
        <w:t>4201</w:t>
      </w:r>
      <w:r w:rsidRPr="0013546A">
        <w:rPr>
          <w:b/>
          <w:color w:val="17365D" w:themeColor="text2" w:themeShade="BF"/>
          <w:sz w:val="28"/>
          <w:szCs w:val="28"/>
          <w:lang w:eastAsia="en-US"/>
        </w:rPr>
        <w:t>“</w:t>
      </w:r>
    </w:p>
    <w:p w:rsidR="006B3F74" w:rsidRPr="006B3F74" w:rsidRDefault="006B3F74" w:rsidP="006B3F74">
      <w:pPr>
        <w:rPr>
          <w:b/>
          <w:sz w:val="20"/>
          <w:szCs w:val="20"/>
          <w:lang w:eastAsia="en-US"/>
        </w:rPr>
      </w:pPr>
    </w:p>
    <w:p w:rsidR="006B3F74" w:rsidRPr="006B3F74" w:rsidRDefault="006B3F74" w:rsidP="006B3F74">
      <w:pPr>
        <w:rPr>
          <w:b/>
          <w:sz w:val="18"/>
          <w:szCs w:val="18"/>
          <w:lang w:eastAsia="en-US"/>
        </w:rPr>
      </w:pPr>
      <w:r w:rsidRPr="006B3F74">
        <w:rPr>
          <w:b/>
          <w:sz w:val="18"/>
          <w:szCs w:val="18"/>
          <w:lang w:eastAsia="en-US"/>
        </w:rPr>
        <w:t>Zadavatel:</w:t>
      </w:r>
      <w:r w:rsidRPr="006B3F74">
        <w:rPr>
          <w:b/>
          <w:sz w:val="18"/>
          <w:szCs w:val="18"/>
          <w:lang w:eastAsia="en-US"/>
        </w:rPr>
        <w:tab/>
      </w:r>
    </w:p>
    <w:p w:rsidR="0013546A" w:rsidRPr="00C840B2" w:rsidRDefault="0013546A" w:rsidP="0013546A">
      <w:pPr>
        <w:rPr>
          <w:b/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>název:</w:t>
      </w:r>
      <w:r w:rsidRPr="00C840B2">
        <w:rPr>
          <w:sz w:val="18"/>
          <w:szCs w:val="18"/>
          <w:lang w:eastAsia="en-US"/>
        </w:rPr>
        <w:tab/>
        <w:t xml:space="preserve">             </w:t>
      </w:r>
      <w:r w:rsidRPr="00C840B2">
        <w:rPr>
          <w:b/>
          <w:sz w:val="18"/>
          <w:szCs w:val="18"/>
          <w:lang w:eastAsia="en-US"/>
        </w:rPr>
        <w:t>OKD, a.s.</w:t>
      </w:r>
    </w:p>
    <w:p w:rsidR="0013546A" w:rsidRPr="00C840B2" w:rsidRDefault="0013546A" w:rsidP="0013546A">
      <w:pPr>
        <w:rPr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 xml:space="preserve">sídlo: </w:t>
      </w:r>
      <w:r w:rsidRPr="00C840B2">
        <w:rPr>
          <w:sz w:val="18"/>
          <w:szCs w:val="18"/>
          <w:lang w:eastAsia="en-US"/>
        </w:rPr>
        <w:tab/>
        <w:t xml:space="preserve">             </w:t>
      </w:r>
      <w:proofErr w:type="spellStart"/>
      <w:r w:rsidRPr="00C840B2">
        <w:rPr>
          <w:sz w:val="18"/>
          <w:szCs w:val="18"/>
          <w:lang w:eastAsia="en-US"/>
        </w:rPr>
        <w:t>Stonavská</w:t>
      </w:r>
      <w:proofErr w:type="spellEnd"/>
      <w:r w:rsidRPr="00C840B2">
        <w:rPr>
          <w:sz w:val="18"/>
          <w:szCs w:val="18"/>
          <w:lang w:eastAsia="en-US"/>
        </w:rPr>
        <w:t xml:space="preserve"> 2179, Doly, 735 06 Karviná</w:t>
      </w:r>
    </w:p>
    <w:p w:rsidR="0013546A" w:rsidRPr="00C840B2" w:rsidRDefault="0013546A" w:rsidP="0013546A">
      <w:pPr>
        <w:rPr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>zastoupená:          Ing. Michal Heřman, MBA, předseda představenstva a</w:t>
      </w:r>
    </w:p>
    <w:p w:rsidR="0013546A" w:rsidRPr="00C840B2" w:rsidRDefault="0013546A" w:rsidP="0013546A">
      <w:pPr>
        <w:rPr>
          <w:strike/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 xml:space="preserve">                             Mgr. Jan Solich, místopředseda představenstva</w:t>
      </w:r>
    </w:p>
    <w:p w:rsidR="006B3F74" w:rsidRPr="006B3F74" w:rsidRDefault="0013546A" w:rsidP="0013546A">
      <w:pPr>
        <w:rPr>
          <w:b/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>IČ:</w:t>
      </w:r>
      <w:r w:rsidRPr="00C840B2">
        <w:rPr>
          <w:sz w:val="18"/>
          <w:szCs w:val="18"/>
          <w:lang w:eastAsia="en-US"/>
        </w:rPr>
        <w:tab/>
        <w:t xml:space="preserve">             05979277</w:t>
      </w:r>
      <w:r w:rsidRPr="00C840B2">
        <w:rPr>
          <w:sz w:val="18"/>
          <w:szCs w:val="18"/>
          <w:lang w:eastAsia="en-US"/>
        </w:rPr>
        <w:tab/>
      </w:r>
      <w:r w:rsidR="006B3F74" w:rsidRPr="006B3F74">
        <w:rPr>
          <w:sz w:val="18"/>
          <w:szCs w:val="18"/>
          <w:lang w:eastAsia="en-US"/>
        </w:rPr>
        <w:tab/>
      </w:r>
      <w:r w:rsidR="006B3F74" w:rsidRPr="006B3F74">
        <w:rPr>
          <w:b/>
          <w:sz w:val="18"/>
          <w:szCs w:val="18"/>
          <w:lang w:eastAsia="en-US"/>
        </w:rPr>
        <w:tab/>
      </w:r>
    </w:p>
    <w:p w:rsidR="00326C6F" w:rsidRPr="00326C6F" w:rsidRDefault="00326C6F" w:rsidP="00326C6F">
      <w:pPr>
        <w:tabs>
          <w:tab w:val="left" w:pos="6120"/>
        </w:tabs>
        <w:rPr>
          <w:color w:val="000000" w:themeColor="text1"/>
        </w:rPr>
      </w:pPr>
    </w:p>
    <w:p w:rsidR="00326C6F" w:rsidRPr="00326C6F" w:rsidRDefault="006B3F74" w:rsidP="006B3F74">
      <w:pPr>
        <w:keepNext/>
        <w:spacing w:before="120"/>
        <w:outlineLvl w:val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Předmět plnění</w:t>
      </w:r>
    </w:p>
    <w:p w:rsidR="00326C6F" w:rsidRPr="00326C6F" w:rsidRDefault="00326C6F" w:rsidP="00326C6F">
      <w:pPr>
        <w:rPr>
          <w:color w:val="000000" w:themeColor="text1"/>
        </w:rPr>
      </w:pPr>
    </w:p>
    <w:p w:rsidR="00326C6F" w:rsidRPr="0096445D" w:rsidRDefault="00F85CE4" w:rsidP="00F85CE4">
      <w:pPr>
        <w:suppressAutoHyphens/>
        <w:spacing w:before="120"/>
        <w:jc w:val="both"/>
      </w:pPr>
      <w:r w:rsidRPr="00F85CE4">
        <w:rPr>
          <w:b/>
        </w:rPr>
        <w:t>1.1.</w:t>
      </w:r>
      <w:r w:rsidRPr="00F85CE4">
        <w:rPr>
          <w:color w:val="FF0000"/>
        </w:rPr>
        <w:t xml:space="preserve"> </w:t>
      </w:r>
      <w:r w:rsidR="00326C6F" w:rsidRPr="00F85CE4">
        <w:t xml:space="preserve">Předmětem plnění je zhotovení překopu </w:t>
      </w:r>
      <w:r w:rsidR="00326C6F" w:rsidRPr="0096445D">
        <w:t xml:space="preserve">č. </w:t>
      </w:r>
      <w:r w:rsidR="0013546A" w:rsidRPr="0013546A">
        <w:t>4</w:t>
      </w:r>
      <w:r w:rsidR="0096445D" w:rsidRPr="0013546A">
        <w:t>20</w:t>
      </w:r>
      <w:r w:rsidR="0013546A" w:rsidRPr="0013546A">
        <w:t>1</w:t>
      </w:r>
      <w:r w:rsidR="00326C6F" w:rsidRPr="0013546A">
        <w:t xml:space="preserve"> </w:t>
      </w:r>
      <w:r w:rsidR="0013546A" w:rsidRPr="0013546A">
        <w:t xml:space="preserve">s </w:t>
      </w:r>
      <w:r w:rsidR="00326C6F" w:rsidRPr="0013546A">
        <w:t>parametry</w:t>
      </w:r>
      <w:r w:rsidR="00DF1061" w:rsidRPr="0013546A">
        <w:t xml:space="preserve"> uvedenými v prováděcím projektu II</w:t>
      </w:r>
      <w:r w:rsidR="009E2EE9" w:rsidRPr="0013546A">
        <w:rPr>
          <w:rFonts w:ascii="Calibri" w:hAnsi="Calibri"/>
        </w:rPr>
        <w:t>°</w:t>
      </w:r>
      <w:r w:rsidR="00DF1061" w:rsidRPr="0013546A">
        <w:t xml:space="preserve"> </w:t>
      </w:r>
      <w:proofErr w:type="spellStart"/>
      <w:r w:rsidR="00DF1061" w:rsidRPr="0013546A">
        <w:t>ev</w:t>
      </w:r>
      <w:proofErr w:type="spellEnd"/>
      <w:r w:rsidR="00DF1061" w:rsidRPr="0013546A">
        <w:t xml:space="preserve">. č. OPV </w:t>
      </w:r>
      <w:r w:rsidR="002654A2" w:rsidRPr="0013546A">
        <w:t>4</w:t>
      </w:r>
      <w:r w:rsidR="00DF1061" w:rsidRPr="0013546A">
        <w:t>/2019 z </w:t>
      </w:r>
      <w:r w:rsidR="001B4C30">
        <w:t>10</w:t>
      </w:r>
      <w:r w:rsidR="002654A2" w:rsidRPr="0013546A">
        <w:t>.</w:t>
      </w:r>
      <w:r w:rsidR="00EB1255">
        <w:t xml:space="preserve"> </w:t>
      </w:r>
      <w:r w:rsidR="001B4C30">
        <w:t>6</w:t>
      </w:r>
      <w:r w:rsidR="00DF1061" w:rsidRPr="0013546A">
        <w:t>.</w:t>
      </w:r>
      <w:r w:rsidR="00EB1255">
        <w:t xml:space="preserve"> </w:t>
      </w:r>
      <w:r w:rsidR="00DF1061" w:rsidRPr="0013546A">
        <w:t>2019</w:t>
      </w:r>
      <w:r w:rsidR="00EB1255">
        <w:t>.</w:t>
      </w:r>
    </w:p>
    <w:p w:rsidR="00AD326A" w:rsidRDefault="00AD326A" w:rsidP="00F85CE4">
      <w:pPr>
        <w:rPr>
          <w:color w:val="000000" w:themeColor="text1"/>
        </w:rPr>
      </w:pPr>
    </w:p>
    <w:p w:rsidR="00DF1061" w:rsidRDefault="00DF1061" w:rsidP="00DF1061">
      <w:pPr>
        <w:jc w:val="both"/>
        <w:rPr>
          <w:spacing w:val="-2"/>
        </w:rPr>
      </w:pPr>
      <w:r w:rsidRPr="0013546A">
        <w:rPr>
          <w:color w:val="000000" w:themeColor="text1"/>
        </w:rPr>
        <w:t xml:space="preserve">Součástí díla a ceny jsou také </w:t>
      </w:r>
      <w:r w:rsidRPr="0013546A">
        <w:rPr>
          <w:spacing w:val="-2"/>
        </w:rPr>
        <w:t>doplňkové objekty v raženém díle (protivýbuchové uzávěry, opatření při přechodu geologických poruch, opatření při přiblížení ke starým důlním dílům, opatření při přechodu bezpečnostních pásem vrtů, protizáparová opatření apod.) vyplývající z projektu a obecně závazných zákonů a vyhlášek týkajících se předmětu plnění.</w:t>
      </w:r>
    </w:p>
    <w:p w:rsidR="00DF1061" w:rsidRDefault="00DF1061" w:rsidP="00F85CE4">
      <w:pPr>
        <w:rPr>
          <w:spacing w:val="-2"/>
        </w:rPr>
      </w:pPr>
    </w:p>
    <w:p w:rsidR="00DF1061" w:rsidRDefault="00DF1061" w:rsidP="00F85CE4">
      <w:pPr>
        <w:rPr>
          <w:color w:val="000000" w:themeColor="text1"/>
        </w:rPr>
      </w:pPr>
    </w:p>
    <w:p w:rsidR="00F85CE4" w:rsidRPr="00F85CE4" w:rsidRDefault="00F85CE4" w:rsidP="00DF1061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Zhotovitel pro dosažení jakosti, kompletnosti, provozuschopnosti, bezpečnosti, včasnosti a předepsaných parametrů zajistí a provede veškeré potřebné úkony, použije dohodnuté materiály, zajistí služby a ostatní činnosti tak, aby ve stanoveném termínu a za sjednanou cenu byl předmět plnění objednateli předán.</w:t>
      </w:r>
    </w:p>
    <w:p w:rsidR="00F85CE4" w:rsidRPr="00F85CE4" w:rsidRDefault="00F85CE4" w:rsidP="00F85CE4">
      <w:pPr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1.2. Předmět díla je požadováno zajistit kompletně bez součinnosti zadavatele kromě činností v těchto úkonech:</w:t>
      </w:r>
    </w:p>
    <w:p w:rsidR="00F85CE4" w:rsidRPr="00F85CE4" w:rsidRDefault="00F85CE4" w:rsidP="00D56E6F">
      <w:pPr>
        <w:jc w:val="both"/>
        <w:rPr>
          <w:b/>
          <w:color w:val="000000" w:themeColor="text1"/>
        </w:rPr>
      </w:pP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úplatné poskytnutí nebytových prostor na základě zvláštní smlouvy,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úplatné poskytnutí služeb pracovníkům uchazeče v rozsahu služeb poskytovaných vlastním pracovníkům (výměna prádla, poskytnutí důlních lamp, interferometrů, koupelny, telefonu apod.) na základě zvláštní smlouvy,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 xml:space="preserve">poskytnutí el. nevýbušného zařízení (stykače, jističe) včetně kabelů </w:t>
      </w:r>
      <w:r w:rsidR="00DF1061">
        <w:rPr>
          <w:color w:val="000000" w:themeColor="text1"/>
        </w:rPr>
        <w:t xml:space="preserve">pro ražbu </w:t>
      </w:r>
      <w:r w:rsidRPr="00F85CE4">
        <w:rPr>
          <w:color w:val="000000" w:themeColor="text1"/>
        </w:rPr>
        <w:t>včetně kompletní montáže el. zařízení pro ražbu,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měřičskou službu ODMG,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poskytnutí ventilátorů a luten,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sledování chodu ventilátoru,</w:t>
      </w:r>
    </w:p>
    <w:p w:rsidR="00F85CE4" w:rsidRPr="0013546A" w:rsidRDefault="00F2763D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úplatné </w:t>
      </w:r>
      <w:r w:rsidR="00F85CE4" w:rsidRPr="0013546A">
        <w:rPr>
          <w:color w:val="000000" w:themeColor="text1"/>
        </w:rPr>
        <w:t>poskytnutí pásov</w:t>
      </w:r>
      <w:r w:rsidR="00DF1061" w:rsidRPr="0013546A">
        <w:rPr>
          <w:color w:val="000000" w:themeColor="text1"/>
        </w:rPr>
        <w:t>ých</w:t>
      </w:r>
      <w:r w:rsidR="00F85CE4" w:rsidRPr="0013546A">
        <w:rPr>
          <w:color w:val="000000" w:themeColor="text1"/>
        </w:rPr>
        <w:t xml:space="preserve"> dopravník</w:t>
      </w:r>
      <w:r w:rsidR="00DF1061" w:rsidRPr="0013546A">
        <w:rPr>
          <w:color w:val="000000" w:themeColor="text1"/>
        </w:rPr>
        <w:t>ů</w:t>
      </w:r>
      <w:r w:rsidR="00F85CE4" w:rsidRPr="0013546A">
        <w:rPr>
          <w:color w:val="000000" w:themeColor="text1"/>
        </w:rPr>
        <w:t xml:space="preserve"> TP 630/1000</w:t>
      </w:r>
      <w:r w:rsidR="00DF1061" w:rsidRPr="0013546A">
        <w:rPr>
          <w:color w:val="000000" w:themeColor="text1"/>
        </w:rPr>
        <w:t>,</w:t>
      </w:r>
      <w:r w:rsidR="00F85CE4" w:rsidRPr="0013546A">
        <w:rPr>
          <w:color w:val="000000" w:themeColor="text1"/>
        </w:rPr>
        <w:t xml:space="preserve"> hřeblového dopravníku TH 600</w:t>
      </w:r>
      <w:r w:rsidR="00C377BB">
        <w:rPr>
          <w:color w:val="000000" w:themeColor="text1"/>
        </w:rPr>
        <w:t xml:space="preserve"> a drti</w:t>
      </w:r>
      <w:r w:rsidR="00DF1061" w:rsidRPr="0013546A">
        <w:rPr>
          <w:color w:val="000000" w:themeColor="text1"/>
        </w:rPr>
        <w:t>če DU 2</w:t>
      </w:r>
      <w:r w:rsidR="00F85CE4" w:rsidRPr="0013546A">
        <w:rPr>
          <w:color w:val="000000" w:themeColor="text1"/>
        </w:rPr>
        <w:t xml:space="preserve"> včetně náhradních dílů a provozních náplní,</w:t>
      </w:r>
    </w:p>
    <w:p w:rsidR="003B7646" w:rsidRPr="0013546A" w:rsidRDefault="003B7646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13546A">
        <w:rPr>
          <w:color w:val="000000" w:themeColor="text1"/>
        </w:rPr>
        <w:t>ve variantě 2 úplatné poskytnutí strojního zařízení pro vrtání a nakládání horniny,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13546A">
        <w:rPr>
          <w:color w:val="000000" w:themeColor="text1"/>
        </w:rPr>
        <w:t>investorskou dopravu do vzdálenosti 50 m od</w:t>
      </w:r>
      <w:r w:rsidRPr="00F85CE4">
        <w:rPr>
          <w:color w:val="000000" w:themeColor="text1"/>
        </w:rPr>
        <w:t xml:space="preserve"> čelby,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lastRenderedPageBreak/>
        <w:t>výkon palního,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 xml:space="preserve">poskytnutí požární a provozní vody, NT vzduchu, el. </w:t>
      </w:r>
      <w:proofErr w:type="gramStart"/>
      <w:r w:rsidRPr="00F85CE4">
        <w:rPr>
          <w:color w:val="000000" w:themeColor="text1"/>
        </w:rPr>
        <w:t>energie</w:t>
      </w:r>
      <w:proofErr w:type="gramEnd"/>
      <w:r w:rsidRPr="00F85CE4">
        <w:rPr>
          <w:color w:val="000000" w:themeColor="text1"/>
        </w:rPr>
        <w:t xml:space="preserve"> na přípojném místě o stávajících parametrech,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poskytnutí trhavin a rozbušek na základě zvláštní smlouvy,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prováděcí projekt II</w:t>
      </w:r>
      <w:r w:rsidR="00DF1061">
        <w:rPr>
          <w:rFonts w:ascii="Calibri" w:hAnsi="Calibri"/>
          <w:color w:val="000000" w:themeColor="text1"/>
        </w:rPr>
        <w:t>°</w:t>
      </w:r>
      <w:r w:rsidR="00DF1061">
        <w:rPr>
          <w:color w:val="000000" w:themeColor="text1"/>
        </w:rPr>
        <w:t xml:space="preserve"> </w:t>
      </w:r>
      <w:proofErr w:type="spellStart"/>
      <w:r w:rsidR="00DF1061">
        <w:rPr>
          <w:color w:val="000000" w:themeColor="text1"/>
        </w:rPr>
        <w:t>ev</w:t>
      </w:r>
      <w:proofErr w:type="spellEnd"/>
      <w:r w:rsidR="00DF1061">
        <w:rPr>
          <w:color w:val="000000" w:themeColor="text1"/>
        </w:rPr>
        <w:t>. č. OPV 102/2019 z </w:t>
      </w:r>
      <w:r w:rsidR="001B4C30">
        <w:rPr>
          <w:color w:val="000000" w:themeColor="text1"/>
        </w:rPr>
        <w:t>10</w:t>
      </w:r>
      <w:r w:rsidR="00DF1061">
        <w:rPr>
          <w:color w:val="000000" w:themeColor="text1"/>
        </w:rPr>
        <w:t>.</w:t>
      </w:r>
      <w:r w:rsidR="001B4C30">
        <w:rPr>
          <w:color w:val="000000" w:themeColor="text1"/>
        </w:rPr>
        <w:t>6</w:t>
      </w:r>
      <w:r w:rsidR="00DF1061">
        <w:rPr>
          <w:color w:val="000000" w:themeColor="text1"/>
        </w:rPr>
        <w:t>.2019</w:t>
      </w:r>
      <w:r w:rsidRPr="00F85CE4">
        <w:rPr>
          <w:color w:val="000000" w:themeColor="text1"/>
        </w:rPr>
        <w:t>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vydání povolení pro vstup pracovníků a vjezd vozidel uchazeče na pracoviště zadavatele.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1.3. Rozsah plnění: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Předmětem díla se v hlavních bodech rozumí zejména:</w:t>
      </w:r>
    </w:p>
    <w:p w:rsidR="00F85CE4" w:rsidRPr="00F85CE4" w:rsidRDefault="00F85CE4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kompletní a kvalitní provedení dodávky ve smluvených termínech a předání dokončeného díla,</w:t>
      </w:r>
    </w:p>
    <w:p w:rsidR="00F85CE4" w:rsidRPr="00F85CE4" w:rsidRDefault="00F85CE4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součástí dodávky je i dokumentace skutečného provedení,</w:t>
      </w:r>
    </w:p>
    <w:p w:rsidR="00F85CE4" w:rsidRPr="00F85CE4" w:rsidRDefault="001A0C00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1A0C00">
        <w:rPr>
          <w:color w:val="000000" w:themeColor="text1"/>
        </w:rPr>
        <w:t>odborné řízení realizace předmětu smlouvy, technický dozor dle vyhlášky ČBÚ č. 22/1989 Sb., o bezpečnosti a ochraně zdraví při práci a bezpečnosti provozu při hornické činnosti a při dobývání nevyhrazených nerostů v podzemí, v platném znění, prohlídky pracovišť, předběžné prohlídky pracovišť, kontroly technologického zařízení, požární a bezpečnostní kontroly v neobložených směnách, doprava materiálu a pracovníků uchazeče na pracoviště</w:t>
      </w:r>
      <w:r w:rsidR="00F85CE4" w:rsidRPr="00F85CE4">
        <w:rPr>
          <w:color w:val="000000" w:themeColor="text1"/>
        </w:rPr>
        <w:t xml:space="preserve">, </w:t>
      </w:r>
    </w:p>
    <w:p w:rsidR="00F85CE4" w:rsidRPr="00F85CE4" w:rsidRDefault="00F85CE4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likvidace odpadů z činnosti uchazeče z realizace stavby v souladu se zákonem č. 185/2001 Sb., o odpadech a o změně některých dalších zákonů, ve znění pozdějších předpisů, a vyhláškou MŽP č. 383/2001 Sb., o podrobnostech nakládání s odpady, ve znění pozdějších předpisů.</w:t>
      </w:r>
    </w:p>
    <w:p w:rsidR="00F85CE4" w:rsidRPr="00F85CE4" w:rsidRDefault="00F85CE4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vybudování kompletního zařízení staveniště (včetně technologického zařízení používaného pro výstavbu) a jeho demontáž po ukončení d</w:t>
      </w:r>
      <w:r w:rsidR="009E2EE9">
        <w:rPr>
          <w:color w:val="000000" w:themeColor="text1"/>
        </w:rPr>
        <w:t>íla</w:t>
      </w:r>
      <w:r w:rsidRPr="00F85CE4">
        <w:rPr>
          <w:color w:val="000000" w:themeColor="text1"/>
        </w:rPr>
        <w:t>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1.4. Požadavky na dodávku: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Zadavatel požaduje předávat dílčí dodávky (jednotlivé dokončené měrné jednotky) bez závad postupně v ucelených částech. Dodávka bude prováděna podle harmonogramu prací a dodávek, který bude nedílnou součástí dílčí smlouvy o dílo, a dílčí fyzické objemy harmonogramu budou považovány za dílčí plnění.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Náklady vynaložené uchazečem před podepsáním smlouvy o dílo zadavatel nehradí.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1.5. Cena díla: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 xml:space="preserve">Po uchazeči je požadováno nabídnout plnění s cenou bez DPH a v položkách podle </w:t>
      </w:r>
      <w:r w:rsidR="00F7307E">
        <w:rPr>
          <w:color w:val="000000" w:themeColor="text1"/>
        </w:rPr>
        <w:t>p</w:t>
      </w:r>
      <w:r w:rsidR="00F7307E" w:rsidRPr="00F7307E">
        <w:rPr>
          <w:color w:val="000000" w:themeColor="text1"/>
        </w:rPr>
        <w:t>oložkov</w:t>
      </w:r>
      <w:r w:rsidR="00F7307E">
        <w:rPr>
          <w:color w:val="000000" w:themeColor="text1"/>
        </w:rPr>
        <w:t>ého</w:t>
      </w:r>
      <w:r w:rsidR="00F7307E" w:rsidRPr="00F7307E">
        <w:rPr>
          <w:color w:val="000000" w:themeColor="text1"/>
        </w:rPr>
        <w:t xml:space="preserve"> rozpoč</w:t>
      </w:r>
      <w:r w:rsidR="00F7307E">
        <w:rPr>
          <w:color w:val="000000" w:themeColor="text1"/>
        </w:rPr>
        <w:t>tu</w:t>
      </w:r>
      <w:r w:rsidR="00F7307E" w:rsidRPr="00F7307E">
        <w:rPr>
          <w:color w:val="000000" w:themeColor="text1"/>
        </w:rPr>
        <w:t xml:space="preserve"> pro výpočet nabídkové ceny</w:t>
      </w:r>
      <w:r w:rsidRPr="00F85CE4">
        <w:rPr>
          <w:color w:val="000000" w:themeColor="text1"/>
        </w:rPr>
        <w:t xml:space="preserve"> této výzvy při splatnosti faktury</w:t>
      </w:r>
      <w:r w:rsidR="00A53BF2">
        <w:rPr>
          <w:color w:val="000000" w:themeColor="text1"/>
        </w:rPr>
        <w:t xml:space="preserve"> 30 dnů</w:t>
      </w:r>
      <w:r w:rsidR="00B6483B">
        <w:rPr>
          <w:color w:val="000000" w:themeColor="text1"/>
        </w:rPr>
        <w:t xml:space="preserve"> od data vystavení faktury.</w:t>
      </w:r>
      <w:r>
        <w:rPr>
          <w:color w:val="000000" w:themeColor="text1"/>
        </w:rPr>
        <w:t xml:space="preserve"> </w:t>
      </w:r>
      <w:r w:rsidRPr="00F85CE4">
        <w:rPr>
          <w:color w:val="000000" w:themeColor="text1"/>
        </w:rPr>
        <w:t>Cena za dodávku bude sjednána dohodou smluvních stran v souladu s § 2 zákona č. 526/1990 Sb., o cenách, ve znění pozdějších předpisů, jako cena smluvní. Tato cena bude maximální pevnou částkou, kterou zadavatel zaplatí uchazeči za kompletní dodávku v rozsahu dle předmětu plnění. Cena zahrnuje všechny činnosti a náklady na zhotovení dodávky, všechny daně, pojištění, dopravní náklady a ostatní náklady uchazeče, které mu vzniknou v průběhu výroby a předání dodávky.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1.6. Smluvní sankce: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Uchazeč se zavazuje při nedodržení smluveného termínu plnění dílčí dodávky dle harmonogramu prací a dodávek zaplatit zadavateli smluvní pokutu ve výši 0,1% z ceny dílčí dodávky bez DPH za každý den prodlení až do naplnění fyzických objemů dílčí dodávky. Tato pokuta se nevztahuje na prodlení, k němuž došlo z důvodu na straně zadavatele. Smluvní pokuta se nezapočítává na případnou náhradu škody.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D56E6F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1.7. Záruky a garanční hodnoty:</w:t>
      </w:r>
    </w:p>
    <w:p w:rsidR="00326C6F" w:rsidRPr="00326C6F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Záruční doba na dodávku bude minimálně 36 měsíců ode dne převzetí stavby zadavatelem.</w:t>
      </w:r>
    </w:p>
    <w:p w:rsidR="00327443" w:rsidRPr="006B3F74" w:rsidRDefault="00327443" w:rsidP="00326C6F">
      <w:pPr>
        <w:rPr>
          <w:b/>
          <w:color w:val="000000" w:themeColor="text1"/>
          <w:sz w:val="28"/>
          <w:szCs w:val="28"/>
          <w:u w:val="single"/>
        </w:rPr>
      </w:pPr>
      <w:r w:rsidRPr="006B3F74">
        <w:rPr>
          <w:b/>
          <w:color w:val="000000" w:themeColor="text1"/>
          <w:sz w:val="28"/>
          <w:szCs w:val="28"/>
          <w:u w:val="single"/>
        </w:rPr>
        <w:lastRenderedPageBreak/>
        <w:t>Položkový rozpočet pro výpočet nabídkové ceny:</w:t>
      </w:r>
    </w:p>
    <w:p w:rsidR="00327443" w:rsidRDefault="00327443" w:rsidP="00326C6F">
      <w:pPr>
        <w:rPr>
          <w:b/>
          <w:color w:val="000000" w:themeColor="text1"/>
        </w:rPr>
      </w:pPr>
    </w:p>
    <w:bookmarkStart w:id="0" w:name="_MON_1261209379"/>
    <w:bookmarkStart w:id="1" w:name="_MON_1261211807"/>
    <w:bookmarkStart w:id="2" w:name="_MON_1261211953"/>
    <w:bookmarkStart w:id="3" w:name="_MON_1261212109"/>
    <w:bookmarkStart w:id="4" w:name="_MON_1261214252"/>
    <w:bookmarkStart w:id="5" w:name="_MON_1261214846"/>
    <w:bookmarkStart w:id="6" w:name="_MON_1261458408"/>
    <w:bookmarkStart w:id="7" w:name="_MON_1261458723"/>
    <w:bookmarkStart w:id="8" w:name="_MON_1262077978"/>
    <w:bookmarkStart w:id="9" w:name="_MON_1262317264"/>
    <w:bookmarkStart w:id="10" w:name="_MON_1262317564"/>
    <w:bookmarkStart w:id="11" w:name="_MON_1263042390"/>
    <w:bookmarkStart w:id="12" w:name="_MON_1263042734"/>
    <w:bookmarkStart w:id="13" w:name="_MON_1296969500"/>
    <w:bookmarkStart w:id="14" w:name="_MON_1296969584"/>
    <w:bookmarkStart w:id="15" w:name="_MON_1322293761"/>
    <w:bookmarkStart w:id="16" w:name="_MON_1322293773"/>
    <w:bookmarkStart w:id="17" w:name="_MON_1350393178"/>
    <w:bookmarkStart w:id="18" w:name="_MON_1350393946"/>
    <w:bookmarkStart w:id="19" w:name="_MON_1351073243"/>
    <w:bookmarkStart w:id="20" w:name="_MON_1351073378"/>
    <w:bookmarkStart w:id="21" w:name="_MON_1351073399"/>
    <w:bookmarkStart w:id="22" w:name="_MON_1351073404"/>
    <w:bookmarkStart w:id="23" w:name="_MON_1351073949"/>
    <w:bookmarkStart w:id="24" w:name="_MON_1351320920"/>
    <w:bookmarkStart w:id="25" w:name="_MON_1351320972"/>
    <w:bookmarkStart w:id="26" w:name="_MON_1351595573"/>
    <w:bookmarkStart w:id="27" w:name="_MON_1351595897"/>
    <w:bookmarkStart w:id="28" w:name="_MON_1351596336"/>
    <w:bookmarkStart w:id="29" w:name="_MON_1354956667"/>
    <w:bookmarkStart w:id="30" w:name="_MON_1354956857"/>
    <w:bookmarkStart w:id="31" w:name="_MON_1354957610"/>
    <w:bookmarkStart w:id="32" w:name="_MON_1382932277"/>
    <w:bookmarkStart w:id="33" w:name="_MON_1382933007"/>
    <w:bookmarkStart w:id="34" w:name="_MON_1382953296"/>
    <w:bookmarkStart w:id="35" w:name="_MON_1383111130"/>
    <w:bookmarkStart w:id="36" w:name="_MON_1250928106"/>
    <w:bookmarkStart w:id="37" w:name="_MON_1250928296"/>
    <w:bookmarkStart w:id="38" w:name="_MON_1250928385"/>
    <w:bookmarkStart w:id="39" w:name="_MON_1250928456"/>
    <w:bookmarkStart w:id="40" w:name="_MON_1250928547"/>
    <w:bookmarkStart w:id="41" w:name="_MON_1250928576"/>
    <w:bookmarkStart w:id="42" w:name="_MON_1250928599"/>
    <w:bookmarkStart w:id="43" w:name="_MON_1250928624"/>
    <w:bookmarkStart w:id="44" w:name="_MON_1250928663"/>
    <w:bookmarkStart w:id="45" w:name="_MON_1250928819"/>
    <w:bookmarkStart w:id="46" w:name="_MON_1250929331"/>
    <w:bookmarkStart w:id="47" w:name="_MON_1250930262"/>
    <w:bookmarkStart w:id="48" w:name="_MON_1250930292"/>
    <w:bookmarkStart w:id="49" w:name="_MON_1250936919"/>
    <w:bookmarkStart w:id="50" w:name="_MON_1250937604"/>
    <w:bookmarkStart w:id="51" w:name="_MON_1250937777"/>
    <w:bookmarkStart w:id="52" w:name="_MON_1250937881"/>
    <w:bookmarkStart w:id="53" w:name="_MON_1250946275"/>
    <w:bookmarkStart w:id="54" w:name="_MON_1253350056"/>
    <w:bookmarkStart w:id="55" w:name="_MON_1253350542"/>
    <w:bookmarkStart w:id="56" w:name="_MON_1255240974"/>
    <w:bookmarkStart w:id="57" w:name="_MON_1257146886"/>
    <w:bookmarkStart w:id="58" w:name="_MON_1257480376"/>
    <w:bookmarkStart w:id="59" w:name="_MON_1257480512"/>
    <w:bookmarkStart w:id="60" w:name="_MON_1257480964"/>
    <w:bookmarkStart w:id="61" w:name="_MON_125767267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Start w:id="62" w:name="_MON_1261198406"/>
    <w:bookmarkEnd w:id="62"/>
    <w:p w:rsidR="00A53D4A" w:rsidRDefault="00AC1C42" w:rsidP="00326C6F">
      <w:r>
        <w:object w:dxaOrig="9362" w:dyaOrig="11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563.5pt" o:ole="">
            <v:imagedata r:id="rId7" o:title=""/>
          </v:shape>
          <o:OLEObject Type="Embed" ProgID="Excel.Sheet.8" ShapeID="_x0000_i1025" DrawAspect="Content" ObjectID="_1624265352" r:id="rId8"/>
        </w:object>
      </w:r>
    </w:p>
    <w:p w:rsidR="00326C6F" w:rsidRPr="00326C6F" w:rsidRDefault="00326C6F" w:rsidP="00326C6F">
      <w:pPr>
        <w:rPr>
          <w:b/>
          <w:color w:val="000000" w:themeColor="text1"/>
        </w:rPr>
      </w:pPr>
      <w:r w:rsidRPr="00326C6F">
        <w:rPr>
          <w:b/>
          <w:color w:val="000000" w:themeColor="text1"/>
        </w:rPr>
        <w:t xml:space="preserve">Celková cena za vyražení </w:t>
      </w:r>
      <w:r w:rsidR="003902DC" w:rsidRPr="003902DC">
        <w:rPr>
          <w:b/>
          <w:color w:val="000000" w:themeColor="text1"/>
        </w:rPr>
        <w:t xml:space="preserve">a vybavení </w:t>
      </w:r>
      <w:r w:rsidRPr="00326C6F">
        <w:rPr>
          <w:b/>
          <w:color w:val="000000" w:themeColor="text1"/>
        </w:rPr>
        <w:t>důlního díla:</w:t>
      </w:r>
    </w:p>
    <w:p w:rsidR="00326C6F" w:rsidRPr="00326C6F" w:rsidRDefault="00326C6F" w:rsidP="00326C6F">
      <w:pPr>
        <w:tabs>
          <w:tab w:val="left" w:pos="6120"/>
        </w:tabs>
        <w:spacing w:before="120"/>
        <w:jc w:val="both"/>
        <w:rPr>
          <w:color w:val="000000" w:themeColor="text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1"/>
        <w:gridCol w:w="2628"/>
      </w:tblGrid>
      <w:tr w:rsidR="00326C6F" w:rsidRPr="00326C6F" w:rsidTr="00DB6B8A">
        <w:tc>
          <w:tcPr>
            <w:tcW w:w="6161" w:type="dxa"/>
          </w:tcPr>
          <w:p w:rsidR="00326C6F" w:rsidRPr="00326C6F" w:rsidRDefault="00326C6F" w:rsidP="00DB6B8A">
            <w:pPr>
              <w:spacing w:before="120"/>
              <w:ind w:left="72"/>
              <w:rPr>
                <w:b/>
                <w:bCs/>
                <w:color w:val="000000" w:themeColor="text1"/>
              </w:rPr>
            </w:pPr>
            <w:r w:rsidRPr="00326C6F">
              <w:rPr>
                <w:b/>
                <w:bCs/>
                <w:color w:val="000000" w:themeColor="text1"/>
              </w:rPr>
              <w:t>Předmět</w:t>
            </w:r>
          </w:p>
        </w:tc>
        <w:tc>
          <w:tcPr>
            <w:tcW w:w="2628" w:type="dxa"/>
          </w:tcPr>
          <w:p w:rsidR="00326C6F" w:rsidRPr="00326C6F" w:rsidRDefault="00326C6F" w:rsidP="00DB6B8A">
            <w:pPr>
              <w:spacing w:before="120"/>
              <w:rPr>
                <w:b/>
                <w:bCs/>
                <w:color w:val="000000" w:themeColor="text1"/>
              </w:rPr>
            </w:pPr>
            <w:r w:rsidRPr="00326C6F">
              <w:rPr>
                <w:b/>
                <w:bCs/>
                <w:color w:val="000000" w:themeColor="text1"/>
              </w:rPr>
              <w:t>Cena v Kč bez DPH</w:t>
            </w:r>
          </w:p>
        </w:tc>
      </w:tr>
      <w:tr w:rsidR="00326C6F" w:rsidRPr="00326C6F" w:rsidTr="00DB6B8A">
        <w:tc>
          <w:tcPr>
            <w:tcW w:w="6161" w:type="dxa"/>
          </w:tcPr>
          <w:p w:rsidR="00326C6F" w:rsidRPr="0013546A" w:rsidRDefault="003902DC" w:rsidP="00DB6B8A">
            <w:pPr>
              <w:spacing w:before="120"/>
              <w:ind w:left="72"/>
              <w:jc w:val="both"/>
              <w:rPr>
                <w:color w:val="000000" w:themeColor="text1"/>
              </w:rPr>
            </w:pPr>
            <w:r w:rsidRPr="0013546A">
              <w:rPr>
                <w:color w:val="000000" w:themeColor="text1"/>
              </w:rPr>
              <w:t>C</w:t>
            </w:r>
            <w:r w:rsidR="00326C6F" w:rsidRPr="0013546A">
              <w:rPr>
                <w:color w:val="000000" w:themeColor="text1"/>
              </w:rPr>
              <w:t xml:space="preserve">elková cena za </w:t>
            </w:r>
            <w:r w:rsidR="00323E48" w:rsidRPr="0013546A">
              <w:rPr>
                <w:color w:val="000000" w:themeColor="text1"/>
              </w:rPr>
              <w:t xml:space="preserve">vyražení </w:t>
            </w:r>
            <w:r w:rsidRPr="0013546A">
              <w:rPr>
                <w:color w:val="000000" w:themeColor="text1"/>
              </w:rPr>
              <w:t xml:space="preserve">a vybavení </w:t>
            </w:r>
            <w:r w:rsidR="00323E48" w:rsidRPr="0013546A">
              <w:rPr>
                <w:color w:val="000000" w:themeColor="text1"/>
              </w:rPr>
              <w:t>důlního díla</w:t>
            </w:r>
            <w:r w:rsidR="00DB6B8A" w:rsidRPr="0013546A">
              <w:rPr>
                <w:color w:val="000000" w:themeColor="text1"/>
              </w:rPr>
              <w:t xml:space="preserve"> Varianta 1</w:t>
            </w:r>
          </w:p>
        </w:tc>
        <w:tc>
          <w:tcPr>
            <w:tcW w:w="2628" w:type="dxa"/>
          </w:tcPr>
          <w:p w:rsidR="00326C6F" w:rsidRPr="0013546A" w:rsidRDefault="00326C6F" w:rsidP="00A53D4A">
            <w:pPr>
              <w:spacing w:before="120"/>
              <w:jc w:val="right"/>
              <w:rPr>
                <w:color w:val="000000" w:themeColor="text1"/>
              </w:rPr>
            </w:pPr>
          </w:p>
        </w:tc>
      </w:tr>
      <w:tr w:rsidR="00DB6B8A" w:rsidRPr="00326C6F" w:rsidTr="00DB6B8A">
        <w:tc>
          <w:tcPr>
            <w:tcW w:w="6161" w:type="dxa"/>
          </w:tcPr>
          <w:p w:rsidR="00DB6B8A" w:rsidRPr="0013546A" w:rsidRDefault="00DB6B8A" w:rsidP="00DB6B8A">
            <w:pPr>
              <w:spacing w:before="120"/>
              <w:ind w:left="72"/>
              <w:jc w:val="both"/>
              <w:rPr>
                <w:color w:val="000000" w:themeColor="text1"/>
              </w:rPr>
            </w:pPr>
            <w:r w:rsidRPr="0013546A">
              <w:rPr>
                <w:color w:val="000000" w:themeColor="text1"/>
              </w:rPr>
              <w:t>Celková cena za vyražení a vybavení důlního díla Varianta 2</w:t>
            </w:r>
          </w:p>
        </w:tc>
        <w:tc>
          <w:tcPr>
            <w:tcW w:w="2628" w:type="dxa"/>
          </w:tcPr>
          <w:p w:rsidR="00DB6B8A" w:rsidRPr="0013546A" w:rsidRDefault="00DB6B8A" w:rsidP="00A53D4A">
            <w:pPr>
              <w:spacing w:before="120"/>
              <w:jc w:val="right"/>
              <w:rPr>
                <w:color w:val="000000" w:themeColor="text1"/>
              </w:rPr>
            </w:pPr>
          </w:p>
        </w:tc>
      </w:tr>
    </w:tbl>
    <w:p w:rsidR="00326C6F" w:rsidRPr="0013546A" w:rsidRDefault="00326C6F" w:rsidP="0013546A">
      <w:pPr>
        <w:rPr>
          <w:sz w:val="2"/>
          <w:szCs w:val="2"/>
        </w:rPr>
      </w:pPr>
    </w:p>
    <w:sectPr w:rsidR="00326C6F" w:rsidRPr="0013546A" w:rsidSect="00250498">
      <w:footerReference w:type="default" r:id="rId9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83" w:rsidRDefault="00630B83" w:rsidP="0013053C">
      <w:r>
        <w:separator/>
      </w:r>
    </w:p>
  </w:endnote>
  <w:endnote w:type="continuationSeparator" w:id="0">
    <w:p w:rsidR="00630B83" w:rsidRDefault="00630B83" w:rsidP="0013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7C" w:rsidRPr="009A36E5" w:rsidRDefault="00CE7A7C" w:rsidP="009A36E5">
    <w:pPr>
      <w:pStyle w:val="Zpat"/>
      <w:tabs>
        <w:tab w:val="clear" w:pos="4536"/>
      </w:tabs>
      <w:rPr>
        <w:i/>
      </w:rPr>
    </w:pPr>
    <w:r w:rsidRPr="006B3F74">
      <w:rPr>
        <w:sz w:val="16"/>
        <w:szCs w:val="16"/>
      </w:rPr>
      <w:t xml:space="preserve">OKD, a. s. | </w:t>
    </w:r>
    <w:proofErr w:type="spellStart"/>
    <w:r w:rsidRPr="006B3F74">
      <w:rPr>
        <w:sz w:val="16"/>
        <w:szCs w:val="16"/>
      </w:rPr>
      <w:t>Stonavská</w:t>
    </w:r>
    <w:proofErr w:type="spellEnd"/>
    <w:r w:rsidRPr="006B3F74">
      <w:rPr>
        <w:sz w:val="16"/>
        <w:szCs w:val="16"/>
      </w:rPr>
      <w:t xml:space="preserve"> 2179 | Doly | 735 06 Karviná, IČ: 05979277 | DIČ: CZ05979277 | Bankovní spojení: č. </w:t>
    </w:r>
    <w:proofErr w:type="spellStart"/>
    <w:r w:rsidRPr="006B3F74">
      <w:rPr>
        <w:sz w:val="16"/>
        <w:szCs w:val="16"/>
      </w:rPr>
      <w:t>ú</w:t>
    </w:r>
    <w:proofErr w:type="spellEnd"/>
    <w:r w:rsidRPr="006B3F74">
      <w:rPr>
        <w:sz w:val="16"/>
        <w:szCs w:val="16"/>
      </w:rPr>
      <w:t xml:space="preserve">. 1641387369/0800 | Česká spořitelna, a.s., Společnost zapsaná v obchodním rejstříku vedeném u Krajského soudu v Ostravě, oddíl B, vložka 10919, </w:t>
    </w:r>
    <w:hyperlink r:id="rId1" w:history="1">
      <w:r w:rsidRPr="006B3F74">
        <w:rPr>
          <w:rStyle w:val="Hypertextovodkaz"/>
          <w:sz w:val="16"/>
          <w:szCs w:val="16"/>
        </w:rPr>
        <w:t>www.okd.cz</w:t>
      </w:r>
    </w:hyperlink>
    <w:r>
      <w:rPr>
        <w:i/>
      </w:rPr>
      <w:tab/>
    </w:r>
    <w:r w:rsidR="006B4221" w:rsidRPr="009A36E5">
      <w:rPr>
        <w:i/>
      </w:rPr>
      <w:fldChar w:fldCharType="begin"/>
    </w:r>
    <w:r w:rsidRPr="009A36E5">
      <w:rPr>
        <w:i/>
      </w:rPr>
      <w:instrText xml:space="preserve"> PAGE   \* MERGEFORMAT </w:instrText>
    </w:r>
    <w:r w:rsidR="006B4221" w:rsidRPr="009A36E5">
      <w:rPr>
        <w:i/>
      </w:rPr>
      <w:fldChar w:fldCharType="separate"/>
    </w:r>
    <w:r w:rsidR="001B4C30">
      <w:rPr>
        <w:i/>
        <w:noProof/>
      </w:rPr>
      <w:t>2</w:t>
    </w:r>
    <w:r w:rsidR="006B4221" w:rsidRPr="009A36E5">
      <w:rPr>
        <w:i/>
      </w:rPr>
      <w:fldChar w:fldCharType="end"/>
    </w:r>
  </w:p>
  <w:p w:rsidR="00CE7A7C" w:rsidRDefault="00CE7A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83" w:rsidRDefault="00630B83" w:rsidP="0013053C">
      <w:r>
        <w:separator/>
      </w:r>
    </w:p>
  </w:footnote>
  <w:footnote w:type="continuationSeparator" w:id="0">
    <w:p w:rsidR="00630B83" w:rsidRDefault="00630B83" w:rsidP="0013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E1D"/>
    <w:multiLevelType w:val="hybridMultilevel"/>
    <w:tmpl w:val="D5465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1AD3"/>
    <w:multiLevelType w:val="multilevel"/>
    <w:tmpl w:val="1A2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334F57"/>
    <w:multiLevelType w:val="hybridMultilevel"/>
    <w:tmpl w:val="A37071CA"/>
    <w:lvl w:ilvl="0" w:tplc="D2F000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015"/>
    <w:multiLevelType w:val="hybridMultilevel"/>
    <w:tmpl w:val="AC0A7C8E"/>
    <w:lvl w:ilvl="0" w:tplc="00000004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C306C9"/>
    <w:multiLevelType w:val="hybridMultilevel"/>
    <w:tmpl w:val="8CAE782E"/>
    <w:lvl w:ilvl="0" w:tplc="FF54DC88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69372F"/>
    <w:multiLevelType w:val="hybridMultilevel"/>
    <w:tmpl w:val="B55E7CE8"/>
    <w:lvl w:ilvl="0" w:tplc="D0F02DB6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A7CB9"/>
    <w:multiLevelType w:val="hybridMultilevel"/>
    <w:tmpl w:val="277E5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102B"/>
    <w:multiLevelType w:val="singleLevel"/>
    <w:tmpl w:val="C12E8C5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5" w:hanging="34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97"/>
    <w:rsid w:val="0000677C"/>
    <w:rsid w:val="0002521F"/>
    <w:rsid w:val="000340DB"/>
    <w:rsid w:val="00050D9C"/>
    <w:rsid w:val="00105093"/>
    <w:rsid w:val="0013053C"/>
    <w:rsid w:val="0013546A"/>
    <w:rsid w:val="00157595"/>
    <w:rsid w:val="00181E05"/>
    <w:rsid w:val="0019795E"/>
    <w:rsid w:val="001A0C00"/>
    <w:rsid w:val="001A5B22"/>
    <w:rsid w:val="001B4C30"/>
    <w:rsid w:val="001E5FBA"/>
    <w:rsid w:val="00221228"/>
    <w:rsid w:val="00232652"/>
    <w:rsid w:val="00250498"/>
    <w:rsid w:val="002654A2"/>
    <w:rsid w:val="003028AB"/>
    <w:rsid w:val="00306B8A"/>
    <w:rsid w:val="00323E34"/>
    <w:rsid w:val="00323E48"/>
    <w:rsid w:val="00326C6F"/>
    <w:rsid w:val="00327443"/>
    <w:rsid w:val="0034593A"/>
    <w:rsid w:val="003505CD"/>
    <w:rsid w:val="003607BF"/>
    <w:rsid w:val="003649ED"/>
    <w:rsid w:val="00383B10"/>
    <w:rsid w:val="003902DC"/>
    <w:rsid w:val="00392630"/>
    <w:rsid w:val="003B0CD3"/>
    <w:rsid w:val="003B17EA"/>
    <w:rsid w:val="003B7646"/>
    <w:rsid w:val="003D758C"/>
    <w:rsid w:val="0041486D"/>
    <w:rsid w:val="004512D3"/>
    <w:rsid w:val="0046147B"/>
    <w:rsid w:val="00463DFE"/>
    <w:rsid w:val="004B3192"/>
    <w:rsid w:val="00574E39"/>
    <w:rsid w:val="005B690A"/>
    <w:rsid w:val="005C32D0"/>
    <w:rsid w:val="00630B83"/>
    <w:rsid w:val="006746EA"/>
    <w:rsid w:val="006903C4"/>
    <w:rsid w:val="006916A8"/>
    <w:rsid w:val="006B3F74"/>
    <w:rsid w:val="006B4221"/>
    <w:rsid w:val="006B77EF"/>
    <w:rsid w:val="006C7315"/>
    <w:rsid w:val="006D5A0A"/>
    <w:rsid w:val="006D624C"/>
    <w:rsid w:val="006E10FE"/>
    <w:rsid w:val="006E520B"/>
    <w:rsid w:val="00715E1E"/>
    <w:rsid w:val="00766090"/>
    <w:rsid w:val="007777E7"/>
    <w:rsid w:val="007E06E6"/>
    <w:rsid w:val="008247CE"/>
    <w:rsid w:val="008443F3"/>
    <w:rsid w:val="00856568"/>
    <w:rsid w:val="00867BAB"/>
    <w:rsid w:val="00904C0B"/>
    <w:rsid w:val="00917D1C"/>
    <w:rsid w:val="0096445D"/>
    <w:rsid w:val="00974792"/>
    <w:rsid w:val="0099195B"/>
    <w:rsid w:val="0099422A"/>
    <w:rsid w:val="009A36E5"/>
    <w:rsid w:val="009A3A93"/>
    <w:rsid w:val="009C308B"/>
    <w:rsid w:val="009E2EE9"/>
    <w:rsid w:val="009F3B7F"/>
    <w:rsid w:val="00A13672"/>
    <w:rsid w:val="00A53BF2"/>
    <w:rsid w:val="00A53D4A"/>
    <w:rsid w:val="00A86D2F"/>
    <w:rsid w:val="00AB27FF"/>
    <w:rsid w:val="00AC1C42"/>
    <w:rsid w:val="00AD326A"/>
    <w:rsid w:val="00B041F9"/>
    <w:rsid w:val="00B45C27"/>
    <w:rsid w:val="00B6483B"/>
    <w:rsid w:val="00B7726D"/>
    <w:rsid w:val="00B93BD7"/>
    <w:rsid w:val="00BC5B2F"/>
    <w:rsid w:val="00BC6639"/>
    <w:rsid w:val="00BD7670"/>
    <w:rsid w:val="00C0498D"/>
    <w:rsid w:val="00C377BB"/>
    <w:rsid w:val="00C40C77"/>
    <w:rsid w:val="00CA43F7"/>
    <w:rsid w:val="00CE3386"/>
    <w:rsid w:val="00CE3AB2"/>
    <w:rsid w:val="00CE6204"/>
    <w:rsid w:val="00CE7A7C"/>
    <w:rsid w:val="00D30E4B"/>
    <w:rsid w:val="00D41897"/>
    <w:rsid w:val="00D56E6F"/>
    <w:rsid w:val="00DB6B8A"/>
    <w:rsid w:val="00DF1061"/>
    <w:rsid w:val="00E35103"/>
    <w:rsid w:val="00E42A65"/>
    <w:rsid w:val="00E53899"/>
    <w:rsid w:val="00E81104"/>
    <w:rsid w:val="00E90034"/>
    <w:rsid w:val="00EA7FED"/>
    <w:rsid w:val="00EB1255"/>
    <w:rsid w:val="00EC4F77"/>
    <w:rsid w:val="00F2763D"/>
    <w:rsid w:val="00F31EB4"/>
    <w:rsid w:val="00F64FA2"/>
    <w:rsid w:val="00F7187C"/>
    <w:rsid w:val="00F7307E"/>
    <w:rsid w:val="00F80862"/>
    <w:rsid w:val="00F85CE4"/>
    <w:rsid w:val="00F9741B"/>
    <w:rsid w:val="00F9777E"/>
    <w:rsid w:val="00FF10CC"/>
    <w:rsid w:val="00F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89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1897"/>
    <w:pPr>
      <w:keepNext/>
      <w:outlineLvl w:val="0"/>
    </w:pPr>
    <w:rPr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1897"/>
    <w:rPr>
      <w:rFonts w:ascii="Times New Roman" w:eastAsia="Times New Roman" w:hAnsi="Times New Roman" w:cs="Times New Roman"/>
      <w:b/>
      <w:color w:val="00000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30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05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5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53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3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Górecki, DiS.</dc:creator>
  <cp:lastModifiedBy>04volek</cp:lastModifiedBy>
  <cp:revision>55</cp:revision>
  <cp:lastPrinted>2018-05-17T10:08:00Z</cp:lastPrinted>
  <dcterms:created xsi:type="dcterms:W3CDTF">2018-04-16T08:39:00Z</dcterms:created>
  <dcterms:modified xsi:type="dcterms:W3CDTF">2019-07-10T10:03:00Z</dcterms:modified>
</cp:coreProperties>
</file>