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Default="00456857" w:rsidP="003B2C46">
      <w:pPr>
        <w:spacing w:line="280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2"/>
        </w:rPr>
        <w:t>„</w:t>
      </w:r>
      <w:r w:rsidR="003B2C46">
        <w:rPr>
          <w:rFonts w:asciiTheme="minorHAnsi" w:hAnsiTheme="minorHAnsi" w:cstheme="minorHAnsi"/>
          <w:b/>
          <w:sz w:val="32"/>
        </w:rPr>
        <w:t>Žitenice hřbitov – oprava hřbitovní zdi a márnice</w:t>
      </w:r>
      <w:r>
        <w:rPr>
          <w:rFonts w:asciiTheme="minorHAnsi" w:hAnsiTheme="minorHAnsi" w:cstheme="minorHAnsi"/>
          <w:b/>
          <w:sz w:val="32"/>
        </w:rPr>
        <w:t>“</w:t>
      </w:r>
    </w:p>
    <w:p w:rsidR="00456857" w:rsidRDefault="00456857" w:rsidP="009A3D82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</w:t>
      </w:r>
      <w:r w:rsidR="00456857">
        <w:rPr>
          <w:rFonts w:asciiTheme="minorHAnsi" w:hAnsiTheme="minorHAnsi" w:cstheme="minorHAnsi"/>
        </w:rPr>
        <w:t>....</w:t>
      </w:r>
      <w:r w:rsidRPr="009E3A88">
        <w:rPr>
          <w:rFonts w:asciiTheme="minorHAnsi" w:hAnsiTheme="minorHAnsi" w:cstheme="minorHAnsi"/>
        </w:rPr>
        <w:t>... dne</w:t>
      </w:r>
      <w:r w:rsidR="00233009">
        <w:rPr>
          <w:rFonts w:asciiTheme="minorHAnsi" w:hAnsiTheme="minorHAnsi" w:cstheme="minorHAnsi"/>
        </w:rPr>
        <w:t xml:space="preserve"> …</w:t>
      </w:r>
      <w:r w:rsidR="00456857">
        <w:rPr>
          <w:rFonts w:asciiTheme="minorHAnsi" w:hAnsiTheme="minorHAnsi" w:cstheme="minorHAnsi"/>
        </w:rPr>
        <w:t>…………………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044F" w:rsidRDefault="00E3044F" w:rsidP="006120A5">
      <w:r>
        <w:separator/>
      </w:r>
    </w:p>
  </w:endnote>
  <w:endnote w:type="continuationSeparator" w:id="0">
    <w:p w:rsidR="00E3044F" w:rsidRDefault="00E3044F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3B2C4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A510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044F" w:rsidRDefault="00E3044F" w:rsidP="006120A5">
      <w:r>
        <w:separator/>
      </w:r>
    </w:p>
  </w:footnote>
  <w:footnote w:type="continuationSeparator" w:id="0">
    <w:p w:rsidR="00E3044F" w:rsidRDefault="00E3044F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B2C46"/>
    <w:rsid w:val="003E1B50"/>
    <w:rsid w:val="00440569"/>
    <w:rsid w:val="00452793"/>
    <w:rsid w:val="00456857"/>
    <w:rsid w:val="004666A4"/>
    <w:rsid w:val="0047176A"/>
    <w:rsid w:val="00485A9C"/>
    <w:rsid w:val="00525400"/>
    <w:rsid w:val="005726B1"/>
    <w:rsid w:val="00595F0E"/>
    <w:rsid w:val="005A5103"/>
    <w:rsid w:val="005D72F9"/>
    <w:rsid w:val="005E530E"/>
    <w:rsid w:val="006120A5"/>
    <w:rsid w:val="006241B3"/>
    <w:rsid w:val="00637F12"/>
    <w:rsid w:val="006526B3"/>
    <w:rsid w:val="0067399A"/>
    <w:rsid w:val="006777A7"/>
    <w:rsid w:val="006A1604"/>
    <w:rsid w:val="0073044C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56CAB"/>
    <w:rsid w:val="00AC3D36"/>
    <w:rsid w:val="00AD64D9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3044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BD9E"/>
  <w15:docId w15:val="{6089715C-50F1-4F52-9153-6A13290B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6F3C-F191-4264-B62A-BD1DD415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Starostka</cp:lastModifiedBy>
  <cp:revision>2</cp:revision>
  <dcterms:created xsi:type="dcterms:W3CDTF">2020-07-01T10:30:00Z</dcterms:created>
  <dcterms:modified xsi:type="dcterms:W3CDTF">2020-07-01T10:30:00Z</dcterms:modified>
</cp:coreProperties>
</file>