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58" w:rsidRPr="008601B0" w:rsidRDefault="006F2A58" w:rsidP="006F2A58">
      <w:pPr>
        <w:pStyle w:val="Zkladntext2"/>
        <w:spacing w:line="240" w:lineRule="auto"/>
        <w:rPr>
          <w:b/>
          <w:sz w:val="24"/>
        </w:rPr>
      </w:pPr>
      <w:r w:rsidRPr="008601B0">
        <w:rPr>
          <w:b/>
          <w:sz w:val="24"/>
        </w:rPr>
        <w:t>Příloha č. 2</w:t>
      </w:r>
    </w:p>
    <w:p w:rsidR="006F2A58" w:rsidRPr="008601B0" w:rsidRDefault="006F2A58" w:rsidP="006F2A58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b/>
          <w:sz w:val="32"/>
          <w:szCs w:val="32"/>
        </w:rPr>
      </w:pPr>
    </w:p>
    <w:p w:rsidR="006F2A58" w:rsidRPr="008601B0" w:rsidRDefault="006F2A58" w:rsidP="006F2A58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b/>
          <w:sz w:val="28"/>
          <w:szCs w:val="28"/>
        </w:rPr>
      </w:pPr>
      <w:r w:rsidRPr="008601B0">
        <w:rPr>
          <w:rFonts w:ascii="Verdana" w:hAnsi="Verdana"/>
          <w:b/>
          <w:sz w:val="28"/>
          <w:szCs w:val="28"/>
        </w:rPr>
        <w:t xml:space="preserve">Čestné prohlášení </w:t>
      </w:r>
      <w:r w:rsidR="00505906" w:rsidRPr="008601B0">
        <w:rPr>
          <w:rFonts w:ascii="Verdana" w:hAnsi="Verdana"/>
          <w:b/>
          <w:sz w:val="28"/>
          <w:szCs w:val="28"/>
        </w:rPr>
        <w:t>o splnění</w:t>
      </w:r>
      <w:r w:rsidRPr="008601B0">
        <w:rPr>
          <w:rFonts w:ascii="Verdana" w:hAnsi="Verdana"/>
          <w:b/>
          <w:sz w:val="28"/>
          <w:szCs w:val="28"/>
        </w:rPr>
        <w:t xml:space="preserve"> základní</w:t>
      </w:r>
      <w:r w:rsidR="00505906" w:rsidRPr="008601B0">
        <w:rPr>
          <w:rFonts w:ascii="Verdana" w:hAnsi="Verdana"/>
          <w:b/>
          <w:sz w:val="28"/>
          <w:szCs w:val="28"/>
        </w:rPr>
        <w:t>ch</w:t>
      </w:r>
      <w:r w:rsidRPr="008601B0">
        <w:rPr>
          <w:rFonts w:ascii="Verdana" w:hAnsi="Verdana"/>
          <w:b/>
          <w:sz w:val="28"/>
          <w:szCs w:val="28"/>
        </w:rPr>
        <w:t xml:space="preserve"> kvalifikační</w:t>
      </w:r>
      <w:r w:rsidR="00505906" w:rsidRPr="008601B0">
        <w:rPr>
          <w:rFonts w:ascii="Verdana" w:hAnsi="Verdana"/>
          <w:b/>
          <w:sz w:val="28"/>
          <w:szCs w:val="28"/>
        </w:rPr>
        <w:t>ch</w:t>
      </w:r>
      <w:r w:rsidRPr="008601B0">
        <w:rPr>
          <w:rFonts w:ascii="Verdana" w:hAnsi="Verdana"/>
          <w:b/>
          <w:sz w:val="28"/>
          <w:szCs w:val="28"/>
        </w:rPr>
        <w:t xml:space="preserve"> předpoklad</w:t>
      </w:r>
      <w:r w:rsidR="00505906" w:rsidRPr="008601B0">
        <w:rPr>
          <w:rFonts w:ascii="Verdana" w:hAnsi="Verdana"/>
          <w:b/>
          <w:sz w:val="28"/>
          <w:szCs w:val="28"/>
        </w:rPr>
        <w:t>ů</w:t>
      </w:r>
    </w:p>
    <w:p w:rsidR="006F2A58" w:rsidRPr="008601B0" w:rsidRDefault="006F2A58" w:rsidP="006F2A58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</w:rPr>
      </w:pPr>
    </w:p>
    <w:p w:rsidR="006F2A58" w:rsidRPr="008601B0" w:rsidRDefault="006F2A58" w:rsidP="006F2A58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>dle § 53 odst. 3 zákona č. 137/2006 Sb., o veřejných zakázkách, ve znění pozdějších předpisů (dále jen „zákon“)</w:t>
      </w:r>
    </w:p>
    <w:p w:rsidR="006F2A58" w:rsidRPr="008601B0" w:rsidRDefault="006F2A58" w:rsidP="006F2A58">
      <w:pPr>
        <w:widowControl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 xml:space="preserve"> _____________________________________________________________</w:t>
      </w:r>
    </w:p>
    <w:p w:rsidR="006F2A58" w:rsidRPr="008601B0" w:rsidRDefault="006F2A58" w:rsidP="006F2A58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6F2A58" w:rsidRPr="008601B0" w:rsidTr="00BF7B75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F2A58" w:rsidRPr="008601B0" w:rsidRDefault="006F2A58" w:rsidP="00667F1F">
            <w:pPr>
              <w:spacing w:after="6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6F2A58" w:rsidRPr="008601B0" w:rsidRDefault="006F2A58" w:rsidP="00667F1F">
            <w:pPr>
              <w:spacing w:after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6F2A58" w:rsidRPr="008601B0" w:rsidTr="00BF7B75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F2A58" w:rsidRPr="008601B0" w:rsidRDefault="006F2A58" w:rsidP="00667F1F">
            <w:pPr>
              <w:spacing w:after="6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6F2A58" w:rsidRPr="008601B0" w:rsidRDefault="006F2A58" w:rsidP="00667F1F">
            <w:pPr>
              <w:spacing w:after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6F2A58" w:rsidRPr="008601B0" w:rsidTr="00BF7B75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F2A58" w:rsidRPr="008601B0" w:rsidRDefault="006F2A58" w:rsidP="00667F1F">
            <w:pPr>
              <w:spacing w:after="6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6F2A58" w:rsidRPr="008601B0" w:rsidRDefault="006F2A58" w:rsidP="00667F1F">
            <w:pPr>
              <w:spacing w:after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6F2A58" w:rsidRPr="008601B0" w:rsidTr="00BF7B75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F2A58" w:rsidRPr="008601B0" w:rsidRDefault="00505906" w:rsidP="00667F1F">
            <w:pPr>
              <w:spacing w:after="6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Statutární orgán dodavatele</w:t>
            </w:r>
          </w:p>
        </w:tc>
        <w:tc>
          <w:tcPr>
            <w:tcW w:w="4606" w:type="dxa"/>
            <w:shd w:val="clear" w:color="auto" w:fill="auto"/>
          </w:tcPr>
          <w:p w:rsidR="006F2A58" w:rsidRPr="008601B0" w:rsidRDefault="006F2A58" w:rsidP="00667F1F">
            <w:pPr>
              <w:spacing w:after="6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05906" w:rsidRPr="008601B0" w:rsidRDefault="00505906" w:rsidP="00505906">
      <w:pPr>
        <w:spacing w:line="300" w:lineRule="atLeast"/>
        <w:rPr>
          <w:rFonts w:ascii="Arial" w:hAnsi="Arial" w:cs="Arial"/>
          <w:sz w:val="20"/>
          <w:szCs w:val="20"/>
        </w:rPr>
      </w:pPr>
    </w:p>
    <w:p w:rsidR="00505906" w:rsidRPr="008601B0" w:rsidRDefault="00505906" w:rsidP="00505906">
      <w:pPr>
        <w:spacing w:line="300" w:lineRule="atLeast"/>
        <w:rPr>
          <w:rFonts w:ascii="Arial" w:hAnsi="Arial" w:cs="Arial"/>
          <w:sz w:val="20"/>
          <w:szCs w:val="20"/>
        </w:rPr>
      </w:pPr>
      <w:r w:rsidRPr="008601B0">
        <w:rPr>
          <w:rFonts w:ascii="Arial" w:hAnsi="Arial" w:cs="Arial"/>
          <w:sz w:val="20"/>
          <w:szCs w:val="20"/>
        </w:rPr>
        <w:t>Já/my níže podepsaný/-í tímto čestně prohlašuji/-</w:t>
      </w:r>
      <w:proofErr w:type="spellStart"/>
      <w:r w:rsidRPr="008601B0">
        <w:rPr>
          <w:rFonts w:ascii="Arial" w:hAnsi="Arial" w:cs="Arial"/>
          <w:sz w:val="20"/>
          <w:szCs w:val="20"/>
        </w:rPr>
        <w:t>eme</w:t>
      </w:r>
      <w:proofErr w:type="spellEnd"/>
      <w:r w:rsidRPr="008601B0">
        <w:rPr>
          <w:rFonts w:ascii="Arial" w:hAnsi="Arial" w:cs="Arial"/>
          <w:sz w:val="20"/>
          <w:szCs w:val="20"/>
        </w:rPr>
        <w:t>, že dodavatel, jeho statutární orgán a/nebo každý člen statutárního orgánu, příp. a/nebo vedoucí organizační složky dodavatele splňuje základní kvalifikační předpoklady dle § 53 odst. 1 zákona, a to v rozsahu níže uvedeném:</w:t>
      </w:r>
    </w:p>
    <w:p w:rsidR="00505906" w:rsidRPr="008601B0" w:rsidRDefault="00505906" w:rsidP="00F13030">
      <w:pPr>
        <w:widowControl/>
        <w:numPr>
          <w:ilvl w:val="0"/>
          <w:numId w:val="28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8601B0">
        <w:rPr>
          <w:rFonts w:ascii="Arial" w:hAnsi="Arial" w:cs="Arial"/>
          <w:sz w:val="20"/>
          <w:szCs w:val="20"/>
        </w:rPr>
        <w:t xml:space="preserve">dle § 53 odst. 1 písm. a) zákona dodavatel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Pr="008601B0">
        <w:rPr>
          <w:rFonts w:ascii="Arial" w:hAnsi="Arial" w:cs="Arial"/>
          <w:sz w:val="20"/>
          <w:szCs w:val="22"/>
          <w:lang w:eastAsia="en-US"/>
        </w:rPr>
        <w:t xml:space="preserve">jak tato právnická osoba, tak její </w:t>
      </w:r>
      <w:r w:rsidRPr="008601B0">
        <w:rPr>
          <w:rFonts w:ascii="Arial" w:hAnsi="Arial" w:cs="Arial"/>
          <w:sz w:val="20"/>
          <w:szCs w:val="20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 w:rsidRPr="008601B0">
        <w:rPr>
          <w:rFonts w:ascii="Arial" w:hAnsi="Arial" w:cs="Arial"/>
          <w:sz w:val="20"/>
          <w:szCs w:val="22"/>
          <w:lang w:eastAsia="en-US"/>
        </w:rPr>
        <w:t xml:space="preserve">jak tato právnická osoba, tak její </w:t>
      </w:r>
      <w:r w:rsidRPr="008601B0">
        <w:rPr>
          <w:rFonts w:ascii="Arial" w:hAnsi="Arial" w:cs="Arial"/>
          <w:sz w:val="20"/>
          <w:szCs w:val="20"/>
        </w:rPr>
        <w:t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</w:t>
      </w:r>
    </w:p>
    <w:p w:rsidR="00505906" w:rsidRPr="008601B0" w:rsidRDefault="00505906" w:rsidP="00F13030">
      <w:pPr>
        <w:widowControl/>
        <w:numPr>
          <w:ilvl w:val="0"/>
          <w:numId w:val="28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8601B0">
        <w:rPr>
          <w:rFonts w:ascii="Arial" w:hAnsi="Arial" w:cs="Arial"/>
          <w:sz w:val="20"/>
          <w:szCs w:val="20"/>
        </w:rPr>
        <w:t xml:space="preserve">dle § 53 odst. 1 písm. b) zákona dodavatel nebyl pravomocně odsouzen pro trestný čin, jehož skutková podstata souvisí s předmětem podnikání dodavatele podle zvláštních právních předpisů nebo došlo k zahlazení odsouzení za spáchání takového trestného činu; jde-li o právnickou osobu, musí tuto podmínku splňovat </w:t>
      </w:r>
      <w:r w:rsidRPr="008601B0">
        <w:rPr>
          <w:rFonts w:ascii="Arial" w:hAnsi="Arial" w:cs="Arial"/>
          <w:sz w:val="20"/>
          <w:szCs w:val="22"/>
          <w:lang w:eastAsia="en-US"/>
        </w:rPr>
        <w:t xml:space="preserve">jak tato právnická osoba, tak její </w:t>
      </w:r>
      <w:r w:rsidRPr="008601B0">
        <w:rPr>
          <w:rFonts w:ascii="Arial" w:hAnsi="Arial" w:cs="Arial"/>
          <w:sz w:val="20"/>
          <w:szCs w:val="20"/>
        </w:rPr>
        <w:t>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</w:t>
      </w:r>
      <w:r w:rsidRPr="008601B0">
        <w:rPr>
          <w:rFonts w:ascii="Arial" w:hAnsi="Arial" w:cs="Arial"/>
          <w:i/>
          <w:sz w:val="20"/>
          <w:szCs w:val="20"/>
        </w:rPr>
        <w:t>;</w:t>
      </w:r>
    </w:p>
    <w:p w:rsidR="00505906" w:rsidRPr="008601B0" w:rsidRDefault="00505906" w:rsidP="00F13030">
      <w:pPr>
        <w:widowControl/>
        <w:numPr>
          <w:ilvl w:val="0"/>
          <w:numId w:val="29"/>
        </w:numPr>
        <w:adjustRightInd/>
        <w:spacing w:line="300" w:lineRule="atLeast"/>
        <w:textAlignment w:val="auto"/>
        <w:rPr>
          <w:rFonts w:ascii="Arial" w:hAnsi="Arial" w:cs="Arial"/>
          <w:i/>
          <w:sz w:val="20"/>
          <w:szCs w:val="20"/>
        </w:rPr>
      </w:pPr>
      <w:r w:rsidRPr="008601B0">
        <w:rPr>
          <w:rFonts w:ascii="Arial" w:hAnsi="Arial" w:cs="Arial"/>
          <w:sz w:val="20"/>
          <w:szCs w:val="20"/>
        </w:rPr>
        <w:lastRenderedPageBreak/>
        <w:t>dle § 53 odst. 1 písm. c) zákona dodavatel v posledních 3 letech nenaplnil skutkovou podstatu jednání nekalé soutěže formou podplácení podle zvláštního právního předpisu;</w:t>
      </w:r>
    </w:p>
    <w:p w:rsidR="00505906" w:rsidRPr="008601B0" w:rsidRDefault="00505906" w:rsidP="00F13030">
      <w:pPr>
        <w:widowControl/>
        <w:numPr>
          <w:ilvl w:val="0"/>
          <w:numId w:val="29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8601B0">
        <w:rPr>
          <w:rFonts w:ascii="Arial" w:hAnsi="Arial" w:cs="Arial"/>
          <w:sz w:val="20"/>
          <w:szCs w:val="20"/>
        </w:rPr>
        <w:t>dle § 53 odst. 1 písm. d) zákona vůči majetku dodavatele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="00505906" w:rsidRPr="008601B0" w:rsidRDefault="00505906" w:rsidP="00F13030">
      <w:pPr>
        <w:widowControl/>
        <w:numPr>
          <w:ilvl w:val="0"/>
          <w:numId w:val="29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8601B0">
        <w:rPr>
          <w:rFonts w:ascii="Arial" w:hAnsi="Arial" w:cs="Arial"/>
          <w:sz w:val="20"/>
          <w:szCs w:val="20"/>
        </w:rPr>
        <w:t>dle § 53 odst. 1 písm. e) zákona dodavatel není v likvidaci;</w:t>
      </w:r>
    </w:p>
    <w:p w:rsidR="00505906" w:rsidRPr="008601B0" w:rsidRDefault="00505906" w:rsidP="00F13030">
      <w:pPr>
        <w:widowControl/>
        <w:numPr>
          <w:ilvl w:val="0"/>
          <w:numId w:val="29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8601B0">
        <w:rPr>
          <w:rFonts w:ascii="Arial" w:hAnsi="Arial" w:cs="Arial"/>
          <w:sz w:val="20"/>
          <w:szCs w:val="20"/>
        </w:rPr>
        <w:t>dle § 53 odst. 1 písm. f) zákona dodavatel nemá v evidenci daní zachyceny daňové nedoplatky (i ve vztahu ke spotřební dani), a to jak v České republice, tak v zemi sídla, místa podnikání či bydliště dodavatele;</w:t>
      </w:r>
    </w:p>
    <w:p w:rsidR="00505906" w:rsidRPr="008601B0" w:rsidRDefault="00505906" w:rsidP="00F13030">
      <w:pPr>
        <w:widowControl/>
        <w:numPr>
          <w:ilvl w:val="0"/>
          <w:numId w:val="29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8601B0">
        <w:rPr>
          <w:rFonts w:ascii="Arial" w:hAnsi="Arial" w:cs="Arial"/>
          <w:sz w:val="20"/>
          <w:szCs w:val="20"/>
        </w:rPr>
        <w:t>dle § 53 odst. 1 písm. g) zákona dodavatel nemá nedoplatek na pojistném a na penále na veřejné zdravotní pojištění, a to jak v České republice, tak v zemi sídla, místa podnikání či bydliště dodavatele;</w:t>
      </w:r>
    </w:p>
    <w:p w:rsidR="00505906" w:rsidRPr="008601B0" w:rsidRDefault="00505906" w:rsidP="00F13030">
      <w:pPr>
        <w:widowControl/>
        <w:numPr>
          <w:ilvl w:val="0"/>
          <w:numId w:val="29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8601B0">
        <w:rPr>
          <w:rFonts w:ascii="Arial" w:hAnsi="Arial" w:cs="Arial"/>
          <w:sz w:val="20"/>
          <w:szCs w:val="20"/>
        </w:rPr>
        <w:t>dle § 53 odst. 1 písm. h) zákona dodavatel nemá nedoplatek na pojistném a na penále na sociální zabezpečení a příspěvku na státní politiku zaměstnanosti, a to jak v České republice, tak v zemi sídla, místa podnikání či bydliště dodavatele;</w:t>
      </w:r>
    </w:p>
    <w:p w:rsidR="00505906" w:rsidRPr="008601B0" w:rsidRDefault="00505906" w:rsidP="00F13030">
      <w:pPr>
        <w:widowControl/>
        <w:numPr>
          <w:ilvl w:val="0"/>
          <w:numId w:val="29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8601B0">
        <w:rPr>
          <w:rFonts w:ascii="Arial" w:hAnsi="Arial" w:cs="Arial"/>
          <w:sz w:val="20"/>
          <w:szCs w:val="20"/>
        </w:rPr>
        <w:t>dle § 53 odst. 1 písm. i) zákona dodavatel nebyl v posledních 3 letech pravomocně disciplinárně potrestán či mu nebylo pravomocně uloženo kárné opatření podle zvláštních právních předpisů, je-li považováno prokazování odborné způsobilosti podle zvláštních předpisů; pokud dodavatel vykoná tuto činnost prostřednictvím odpovědného zástupce nebo jiné osoby odpovídající za činnost dodavatele, vztahuje se tento předpoklad na tyto osoby;</w:t>
      </w:r>
    </w:p>
    <w:p w:rsidR="00505906" w:rsidRPr="008601B0" w:rsidRDefault="00505906" w:rsidP="00F13030">
      <w:pPr>
        <w:widowControl/>
        <w:numPr>
          <w:ilvl w:val="0"/>
          <w:numId w:val="30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8601B0">
        <w:rPr>
          <w:rFonts w:ascii="Arial" w:hAnsi="Arial" w:cs="Arial"/>
          <w:sz w:val="20"/>
          <w:szCs w:val="20"/>
        </w:rPr>
        <w:t>dle § 53 odst. 1 písm. j) zákona dodavatel není veden v rejstříku osob se zákazem plnění veřejných zakázek;</w:t>
      </w:r>
    </w:p>
    <w:p w:rsidR="00505906" w:rsidRPr="008601B0" w:rsidRDefault="00505906" w:rsidP="00F13030">
      <w:pPr>
        <w:widowControl/>
        <w:numPr>
          <w:ilvl w:val="0"/>
          <w:numId w:val="30"/>
        </w:numPr>
        <w:adjustRightInd/>
        <w:spacing w:line="300" w:lineRule="atLeast"/>
        <w:textAlignment w:val="auto"/>
        <w:rPr>
          <w:rFonts w:ascii="Arial" w:hAnsi="Arial" w:cs="Arial"/>
          <w:sz w:val="20"/>
          <w:szCs w:val="20"/>
        </w:rPr>
      </w:pPr>
      <w:r w:rsidRPr="008601B0">
        <w:rPr>
          <w:rFonts w:ascii="Arial" w:hAnsi="Arial" w:cs="Arial"/>
          <w:sz w:val="20"/>
          <w:szCs w:val="20"/>
        </w:rPr>
        <w:t xml:space="preserve">dle § 53 odst. 1 písm. k) zákona </w:t>
      </w:r>
      <w:r w:rsidRPr="008601B0">
        <w:rPr>
          <w:rFonts w:ascii="Arial" w:hAnsi="Arial" w:cs="Arial"/>
          <w:bCs/>
          <w:sz w:val="20"/>
          <w:szCs w:val="20"/>
        </w:rPr>
        <w:t>dodavateli nebyla v posledních 3 letech pravomocně uložena pokuta za umožnění výkonu nelegální práce podle zvláštního právního předpisu</w:t>
      </w:r>
      <w:r w:rsidRPr="008601B0">
        <w:rPr>
          <w:rFonts w:ascii="Arial" w:hAnsi="Arial" w:cs="Arial"/>
          <w:sz w:val="20"/>
          <w:szCs w:val="20"/>
        </w:rPr>
        <w:t>.</w:t>
      </w:r>
    </w:p>
    <w:p w:rsidR="00505906" w:rsidRPr="008601B0" w:rsidRDefault="00505906" w:rsidP="00505906">
      <w:pPr>
        <w:spacing w:line="280" w:lineRule="atLeast"/>
        <w:rPr>
          <w:rFonts w:ascii="Arial" w:hAnsi="Arial" w:cs="Arial"/>
          <w:sz w:val="20"/>
          <w:szCs w:val="20"/>
        </w:rPr>
      </w:pPr>
    </w:p>
    <w:p w:rsidR="006F2A58" w:rsidRPr="008601B0" w:rsidRDefault="006F2A58" w:rsidP="006F2A58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18"/>
          <w:szCs w:val="18"/>
        </w:rPr>
      </w:pPr>
    </w:p>
    <w:p w:rsidR="006F2A58" w:rsidRPr="008601B0" w:rsidRDefault="006F2A58" w:rsidP="006F2A58">
      <w:pPr>
        <w:widowControl/>
        <w:adjustRightInd/>
        <w:spacing w:line="240" w:lineRule="auto"/>
        <w:jc w:val="left"/>
        <w:textAlignment w:val="auto"/>
        <w:rPr>
          <w:rFonts w:ascii="Verdana" w:hAnsi="Verdana"/>
          <w:sz w:val="18"/>
          <w:szCs w:val="18"/>
        </w:rPr>
      </w:pPr>
    </w:p>
    <w:p w:rsidR="006F2A58" w:rsidRPr="008601B0" w:rsidRDefault="006F2A58" w:rsidP="006F2A58">
      <w:pPr>
        <w:spacing w:line="240" w:lineRule="auto"/>
        <w:rPr>
          <w:rFonts w:ascii="Verdana" w:hAnsi="Verdana"/>
          <w:sz w:val="18"/>
          <w:szCs w:val="18"/>
        </w:rPr>
      </w:pPr>
      <w:r w:rsidRPr="008601B0">
        <w:rPr>
          <w:rFonts w:ascii="Verdana" w:hAnsi="Verdana"/>
          <w:sz w:val="18"/>
          <w:szCs w:val="18"/>
        </w:rPr>
        <w:t>V ………………… dne …………………………</w:t>
      </w:r>
    </w:p>
    <w:p w:rsidR="006F2A58" w:rsidRPr="008601B0" w:rsidRDefault="006F2A58" w:rsidP="006F2A58">
      <w:pPr>
        <w:ind w:left="2835" w:hanging="2835"/>
        <w:rPr>
          <w:rFonts w:ascii="Verdana" w:hAnsi="Verdana"/>
          <w:sz w:val="18"/>
          <w:szCs w:val="18"/>
        </w:rPr>
      </w:pP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  <w:t>………………………………………………………</w:t>
      </w:r>
    </w:p>
    <w:p w:rsidR="006F2A58" w:rsidRPr="008601B0" w:rsidRDefault="006F2A58" w:rsidP="006F2A58">
      <w:pPr>
        <w:pStyle w:val="Zkladntext2"/>
        <w:spacing w:line="240" w:lineRule="auto"/>
        <w:ind w:left="4956"/>
        <w:rPr>
          <w:sz w:val="18"/>
          <w:szCs w:val="18"/>
        </w:rPr>
      </w:pPr>
      <w:r w:rsidRPr="008601B0">
        <w:rPr>
          <w:sz w:val="18"/>
          <w:szCs w:val="18"/>
        </w:rPr>
        <w:t xml:space="preserve">(Obchodní firma – </w:t>
      </w:r>
      <w:r w:rsidR="00505906" w:rsidRPr="008601B0">
        <w:rPr>
          <w:sz w:val="18"/>
          <w:szCs w:val="18"/>
        </w:rPr>
        <w:t>statutární orgán / členové statutárního orgánu</w:t>
      </w:r>
      <w:r w:rsidRPr="008601B0">
        <w:rPr>
          <w:sz w:val="18"/>
          <w:szCs w:val="18"/>
        </w:rPr>
        <w:t xml:space="preserve"> uchazeče - doplní uchazeč)</w:t>
      </w:r>
    </w:p>
    <w:p w:rsidR="006F2A58" w:rsidRPr="008601B0" w:rsidRDefault="006F2A58" w:rsidP="006F2A58">
      <w:pPr>
        <w:pStyle w:val="Zkladntext2"/>
        <w:spacing w:line="240" w:lineRule="auto"/>
        <w:ind w:left="4956"/>
        <w:rPr>
          <w:sz w:val="18"/>
          <w:szCs w:val="18"/>
        </w:rPr>
        <w:sectPr w:rsidR="006F2A58" w:rsidRPr="008601B0" w:rsidSect="00D44CC1">
          <w:headerReference w:type="default" r:id="rId8"/>
          <w:footerReference w:type="default" r:id="rId9"/>
          <w:pgSz w:w="11906" w:h="16838" w:code="9"/>
          <w:pgMar w:top="1418" w:right="1133" w:bottom="1418" w:left="1134" w:header="709" w:footer="314" w:gutter="0"/>
          <w:pgNumType w:fmt="numberInDash" w:start="1"/>
          <w:cols w:space="708"/>
          <w:docGrid w:linePitch="360"/>
        </w:sectPr>
      </w:pPr>
    </w:p>
    <w:p w:rsidR="006F2A58" w:rsidRPr="008601B0" w:rsidRDefault="006F2A58" w:rsidP="006F2A58">
      <w:pPr>
        <w:pStyle w:val="Zkladntext2"/>
        <w:spacing w:line="240" w:lineRule="auto"/>
        <w:rPr>
          <w:b/>
          <w:spacing w:val="40"/>
        </w:rPr>
      </w:pPr>
      <w:r w:rsidRPr="008601B0">
        <w:rPr>
          <w:b/>
          <w:spacing w:val="40"/>
        </w:rPr>
        <w:lastRenderedPageBreak/>
        <w:t>Příloha č. 3</w:t>
      </w:r>
    </w:p>
    <w:p w:rsidR="006F2A58" w:rsidRPr="008601B0" w:rsidRDefault="006F2A58" w:rsidP="006F2A58">
      <w:pPr>
        <w:spacing w:after="60"/>
        <w:jc w:val="center"/>
        <w:rPr>
          <w:rFonts w:ascii="Verdana" w:hAnsi="Verdana"/>
          <w:b/>
          <w:sz w:val="28"/>
          <w:szCs w:val="28"/>
        </w:rPr>
      </w:pPr>
    </w:p>
    <w:p w:rsidR="006F2A58" w:rsidRPr="008601B0" w:rsidRDefault="006F2A58" w:rsidP="006F2A58">
      <w:pPr>
        <w:spacing w:after="60"/>
        <w:jc w:val="center"/>
        <w:rPr>
          <w:rFonts w:ascii="Verdana" w:hAnsi="Verdana"/>
          <w:b/>
          <w:sz w:val="28"/>
          <w:szCs w:val="28"/>
        </w:rPr>
      </w:pPr>
      <w:r w:rsidRPr="008601B0">
        <w:rPr>
          <w:rFonts w:ascii="Verdana" w:hAnsi="Verdana"/>
          <w:b/>
          <w:sz w:val="28"/>
          <w:szCs w:val="28"/>
        </w:rPr>
        <w:t>Čestné prohlášení o ekonomické a finanční způsobilosti</w:t>
      </w:r>
    </w:p>
    <w:p w:rsidR="006F2A58" w:rsidRPr="008601B0" w:rsidRDefault="006F2A58" w:rsidP="006F2A58">
      <w:pPr>
        <w:spacing w:after="60"/>
        <w:jc w:val="center"/>
        <w:rPr>
          <w:rFonts w:ascii="Verdana" w:hAnsi="Verdana"/>
          <w:b/>
          <w:sz w:val="28"/>
          <w:szCs w:val="28"/>
        </w:rPr>
      </w:pPr>
      <w:r w:rsidRPr="008601B0">
        <w:rPr>
          <w:rFonts w:ascii="Verdana" w:hAnsi="Verdana"/>
          <w:b/>
          <w:sz w:val="28"/>
          <w:szCs w:val="28"/>
        </w:rPr>
        <w:t>splnit veřejnou zakázku</w:t>
      </w:r>
    </w:p>
    <w:p w:rsidR="006F2A58" w:rsidRPr="008601B0" w:rsidRDefault="006F2A58" w:rsidP="006F2A58">
      <w:pPr>
        <w:jc w:val="center"/>
        <w:rPr>
          <w:rFonts w:ascii="Verdana" w:hAnsi="Verdana"/>
          <w:b/>
          <w:spacing w:val="40"/>
          <w:sz w:val="20"/>
          <w:szCs w:val="20"/>
        </w:rPr>
      </w:pPr>
      <w:r w:rsidRPr="008601B0">
        <w:rPr>
          <w:rFonts w:ascii="Verdana" w:hAnsi="Verdana" w:cs="Verdana"/>
          <w:sz w:val="18"/>
          <w:szCs w:val="18"/>
        </w:rPr>
        <w:t>dle</w:t>
      </w:r>
      <w:r w:rsidRPr="008601B0">
        <w:rPr>
          <w:rFonts w:ascii="Verdana" w:eastAsia="Verdana" w:hAnsi="Verdana" w:cs="Verdana"/>
          <w:sz w:val="18"/>
          <w:szCs w:val="18"/>
        </w:rPr>
        <w:t xml:space="preserve">§ 50 odst. 1 písm. c) </w:t>
      </w:r>
      <w:r w:rsidRPr="008601B0">
        <w:rPr>
          <w:rFonts w:ascii="Verdana" w:hAnsi="Verdana" w:cs="Verdana"/>
          <w:sz w:val="18"/>
          <w:szCs w:val="18"/>
        </w:rPr>
        <w:t xml:space="preserve">zákona </w:t>
      </w:r>
      <w:r w:rsidR="00F3438D" w:rsidRPr="008601B0">
        <w:rPr>
          <w:rFonts w:ascii="Verdana" w:hAnsi="Verdana" w:cs="Verdana"/>
          <w:sz w:val="18"/>
          <w:szCs w:val="18"/>
        </w:rPr>
        <w:t>č.137/2006Sb</w:t>
      </w:r>
      <w:r w:rsidRPr="008601B0">
        <w:rPr>
          <w:rFonts w:ascii="Verdana" w:hAnsi="Verdana" w:cs="Verdana"/>
          <w:sz w:val="18"/>
          <w:szCs w:val="18"/>
        </w:rPr>
        <w:t>,o veřejných zakázkách, ve znění pozdějších předpisů (dále jen</w:t>
      </w:r>
      <w:r w:rsidRPr="008601B0">
        <w:rPr>
          <w:rFonts w:ascii="Verdana" w:eastAsia="Verdana" w:hAnsi="Verdana" w:cs="Verdana"/>
          <w:sz w:val="18"/>
          <w:szCs w:val="18"/>
        </w:rPr>
        <w:t xml:space="preserve"> „</w:t>
      </w:r>
      <w:r w:rsidRPr="008601B0">
        <w:rPr>
          <w:rFonts w:ascii="Verdana" w:hAnsi="Verdana" w:cs="Verdana"/>
          <w:sz w:val="18"/>
          <w:szCs w:val="18"/>
        </w:rPr>
        <w:t>zákon</w:t>
      </w:r>
      <w:r w:rsidRPr="008601B0">
        <w:rPr>
          <w:rFonts w:ascii="Verdana" w:eastAsia="Verdana" w:hAnsi="Verdana" w:cs="Verdana"/>
          <w:sz w:val="18"/>
          <w:szCs w:val="18"/>
        </w:rPr>
        <w:t>“</w:t>
      </w:r>
      <w:r w:rsidRPr="008601B0">
        <w:rPr>
          <w:rFonts w:ascii="Verdana" w:hAnsi="Verdana" w:cs="Verdana"/>
          <w:sz w:val="18"/>
          <w:szCs w:val="18"/>
        </w:rPr>
        <w:t>)</w:t>
      </w:r>
    </w:p>
    <w:p w:rsidR="006F2A58" w:rsidRPr="008601B0" w:rsidRDefault="006F2A58" w:rsidP="006F2A58">
      <w:pPr>
        <w:spacing w:after="6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6F2A58" w:rsidRPr="008601B0" w:rsidTr="00BF7B75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F2A58" w:rsidRPr="008601B0" w:rsidRDefault="006F2A58" w:rsidP="00667F1F">
            <w:pPr>
              <w:spacing w:after="6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6F2A58" w:rsidRPr="008601B0" w:rsidRDefault="00CD0C41" w:rsidP="00667F1F">
            <w:pPr>
              <w:spacing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8601B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6F2A58" w:rsidRPr="008601B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601B0">
              <w:rPr>
                <w:rFonts w:ascii="Verdana" w:hAnsi="Verdana"/>
                <w:sz w:val="20"/>
                <w:szCs w:val="20"/>
              </w:rPr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F2A58" w:rsidRPr="008601B0">
              <w:rPr>
                <w:rFonts w:ascii="Verdana" w:hAnsi="Verdana"/>
                <w:sz w:val="20"/>
                <w:szCs w:val="20"/>
              </w:rPr>
              <w:t>..........................</w:t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F2A58" w:rsidRPr="008601B0" w:rsidTr="00BF7B75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F2A58" w:rsidRPr="008601B0" w:rsidRDefault="006F2A58" w:rsidP="00667F1F">
            <w:pPr>
              <w:spacing w:after="6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6F2A58" w:rsidRPr="008601B0" w:rsidRDefault="00CD0C41" w:rsidP="00667F1F">
            <w:pPr>
              <w:spacing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8601B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6F2A58" w:rsidRPr="008601B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601B0">
              <w:rPr>
                <w:rFonts w:ascii="Verdana" w:hAnsi="Verdana"/>
                <w:sz w:val="20"/>
                <w:szCs w:val="20"/>
              </w:rPr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F2A58" w:rsidRPr="008601B0">
              <w:rPr>
                <w:rFonts w:ascii="Verdana" w:hAnsi="Verdana"/>
                <w:sz w:val="20"/>
                <w:szCs w:val="20"/>
              </w:rPr>
              <w:t>..........................</w:t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F2A58" w:rsidRPr="008601B0" w:rsidTr="00BF7B75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F2A58" w:rsidRPr="008601B0" w:rsidRDefault="006F2A58" w:rsidP="00667F1F">
            <w:pPr>
              <w:spacing w:after="6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6F2A58" w:rsidRPr="008601B0" w:rsidRDefault="00CD0C41" w:rsidP="00667F1F">
            <w:pPr>
              <w:spacing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8601B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6F2A58" w:rsidRPr="008601B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601B0">
              <w:rPr>
                <w:rFonts w:ascii="Verdana" w:hAnsi="Verdana"/>
                <w:sz w:val="20"/>
                <w:szCs w:val="20"/>
              </w:rPr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F2A58" w:rsidRPr="008601B0">
              <w:rPr>
                <w:rFonts w:ascii="Verdana" w:hAnsi="Verdana"/>
                <w:sz w:val="20"/>
                <w:szCs w:val="20"/>
              </w:rPr>
              <w:t>..........................</w:t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F2A58" w:rsidRPr="008601B0" w:rsidTr="00BF7B75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F2A58" w:rsidRPr="008601B0" w:rsidRDefault="006F2A58" w:rsidP="00667F1F">
            <w:pPr>
              <w:spacing w:after="6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6F2A58" w:rsidRPr="008601B0" w:rsidRDefault="00CD0C41" w:rsidP="00667F1F">
            <w:pPr>
              <w:spacing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8601B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6F2A58" w:rsidRPr="008601B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601B0">
              <w:rPr>
                <w:rFonts w:ascii="Verdana" w:hAnsi="Verdana"/>
                <w:sz w:val="20"/>
                <w:szCs w:val="20"/>
              </w:rPr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F2A58" w:rsidRPr="008601B0">
              <w:rPr>
                <w:rFonts w:ascii="Verdana" w:hAnsi="Verdana"/>
                <w:sz w:val="20"/>
                <w:szCs w:val="20"/>
              </w:rPr>
              <w:t>..........................</w:t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6F2A58" w:rsidRPr="008601B0" w:rsidRDefault="006F2A58" w:rsidP="006F2A58">
      <w:pPr>
        <w:spacing w:after="60"/>
        <w:rPr>
          <w:rFonts w:ascii="Verdana" w:hAnsi="Verdana"/>
          <w:b/>
          <w:sz w:val="20"/>
          <w:szCs w:val="20"/>
        </w:rPr>
      </w:pPr>
    </w:p>
    <w:p w:rsidR="00F35402" w:rsidRPr="00F35402" w:rsidRDefault="006F2A58" w:rsidP="00F35402">
      <w:pPr>
        <w:rPr>
          <w:rFonts w:ascii="Verdana" w:hAnsi="Verdana"/>
          <w:b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 xml:space="preserve">Já, jako osoba oprávněná jednat a podepisovat </w:t>
      </w:r>
      <w:r w:rsidRPr="008601B0">
        <w:rPr>
          <w:rFonts w:ascii="Verdana" w:hAnsi="Verdana"/>
          <w:b/>
          <w:sz w:val="20"/>
          <w:szCs w:val="20"/>
        </w:rPr>
        <w:t>za / jménem</w:t>
      </w:r>
      <w:r w:rsidRPr="008601B0">
        <w:rPr>
          <w:rFonts w:ascii="Verdana" w:hAnsi="Verdana"/>
          <w:sz w:val="20"/>
          <w:szCs w:val="20"/>
        </w:rPr>
        <w:t xml:space="preserve"> uchazeče, tímto čestně prohlašuji, že jsme uchazeč, který je dle § 50 odst. 1 písm. c) zákona ekonomicky a finančně způsobilý splnit veřejnou zakázku s názvem </w:t>
      </w:r>
      <w:r w:rsidRPr="00F35402">
        <w:rPr>
          <w:rFonts w:ascii="Verdana" w:hAnsi="Verdana"/>
          <w:b/>
          <w:sz w:val="20"/>
          <w:szCs w:val="20"/>
        </w:rPr>
        <w:t>„</w:t>
      </w:r>
      <w:r w:rsidR="00F35402" w:rsidRPr="00F35402">
        <w:rPr>
          <w:rFonts w:ascii="Verdana" w:hAnsi="Verdana"/>
          <w:b/>
          <w:sz w:val="20"/>
          <w:szCs w:val="20"/>
        </w:rPr>
        <w:t>Zateplení a výměna oken ZŠ a MŠ Rovná</w:t>
      </w:r>
    </w:p>
    <w:p w:rsidR="00F35402" w:rsidRPr="00D71EC4" w:rsidRDefault="00F35402" w:rsidP="00F35402">
      <w:pPr>
        <w:rPr>
          <w:rFonts w:ascii="Verdana" w:hAnsi="Verdana"/>
          <w:b/>
          <w:sz w:val="28"/>
          <w:szCs w:val="28"/>
        </w:rPr>
      </w:pPr>
    </w:p>
    <w:p w:rsidR="006F2A58" w:rsidRPr="008601B0" w:rsidRDefault="006F2A58" w:rsidP="006F2A58">
      <w:pPr>
        <w:autoSpaceDE w:val="0"/>
        <w:autoSpaceDN w:val="0"/>
        <w:spacing w:after="6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F2A58" w:rsidRPr="008601B0" w:rsidRDefault="006F2A58" w:rsidP="006F2A58">
      <w:pPr>
        <w:widowControl/>
        <w:adjustRightInd/>
        <w:spacing w:line="240" w:lineRule="auto"/>
        <w:jc w:val="center"/>
        <w:rPr>
          <w:rFonts w:ascii="Verdana" w:hAnsi="Verdana"/>
          <w:sz w:val="20"/>
          <w:szCs w:val="20"/>
        </w:rPr>
      </w:pPr>
    </w:p>
    <w:p w:rsidR="006F2A58" w:rsidRPr="008601B0" w:rsidRDefault="006F2A58" w:rsidP="006F2A58">
      <w:pPr>
        <w:widowControl/>
        <w:adjustRightInd/>
        <w:spacing w:line="240" w:lineRule="auto"/>
        <w:jc w:val="center"/>
        <w:rPr>
          <w:rFonts w:ascii="Verdana" w:hAnsi="Verdana"/>
          <w:sz w:val="20"/>
          <w:szCs w:val="20"/>
        </w:rPr>
      </w:pPr>
    </w:p>
    <w:p w:rsidR="006F2A58" w:rsidRPr="008601B0" w:rsidRDefault="006F2A58" w:rsidP="006F2A58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>V ………………………… dne ……………………</w:t>
      </w:r>
      <w:proofErr w:type="gramStart"/>
      <w:r w:rsidRPr="008601B0">
        <w:rPr>
          <w:rFonts w:ascii="Verdana" w:hAnsi="Verdana"/>
          <w:sz w:val="20"/>
          <w:szCs w:val="20"/>
        </w:rPr>
        <w:t>…...</w:t>
      </w:r>
      <w:proofErr w:type="gramEnd"/>
    </w:p>
    <w:p w:rsidR="006F2A58" w:rsidRPr="008601B0" w:rsidRDefault="006F2A58" w:rsidP="006F2A58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</w:p>
    <w:p w:rsidR="006F2A58" w:rsidRPr="008601B0" w:rsidRDefault="006F2A58" w:rsidP="006F2A58">
      <w:pPr>
        <w:widowControl/>
        <w:adjustRightInd/>
        <w:spacing w:line="240" w:lineRule="auto"/>
        <w:ind w:left="2835" w:hanging="2835"/>
        <w:jc w:val="left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ab/>
      </w:r>
      <w:r w:rsidRPr="008601B0">
        <w:rPr>
          <w:rFonts w:ascii="Verdana" w:hAnsi="Verdana"/>
          <w:sz w:val="20"/>
          <w:szCs w:val="20"/>
        </w:rPr>
        <w:tab/>
      </w:r>
      <w:r w:rsidRPr="008601B0">
        <w:rPr>
          <w:rFonts w:ascii="Verdana" w:hAnsi="Verdana"/>
          <w:sz w:val="20"/>
          <w:szCs w:val="20"/>
        </w:rPr>
        <w:tab/>
      </w:r>
      <w:r w:rsidRPr="008601B0">
        <w:rPr>
          <w:rFonts w:ascii="Verdana" w:hAnsi="Verdana"/>
          <w:sz w:val="20"/>
          <w:szCs w:val="20"/>
        </w:rPr>
        <w:tab/>
        <w:t>…………………………………………………..</w:t>
      </w:r>
    </w:p>
    <w:p w:rsidR="006F2A58" w:rsidRPr="008601B0" w:rsidRDefault="006F2A58" w:rsidP="006F2A58">
      <w:pPr>
        <w:widowControl/>
        <w:adjustRightInd/>
        <w:spacing w:line="240" w:lineRule="auto"/>
        <w:ind w:left="4956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>(</w:t>
      </w:r>
      <w:r w:rsidR="003C3DF4" w:rsidRPr="008601B0">
        <w:rPr>
          <w:rFonts w:ascii="Verdana" w:hAnsi="Verdana"/>
          <w:sz w:val="20"/>
          <w:szCs w:val="20"/>
        </w:rPr>
        <w:t>Obchodní firma – osoba oprávněná jednat jménem / za uchazeče - doplní uchazeč</w:t>
      </w:r>
      <w:r w:rsidRPr="008601B0">
        <w:rPr>
          <w:rFonts w:ascii="Verdana" w:hAnsi="Verdana"/>
          <w:sz w:val="20"/>
          <w:szCs w:val="20"/>
        </w:rPr>
        <w:t>)</w:t>
      </w:r>
    </w:p>
    <w:p w:rsidR="006F2A58" w:rsidRPr="008601B0" w:rsidRDefault="006F2A58" w:rsidP="006F2A58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</w:p>
    <w:p w:rsidR="006F2A58" w:rsidRPr="008601B0" w:rsidRDefault="006F2A58" w:rsidP="006F2A58">
      <w:pPr>
        <w:spacing w:line="240" w:lineRule="auto"/>
        <w:jc w:val="left"/>
        <w:rPr>
          <w:rFonts w:ascii="Verdana" w:hAnsi="Verdana"/>
          <w:b/>
          <w:sz w:val="18"/>
        </w:rPr>
        <w:sectPr w:rsidR="006F2A58" w:rsidRPr="008601B0" w:rsidSect="00AB2425">
          <w:headerReference w:type="first" r:id="rId10"/>
          <w:pgSz w:w="11906" w:h="16838" w:code="9"/>
          <w:pgMar w:top="1418" w:right="1418" w:bottom="1418" w:left="1134" w:header="709" w:footer="314" w:gutter="0"/>
          <w:pgNumType w:fmt="numberInDash" w:start="1"/>
          <w:cols w:space="708"/>
          <w:titlePg/>
          <w:docGrid w:linePitch="360"/>
        </w:sectPr>
      </w:pPr>
    </w:p>
    <w:p w:rsidR="006F2A58" w:rsidRPr="008601B0" w:rsidRDefault="006F2A58" w:rsidP="006F2A58">
      <w:pPr>
        <w:spacing w:line="240" w:lineRule="auto"/>
        <w:jc w:val="left"/>
        <w:rPr>
          <w:rFonts w:ascii="Verdana" w:hAnsi="Verdana"/>
          <w:b/>
          <w:spacing w:val="40"/>
        </w:rPr>
      </w:pPr>
      <w:r w:rsidRPr="008601B0">
        <w:rPr>
          <w:rFonts w:ascii="Verdana" w:hAnsi="Verdana"/>
          <w:b/>
          <w:spacing w:val="40"/>
        </w:rPr>
        <w:lastRenderedPageBreak/>
        <w:t>Příloha č. 4</w:t>
      </w:r>
    </w:p>
    <w:p w:rsidR="006F2A58" w:rsidRPr="008601B0" w:rsidRDefault="006F2A58" w:rsidP="006F2A58">
      <w:pPr>
        <w:pStyle w:val="Zhlav"/>
        <w:tabs>
          <w:tab w:val="left" w:pos="708"/>
        </w:tabs>
        <w:spacing w:line="240" w:lineRule="auto"/>
        <w:rPr>
          <w:rFonts w:ascii="Verdana" w:hAnsi="Verdana"/>
          <w:b/>
        </w:rPr>
      </w:pPr>
    </w:p>
    <w:p w:rsidR="006F2A58" w:rsidRPr="008601B0" w:rsidRDefault="006F2A58" w:rsidP="006F2A58">
      <w:pPr>
        <w:spacing w:line="240" w:lineRule="auto"/>
        <w:jc w:val="center"/>
        <w:rPr>
          <w:rFonts w:ascii="Verdana" w:hAnsi="Verdana"/>
          <w:b/>
          <w:spacing w:val="40"/>
        </w:rPr>
      </w:pPr>
      <w:r w:rsidRPr="008601B0">
        <w:rPr>
          <w:rFonts w:ascii="Verdana" w:hAnsi="Verdana"/>
          <w:b/>
          <w:spacing w:val="40"/>
        </w:rPr>
        <w:t xml:space="preserve">Seznam významných </w:t>
      </w:r>
      <w:r w:rsidR="00143A2F">
        <w:rPr>
          <w:rFonts w:ascii="Verdana" w:hAnsi="Verdana"/>
          <w:b/>
          <w:spacing w:val="40"/>
        </w:rPr>
        <w:t>stavebních prací</w:t>
      </w:r>
      <w:r w:rsidRPr="008601B0">
        <w:rPr>
          <w:rFonts w:ascii="Verdana" w:hAnsi="Verdana"/>
          <w:b/>
          <w:spacing w:val="40"/>
        </w:rPr>
        <w:t xml:space="preserve"> </w:t>
      </w:r>
    </w:p>
    <w:p w:rsidR="006F2A58" w:rsidRPr="008601B0" w:rsidRDefault="006F2A58" w:rsidP="006F2A58">
      <w:pPr>
        <w:widowControl/>
        <w:adjustRightInd/>
        <w:spacing w:line="240" w:lineRule="auto"/>
        <w:textAlignment w:val="auto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6F2A58" w:rsidRPr="008601B0" w:rsidTr="00BF7B75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F2A58" w:rsidRPr="008601B0" w:rsidRDefault="006F2A58" w:rsidP="00BF7B7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8601B0">
              <w:rPr>
                <w:rFonts w:ascii="Verdana" w:hAnsi="Verdana"/>
                <w:b/>
                <w:sz w:val="18"/>
                <w:szCs w:val="18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6F2A58" w:rsidRPr="008601B0" w:rsidRDefault="006F2A58" w:rsidP="00BF7B7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F2A58" w:rsidRPr="008601B0" w:rsidTr="00BF7B75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F2A58" w:rsidRPr="008601B0" w:rsidRDefault="006F2A58" w:rsidP="00BF7B7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8601B0">
              <w:rPr>
                <w:rFonts w:ascii="Verdana" w:hAnsi="Verdana"/>
                <w:b/>
                <w:sz w:val="18"/>
                <w:szCs w:val="18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6F2A58" w:rsidRPr="008601B0" w:rsidRDefault="006F2A58" w:rsidP="00BF7B7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F2A58" w:rsidRPr="008601B0" w:rsidTr="00BF7B75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F2A58" w:rsidRPr="008601B0" w:rsidRDefault="006F2A58" w:rsidP="00BF7B7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8601B0">
              <w:rPr>
                <w:rFonts w:ascii="Verdana" w:hAnsi="Verdana"/>
                <w:b/>
                <w:sz w:val="18"/>
                <w:szCs w:val="18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6F2A58" w:rsidRPr="008601B0" w:rsidRDefault="006F2A58" w:rsidP="00BF7B7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F2A58" w:rsidRPr="008601B0" w:rsidTr="00BF7B75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6F2A58" w:rsidRPr="008601B0" w:rsidRDefault="006F2A58" w:rsidP="00BF7B75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 w:rsidRPr="008601B0">
              <w:rPr>
                <w:rFonts w:ascii="Verdana" w:hAnsi="Verdana"/>
                <w:b/>
                <w:sz w:val="18"/>
                <w:szCs w:val="18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6F2A58" w:rsidRPr="008601B0" w:rsidRDefault="006F2A58" w:rsidP="00BF7B7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F2A58" w:rsidRPr="008601B0" w:rsidRDefault="006F2A58" w:rsidP="006F2A58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6F2A58" w:rsidRPr="008601B0" w:rsidRDefault="006F2A58" w:rsidP="006F2A58">
      <w:pPr>
        <w:widowControl/>
        <w:adjustRightInd/>
        <w:spacing w:line="360" w:lineRule="auto"/>
        <w:textAlignment w:val="auto"/>
        <w:rPr>
          <w:rFonts w:ascii="Verdana" w:hAnsi="Verdana"/>
          <w:sz w:val="18"/>
          <w:szCs w:val="18"/>
        </w:rPr>
      </w:pPr>
      <w:r w:rsidRPr="008601B0">
        <w:rPr>
          <w:rFonts w:ascii="Verdana" w:hAnsi="Verdana"/>
          <w:sz w:val="18"/>
          <w:szCs w:val="18"/>
        </w:rPr>
        <w:t xml:space="preserve">Já, jako osoba oprávněná jednat a podepisovat </w:t>
      </w:r>
      <w:r w:rsidRPr="008601B0">
        <w:rPr>
          <w:rFonts w:ascii="Verdana" w:hAnsi="Verdana"/>
          <w:b/>
          <w:sz w:val="18"/>
          <w:szCs w:val="18"/>
        </w:rPr>
        <w:t>za / jménem</w:t>
      </w:r>
      <w:r w:rsidRPr="008601B0">
        <w:rPr>
          <w:rFonts w:ascii="Verdana" w:hAnsi="Verdana"/>
          <w:sz w:val="18"/>
          <w:szCs w:val="18"/>
        </w:rPr>
        <w:t xml:space="preserve"> uchazeče, čestně prohlašuji, že jsme v posledních </w:t>
      </w:r>
      <w:r w:rsidR="00143A2F">
        <w:rPr>
          <w:rFonts w:ascii="Verdana" w:hAnsi="Verdana"/>
          <w:sz w:val="18"/>
          <w:szCs w:val="18"/>
        </w:rPr>
        <w:t>5</w:t>
      </w:r>
      <w:r w:rsidRPr="008601B0">
        <w:rPr>
          <w:rFonts w:ascii="Verdana" w:hAnsi="Verdana"/>
          <w:sz w:val="18"/>
          <w:szCs w:val="18"/>
        </w:rPr>
        <w:t xml:space="preserve"> letech realizovali následující </w:t>
      </w:r>
      <w:r w:rsidR="00143A2F">
        <w:rPr>
          <w:rFonts w:ascii="Verdana" w:hAnsi="Verdana"/>
          <w:sz w:val="18"/>
          <w:szCs w:val="18"/>
        </w:rPr>
        <w:t>stavební práce</w:t>
      </w:r>
      <w:r w:rsidRPr="008601B0">
        <w:rPr>
          <w:rFonts w:ascii="Verdana" w:hAnsi="Verdana"/>
          <w:sz w:val="18"/>
          <w:szCs w:val="18"/>
          <w:vertAlign w:val="superscript"/>
        </w:rPr>
        <w:footnoteReference w:id="1"/>
      </w:r>
      <w:r w:rsidRPr="008601B0">
        <w:rPr>
          <w:rFonts w:ascii="Verdana" w:hAnsi="Verdana"/>
          <w:sz w:val="18"/>
          <w:szCs w:val="18"/>
        </w:rPr>
        <w:t xml:space="preserve">: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0"/>
        <w:gridCol w:w="5040"/>
      </w:tblGrid>
      <w:tr w:rsidR="006F2A58" w:rsidRPr="008601B0" w:rsidTr="00667F1F">
        <w:trPr>
          <w:cantSplit/>
          <w:trHeight w:val="530"/>
        </w:trPr>
        <w:tc>
          <w:tcPr>
            <w:tcW w:w="9070" w:type="dxa"/>
            <w:gridSpan w:val="2"/>
            <w:shd w:val="clear" w:color="auto" w:fill="D9D9D9"/>
          </w:tcPr>
          <w:p w:rsidR="006F2A58" w:rsidRPr="008601B0" w:rsidRDefault="006F2A58" w:rsidP="00143A2F">
            <w:pPr>
              <w:widowControl/>
              <w:adjustRightInd/>
              <w:snapToGrid w:val="0"/>
              <w:spacing w:line="240" w:lineRule="auto"/>
              <w:jc w:val="center"/>
              <w:textAlignment w:val="auto"/>
              <w:rPr>
                <w:rFonts w:ascii="Verdana" w:hAnsi="Verdana" w:cs="Arial"/>
                <w:b/>
                <w:bCs/>
                <w:caps/>
                <w:sz w:val="18"/>
                <w:szCs w:val="18"/>
                <w:lang w:eastAsia="en-US"/>
              </w:rPr>
            </w:pPr>
            <w:r w:rsidRPr="008601B0">
              <w:rPr>
                <w:rFonts w:ascii="Verdana" w:hAnsi="Verdana" w:cs="Arial"/>
                <w:b/>
                <w:bCs/>
                <w:caps/>
                <w:sz w:val="18"/>
                <w:szCs w:val="18"/>
                <w:lang w:eastAsia="en-US"/>
              </w:rPr>
              <w:t xml:space="preserve">referenční </w:t>
            </w:r>
            <w:r w:rsidR="00143A2F">
              <w:rPr>
                <w:rFonts w:ascii="Verdana" w:hAnsi="Verdana" w:cs="Arial"/>
                <w:b/>
                <w:bCs/>
                <w:caps/>
                <w:sz w:val="18"/>
                <w:szCs w:val="18"/>
                <w:lang w:eastAsia="en-US"/>
              </w:rPr>
              <w:t>zakázka</w:t>
            </w:r>
          </w:p>
        </w:tc>
      </w:tr>
      <w:tr w:rsidR="006F2A58" w:rsidRPr="008601B0" w:rsidTr="00667F1F">
        <w:trPr>
          <w:cantSplit/>
          <w:trHeight w:val="411"/>
        </w:trPr>
        <w:tc>
          <w:tcPr>
            <w:tcW w:w="4030" w:type="dxa"/>
            <w:shd w:val="clear" w:color="auto" w:fill="D9D9D9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  <w:r w:rsidRPr="008601B0"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>Požadovaný údaj</w:t>
            </w:r>
          </w:p>
        </w:tc>
        <w:tc>
          <w:tcPr>
            <w:tcW w:w="5040" w:type="dxa"/>
            <w:shd w:val="clear" w:color="auto" w:fill="D9D9D9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  <w:r w:rsidRPr="008601B0"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  <w:t>Hodnota požadovaného údaje</w:t>
            </w:r>
          </w:p>
        </w:tc>
      </w:tr>
      <w:tr w:rsidR="006F2A58" w:rsidRPr="008601B0" w:rsidTr="00667F1F">
        <w:trPr>
          <w:cantSplit/>
          <w:trHeight w:val="559"/>
        </w:trPr>
        <w:tc>
          <w:tcPr>
            <w:tcW w:w="4030" w:type="dxa"/>
            <w:shd w:val="clear" w:color="auto" w:fill="D9D9D9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8601B0">
              <w:rPr>
                <w:rFonts w:ascii="Verdana" w:hAnsi="Verdana" w:cs="Arial"/>
                <w:sz w:val="18"/>
                <w:szCs w:val="18"/>
                <w:lang w:eastAsia="en-US"/>
              </w:rPr>
              <w:t>Název zakázky</w:t>
            </w:r>
          </w:p>
        </w:tc>
        <w:tc>
          <w:tcPr>
            <w:tcW w:w="5040" w:type="dxa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6F2A58" w:rsidRPr="008601B0" w:rsidTr="00667F1F">
        <w:trPr>
          <w:cantSplit/>
          <w:trHeight w:val="411"/>
        </w:trPr>
        <w:tc>
          <w:tcPr>
            <w:tcW w:w="4030" w:type="dxa"/>
            <w:shd w:val="clear" w:color="auto" w:fill="D9D9D9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8601B0">
              <w:rPr>
                <w:rFonts w:ascii="Verdana" w:hAnsi="Verdana" w:cs="Arial"/>
                <w:sz w:val="18"/>
                <w:szCs w:val="18"/>
                <w:lang w:eastAsia="en-US"/>
              </w:rPr>
              <w:t>Místo zakázky</w:t>
            </w:r>
          </w:p>
        </w:tc>
        <w:tc>
          <w:tcPr>
            <w:tcW w:w="5040" w:type="dxa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6F2A58" w:rsidRPr="008601B0" w:rsidTr="00667F1F">
        <w:trPr>
          <w:cantSplit/>
          <w:trHeight w:val="701"/>
        </w:trPr>
        <w:tc>
          <w:tcPr>
            <w:tcW w:w="4030" w:type="dxa"/>
            <w:shd w:val="clear" w:color="auto" w:fill="D9D9D9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8601B0">
              <w:rPr>
                <w:rFonts w:ascii="Verdana" w:hAnsi="Verdana" w:cs="Arial"/>
                <w:sz w:val="18"/>
                <w:szCs w:val="18"/>
                <w:lang w:eastAsia="en-US"/>
              </w:rPr>
              <w:t>Objednatel (název, adresa, jméno kontaktní osoby, telefon, příp. e-mail)</w:t>
            </w:r>
          </w:p>
        </w:tc>
        <w:tc>
          <w:tcPr>
            <w:tcW w:w="5040" w:type="dxa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6F2A58" w:rsidRPr="008601B0" w:rsidTr="00B254A3">
        <w:trPr>
          <w:cantSplit/>
        </w:trPr>
        <w:tc>
          <w:tcPr>
            <w:tcW w:w="4030" w:type="dxa"/>
            <w:shd w:val="clear" w:color="auto" w:fill="D9D9D9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8601B0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Doba provedení zakázky </w:t>
            </w:r>
          </w:p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8601B0">
              <w:rPr>
                <w:rFonts w:ascii="Verdana" w:hAnsi="Verdana" w:cs="Arial"/>
                <w:sz w:val="18"/>
                <w:szCs w:val="18"/>
                <w:lang w:eastAsia="en-US"/>
              </w:rPr>
              <w:t>(rok zahájení a dokončení)</w:t>
            </w:r>
          </w:p>
        </w:tc>
        <w:tc>
          <w:tcPr>
            <w:tcW w:w="5040" w:type="dxa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6F2A58" w:rsidRPr="008601B0" w:rsidTr="00B254A3">
        <w:trPr>
          <w:cantSplit/>
        </w:trPr>
        <w:tc>
          <w:tcPr>
            <w:tcW w:w="4030" w:type="dxa"/>
            <w:shd w:val="clear" w:color="auto" w:fill="D9D9D9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8601B0">
              <w:rPr>
                <w:rFonts w:ascii="Verdana" w:hAnsi="Verdana" w:cs="Arial"/>
                <w:sz w:val="18"/>
                <w:szCs w:val="18"/>
                <w:lang w:eastAsia="en-US"/>
              </w:rPr>
              <w:t>Objem zakázky</w:t>
            </w:r>
          </w:p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8601B0">
              <w:rPr>
                <w:rFonts w:ascii="Verdana" w:hAnsi="Verdana" w:cs="Arial"/>
                <w:sz w:val="18"/>
                <w:szCs w:val="18"/>
                <w:lang w:eastAsia="en-US"/>
              </w:rPr>
              <w:t>(kvantifikovaný vzhledem k požadavku zadávací dokumentace)</w:t>
            </w:r>
          </w:p>
        </w:tc>
        <w:tc>
          <w:tcPr>
            <w:tcW w:w="5040" w:type="dxa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6F2A58" w:rsidRPr="008601B0" w:rsidTr="00B254A3">
        <w:trPr>
          <w:cantSplit/>
        </w:trPr>
        <w:tc>
          <w:tcPr>
            <w:tcW w:w="4030" w:type="dxa"/>
            <w:shd w:val="clear" w:color="auto" w:fill="D9D9D9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8601B0">
              <w:rPr>
                <w:rFonts w:ascii="Verdana" w:hAnsi="Verdana" w:cs="Arial"/>
                <w:sz w:val="18"/>
                <w:szCs w:val="18"/>
                <w:lang w:eastAsia="en-US"/>
              </w:rPr>
              <w:t>Pozice dodavatele při provádění</w:t>
            </w:r>
          </w:p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8601B0">
              <w:rPr>
                <w:rFonts w:ascii="Verdana" w:hAnsi="Verdana" w:cs="Arial"/>
                <w:sz w:val="18"/>
                <w:szCs w:val="18"/>
                <w:lang w:eastAsia="en-US"/>
              </w:rPr>
              <w:t>(dodavatel – subdodavatel)</w:t>
            </w:r>
          </w:p>
        </w:tc>
        <w:tc>
          <w:tcPr>
            <w:tcW w:w="5040" w:type="dxa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6F2A58" w:rsidRPr="008601B0" w:rsidTr="00B254A3">
        <w:trPr>
          <w:cantSplit/>
        </w:trPr>
        <w:tc>
          <w:tcPr>
            <w:tcW w:w="4030" w:type="dxa"/>
            <w:shd w:val="clear" w:color="auto" w:fill="D9D9D9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8601B0">
              <w:rPr>
                <w:rFonts w:ascii="Verdana" w:hAnsi="Verdana" w:cs="Arial"/>
                <w:sz w:val="18"/>
                <w:szCs w:val="18"/>
                <w:lang w:eastAsia="en-US"/>
              </w:rPr>
              <w:t>Podíl dodavatele na realizaci v % z celkového objemu zakázky</w:t>
            </w:r>
          </w:p>
        </w:tc>
        <w:tc>
          <w:tcPr>
            <w:tcW w:w="5040" w:type="dxa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6F2A58" w:rsidRPr="008601B0" w:rsidTr="00667F1F">
        <w:trPr>
          <w:cantSplit/>
          <w:trHeight w:val="1661"/>
        </w:trPr>
        <w:tc>
          <w:tcPr>
            <w:tcW w:w="4030" w:type="dxa"/>
            <w:shd w:val="clear" w:color="auto" w:fill="D9D9D9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8601B0">
              <w:rPr>
                <w:rFonts w:ascii="Verdana" w:hAnsi="Verdana" w:cs="Arial"/>
                <w:sz w:val="18"/>
                <w:szCs w:val="18"/>
                <w:lang w:eastAsia="en-US"/>
              </w:rPr>
              <w:t xml:space="preserve">Stručný popis plnění (zejména s ohledem na prokázání splnění obdobného charakteru zakázky) </w:t>
            </w:r>
          </w:p>
        </w:tc>
        <w:tc>
          <w:tcPr>
            <w:tcW w:w="5040" w:type="dxa"/>
          </w:tcPr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6F2A58" w:rsidRPr="008601B0" w:rsidRDefault="006F2A58" w:rsidP="00667F1F">
            <w:pPr>
              <w:widowControl/>
              <w:adjustRightInd/>
              <w:snapToGrid w:val="0"/>
              <w:spacing w:line="240" w:lineRule="auto"/>
              <w:jc w:val="left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6F2A58" w:rsidRPr="008601B0" w:rsidRDefault="006F2A58" w:rsidP="006F2A58">
      <w:pPr>
        <w:widowControl/>
        <w:adjustRightInd/>
        <w:snapToGrid w:val="0"/>
        <w:spacing w:line="240" w:lineRule="auto"/>
        <w:jc w:val="left"/>
        <w:textAlignment w:val="auto"/>
        <w:rPr>
          <w:rFonts w:ascii="Verdana" w:hAnsi="Verdana" w:cs="Arial"/>
          <w:sz w:val="18"/>
          <w:szCs w:val="18"/>
          <w:lang w:eastAsia="en-US"/>
        </w:rPr>
      </w:pPr>
    </w:p>
    <w:p w:rsidR="006F2A58" w:rsidRPr="008601B0" w:rsidRDefault="006F2A58" w:rsidP="006F2A58">
      <w:pPr>
        <w:widowControl/>
        <w:adjustRightInd/>
        <w:spacing w:line="240" w:lineRule="auto"/>
        <w:ind w:left="2835" w:hanging="2835"/>
        <w:jc w:val="left"/>
        <w:textAlignment w:val="auto"/>
        <w:rPr>
          <w:rFonts w:ascii="Verdana" w:hAnsi="Verdana"/>
          <w:sz w:val="18"/>
          <w:szCs w:val="18"/>
        </w:rPr>
      </w:pPr>
      <w:r w:rsidRPr="008601B0">
        <w:rPr>
          <w:rFonts w:ascii="Verdana" w:hAnsi="Verdana"/>
          <w:sz w:val="18"/>
          <w:szCs w:val="18"/>
        </w:rPr>
        <w:t>V ……………………………… dne ………………………</w:t>
      </w: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</w:r>
    </w:p>
    <w:p w:rsidR="006F2A58" w:rsidRPr="008601B0" w:rsidRDefault="006F2A58" w:rsidP="006F2A58">
      <w:pPr>
        <w:widowControl/>
        <w:adjustRightInd/>
        <w:spacing w:line="240" w:lineRule="auto"/>
        <w:ind w:left="2835" w:hanging="2835"/>
        <w:jc w:val="left"/>
        <w:textAlignment w:val="auto"/>
        <w:rPr>
          <w:rFonts w:ascii="Verdana" w:hAnsi="Verdana"/>
          <w:sz w:val="18"/>
          <w:szCs w:val="18"/>
        </w:rPr>
      </w:pP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</w:r>
      <w:r w:rsidRPr="008601B0">
        <w:rPr>
          <w:rFonts w:ascii="Verdana" w:hAnsi="Verdana"/>
          <w:sz w:val="18"/>
          <w:szCs w:val="18"/>
        </w:rPr>
        <w:tab/>
        <w:t>…………………………………………………………….</w:t>
      </w:r>
    </w:p>
    <w:p w:rsidR="006F2A58" w:rsidRPr="008601B0" w:rsidRDefault="006F2A58" w:rsidP="006F2A58">
      <w:pPr>
        <w:widowControl/>
        <w:adjustRightInd/>
        <w:spacing w:line="240" w:lineRule="auto"/>
        <w:ind w:left="4956"/>
        <w:jc w:val="left"/>
        <w:textAlignment w:val="auto"/>
        <w:rPr>
          <w:rFonts w:ascii="Verdana" w:hAnsi="Verdana"/>
          <w:sz w:val="18"/>
          <w:szCs w:val="18"/>
        </w:rPr>
      </w:pPr>
      <w:r w:rsidRPr="008601B0">
        <w:rPr>
          <w:rFonts w:ascii="Verdana" w:hAnsi="Verdana"/>
          <w:sz w:val="18"/>
          <w:szCs w:val="18"/>
        </w:rPr>
        <w:t>(</w:t>
      </w:r>
      <w:r w:rsidR="003C3DF4" w:rsidRPr="008601B0">
        <w:rPr>
          <w:rFonts w:ascii="Verdana" w:hAnsi="Verdana"/>
          <w:sz w:val="20"/>
          <w:szCs w:val="20"/>
        </w:rPr>
        <w:t>Obchodní firma – osoba oprávněná jednat jménem / za uchazeče - doplní uchazeč</w:t>
      </w:r>
      <w:r w:rsidRPr="008601B0">
        <w:rPr>
          <w:rFonts w:ascii="Verdana" w:hAnsi="Verdana"/>
          <w:sz w:val="18"/>
          <w:szCs w:val="18"/>
        </w:rPr>
        <w:t>)</w:t>
      </w:r>
    </w:p>
    <w:p w:rsidR="006F2A58" w:rsidRPr="008601B0" w:rsidRDefault="006F2A58" w:rsidP="006F2A58">
      <w:pPr>
        <w:spacing w:line="240" w:lineRule="auto"/>
        <w:rPr>
          <w:rFonts w:ascii="Verdana" w:hAnsi="Verdana"/>
          <w:sz w:val="18"/>
          <w:szCs w:val="18"/>
        </w:rPr>
      </w:pPr>
    </w:p>
    <w:p w:rsidR="006F2A58" w:rsidRPr="008601B0" w:rsidRDefault="006F2A58" w:rsidP="006F2A58">
      <w:pPr>
        <w:spacing w:line="240" w:lineRule="auto"/>
        <w:rPr>
          <w:rFonts w:ascii="Verdana" w:hAnsi="Verdana"/>
          <w:b/>
          <w:sz w:val="18"/>
          <w:szCs w:val="18"/>
        </w:rPr>
      </w:pPr>
      <w:r w:rsidRPr="008601B0">
        <w:rPr>
          <w:rFonts w:ascii="Verdana" w:hAnsi="Verdana"/>
          <w:sz w:val="18"/>
          <w:szCs w:val="18"/>
        </w:rPr>
        <w:t xml:space="preserve">Příloha </w:t>
      </w:r>
      <w:r w:rsidR="00143A2F">
        <w:rPr>
          <w:rFonts w:ascii="Verdana" w:hAnsi="Verdana"/>
          <w:sz w:val="18"/>
          <w:szCs w:val="18"/>
        </w:rPr>
        <w:t>–</w:t>
      </w:r>
      <w:r w:rsidRPr="008601B0">
        <w:rPr>
          <w:rFonts w:ascii="Verdana" w:hAnsi="Verdana"/>
          <w:sz w:val="18"/>
          <w:szCs w:val="18"/>
        </w:rPr>
        <w:t xml:space="preserve"> osvědčení</w:t>
      </w:r>
      <w:r w:rsidR="00143A2F">
        <w:rPr>
          <w:rFonts w:ascii="Verdana" w:hAnsi="Verdana"/>
          <w:sz w:val="18"/>
          <w:szCs w:val="18"/>
        </w:rPr>
        <w:t xml:space="preserve"> od objednatelů</w:t>
      </w:r>
      <w:r w:rsidRPr="008601B0">
        <w:rPr>
          <w:rFonts w:ascii="Verdana" w:hAnsi="Verdana"/>
          <w:sz w:val="18"/>
          <w:szCs w:val="18"/>
        </w:rPr>
        <w:t xml:space="preserve"> (referenční listina) </w:t>
      </w:r>
    </w:p>
    <w:p w:rsidR="006F2A58" w:rsidRPr="008601B0" w:rsidRDefault="006F2A58" w:rsidP="006F2A58">
      <w:pPr>
        <w:pStyle w:val="Zkladntext2"/>
        <w:rPr>
          <w:szCs w:val="20"/>
        </w:rPr>
        <w:sectPr w:rsidR="006F2A58" w:rsidRPr="008601B0" w:rsidSect="00AB2425">
          <w:pgSz w:w="11906" w:h="16838" w:code="9"/>
          <w:pgMar w:top="1418" w:right="1418" w:bottom="1418" w:left="1134" w:header="709" w:footer="314" w:gutter="0"/>
          <w:pgNumType w:fmt="numberInDash" w:start="1"/>
          <w:cols w:space="708"/>
          <w:titlePg/>
          <w:docGrid w:linePitch="360"/>
        </w:sectPr>
      </w:pPr>
    </w:p>
    <w:p w:rsidR="006F2A58" w:rsidRPr="008601B0" w:rsidRDefault="006F2A58" w:rsidP="006F2A58">
      <w:pPr>
        <w:pStyle w:val="Zkladntext2"/>
        <w:rPr>
          <w:b/>
          <w:spacing w:val="40"/>
          <w:lang w:eastAsia="ar-SA"/>
        </w:rPr>
      </w:pPr>
      <w:r w:rsidRPr="008601B0">
        <w:rPr>
          <w:b/>
          <w:spacing w:val="40"/>
          <w:lang w:eastAsia="ar-SA"/>
        </w:rPr>
        <w:lastRenderedPageBreak/>
        <w:t>Příloha č. 5</w:t>
      </w:r>
    </w:p>
    <w:p w:rsidR="006F2A58" w:rsidRPr="008601B0" w:rsidRDefault="006F2A58" w:rsidP="006F2A58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lang w:eastAsia="ar-SA"/>
        </w:rPr>
      </w:pPr>
    </w:p>
    <w:p w:rsidR="006F2A58" w:rsidRPr="008601B0" w:rsidRDefault="006F2A58" w:rsidP="006F2A58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lang w:eastAsia="ar-SA"/>
        </w:rPr>
      </w:pPr>
    </w:p>
    <w:p w:rsidR="006F2A58" w:rsidRPr="008601B0" w:rsidRDefault="00143A2F" w:rsidP="006F2A58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6"/>
          <w:szCs w:val="36"/>
          <w:lang w:eastAsia="ar-SA"/>
        </w:rPr>
      </w:pPr>
      <w:r>
        <w:rPr>
          <w:rFonts w:ascii="Verdana" w:hAnsi="Verdana"/>
          <w:b/>
          <w:sz w:val="36"/>
          <w:szCs w:val="36"/>
          <w:lang w:eastAsia="ar-SA"/>
        </w:rPr>
        <w:t>S</w:t>
      </w:r>
      <w:r w:rsidR="006F2A58" w:rsidRPr="008601B0">
        <w:rPr>
          <w:rFonts w:ascii="Verdana" w:hAnsi="Verdana"/>
          <w:b/>
          <w:sz w:val="36"/>
          <w:szCs w:val="36"/>
          <w:lang w:eastAsia="ar-SA"/>
        </w:rPr>
        <w:t xml:space="preserve">mlouva </w:t>
      </w:r>
      <w:r>
        <w:rPr>
          <w:rFonts w:ascii="Verdana" w:hAnsi="Verdana"/>
          <w:b/>
          <w:sz w:val="36"/>
          <w:szCs w:val="36"/>
          <w:lang w:eastAsia="ar-SA"/>
        </w:rPr>
        <w:t>o dílo</w:t>
      </w:r>
    </w:p>
    <w:p w:rsidR="006F2A58" w:rsidRPr="008601B0" w:rsidRDefault="006F2A58" w:rsidP="006F2A58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6"/>
          <w:szCs w:val="36"/>
          <w:lang w:eastAsia="ar-SA"/>
        </w:rPr>
      </w:pPr>
    </w:p>
    <w:p w:rsidR="006F2A58" w:rsidRPr="008601B0" w:rsidRDefault="006F2A58" w:rsidP="006F2A58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  <w:lang w:eastAsia="ar-SA"/>
        </w:rPr>
      </w:pPr>
      <w:r w:rsidRPr="008601B0">
        <w:rPr>
          <w:rFonts w:ascii="Verdana" w:hAnsi="Verdana"/>
          <w:b/>
          <w:sz w:val="20"/>
          <w:szCs w:val="20"/>
          <w:lang w:eastAsia="ar-SA"/>
        </w:rPr>
        <w:t>(samostatná elektronická příloha)</w:t>
      </w:r>
    </w:p>
    <w:p w:rsidR="006F2A58" w:rsidRPr="008601B0" w:rsidRDefault="006F2A58" w:rsidP="006F2A58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6F2A58" w:rsidRPr="008601B0" w:rsidRDefault="006F2A58" w:rsidP="006F2A58">
      <w:pPr>
        <w:widowControl/>
        <w:adjustRightInd/>
        <w:spacing w:line="240" w:lineRule="auto"/>
        <w:jc w:val="left"/>
        <w:textAlignment w:val="auto"/>
        <w:rPr>
          <w:rFonts w:ascii="Verdana" w:hAnsi="Verdana"/>
          <w:b/>
          <w:spacing w:val="40"/>
          <w:lang w:eastAsia="ar-SA"/>
        </w:rPr>
      </w:pPr>
      <w:r w:rsidRPr="008601B0">
        <w:rPr>
          <w:rFonts w:ascii="Verdana" w:hAnsi="Verdana"/>
          <w:b/>
          <w:spacing w:val="40"/>
          <w:lang w:eastAsia="ar-SA"/>
        </w:rPr>
        <w:br w:type="page"/>
      </w:r>
    </w:p>
    <w:p w:rsidR="006F2A58" w:rsidRPr="008601B0" w:rsidRDefault="006F2A58" w:rsidP="006F2A58">
      <w:pPr>
        <w:widowControl/>
        <w:suppressAutoHyphens/>
        <w:adjustRightInd/>
        <w:spacing w:line="240" w:lineRule="auto"/>
        <w:textAlignment w:val="auto"/>
        <w:rPr>
          <w:rFonts w:ascii="Verdana" w:hAnsi="Verdana"/>
          <w:b/>
          <w:spacing w:val="40"/>
          <w:lang w:eastAsia="ar-SA"/>
        </w:rPr>
      </w:pPr>
      <w:r w:rsidRPr="008601B0">
        <w:rPr>
          <w:rFonts w:ascii="Verdana" w:hAnsi="Verdana"/>
          <w:b/>
          <w:spacing w:val="40"/>
          <w:lang w:eastAsia="ar-SA"/>
        </w:rPr>
        <w:lastRenderedPageBreak/>
        <w:t>Příloha č. 6</w:t>
      </w:r>
    </w:p>
    <w:p w:rsidR="006F2A58" w:rsidRPr="008601B0" w:rsidRDefault="006F2A58" w:rsidP="006F2A58">
      <w:pPr>
        <w:widowControl/>
        <w:suppressAutoHyphens/>
        <w:adjustRightInd/>
        <w:spacing w:line="240" w:lineRule="auto"/>
        <w:textAlignment w:val="auto"/>
        <w:rPr>
          <w:rFonts w:ascii="Verdana" w:hAnsi="Verdana"/>
          <w:b/>
          <w:spacing w:val="40"/>
          <w:lang w:eastAsia="ar-SA"/>
        </w:rPr>
      </w:pPr>
    </w:p>
    <w:p w:rsidR="006F2A58" w:rsidRPr="008601B0" w:rsidRDefault="006F2A58" w:rsidP="006F2A58">
      <w:pPr>
        <w:widowControl/>
        <w:suppressAutoHyphens/>
        <w:adjustRightInd/>
        <w:spacing w:line="240" w:lineRule="auto"/>
        <w:jc w:val="center"/>
        <w:rPr>
          <w:rFonts w:ascii="Verdana" w:hAnsi="Verdana"/>
          <w:b/>
          <w:sz w:val="28"/>
          <w:szCs w:val="28"/>
          <w:lang w:eastAsia="ar-SA"/>
        </w:rPr>
      </w:pPr>
      <w:r w:rsidRPr="008601B0">
        <w:rPr>
          <w:rFonts w:ascii="Verdana" w:hAnsi="Verdana"/>
          <w:b/>
          <w:sz w:val="28"/>
          <w:szCs w:val="28"/>
          <w:lang w:eastAsia="ar-SA"/>
        </w:rPr>
        <w:t>Údaje a čestné prohlášení dle § 68 odst. 3 zákona</w:t>
      </w:r>
    </w:p>
    <w:p w:rsidR="006F2A58" w:rsidRPr="008601B0" w:rsidRDefault="006F2A58" w:rsidP="006F2A58">
      <w:pPr>
        <w:widowControl/>
        <w:suppressAutoHyphens/>
        <w:adjustRightInd/>
        <w:spacing w:line="240" w:lineRule="auto"/>
        <w:jc w:val="center"/>
        <w:rPr>
          <w:rFonts w:ascii="Verdana" w:hAnsi="Verdana"/>
          <w:sz w:val="18"/>
          <w:szCs w:val="18"/>
          <w:lang w:eastAsia="ar-SA"/>
        </w:rPr>
      </w:pPr>
    </w:p>
    <w:p w:rsidR="006F2A58" w:rsidRPr="008601B0" w:rsidRDefault="006F2A58" w:rsidP="006F2A58">
      <w:pPr>
        <w:widowControl/>
        <w:suppressAutoHyphens/>
        <w:adjustRightInd/>
        <w:spacing w:line="240" w:lineRule="auto"/>
        <w:jc w:val="center"/>
        <w:rPr>
          <w:rFonts w:ascii="Verdana" w:hAnsi="Verdana"/>
          <w:sz w:val="18"/>
          <w:szCs w:val="18"/>
          <w:lang w:eastAsia="ar-SA"/>
        </w:rPr>
      </w:pPr>
      <w:r w:rsidRPr="008601B0">
        <w:rPr>
          <w:rFonts w:ascii="Verdana" w:hAnsi="Verdana" w:cs="Verdana"/>
          <w:sz w:val="18"/>
          <w:szCs w:val="18"/>
          <w:lang w:eastAsia="ar-SA"/>
        </w:rPr>
        <w:t>č.137/2006Sb,o veřejných zakázkách</w:t>
      </w:r>
      <w:r w:rsidR="00D050E9" w:rsidRPr="008601B0">
        <w:rPr>
          <w:rFonts w:ascii="Verdana" w:hAnsi="Verdana" w:cs="Verdana"/>
          <w:sz w:val="18"/>
          <w:szCs w:val="18"/>
          <w:lang w:eastAsia="ar-SA"/>
        </w:rPr>
        <w:t>, ve znění pozdějších předpisů</w:t>
      </w:r>
      <w:r w:rsidRPr="008601B0">
        <w:rPr>
          <w:rFonts w:ascii="Verdana" w:hAnsi="Verdana" w:cs="Verdana"/>
          <w:sz w:val="18"/>
          <w:szCs w:val="18"/>
          <w:lang w:eastAsia="ar-SA"/>
        </w:rPr>
        <w:t xml:space="preserve"> (dále jen</w:t>
      </w:r>
      <w:r w:rsidRPr="008601B0">
        <w:rPr>
          <w:rFonts w:ascii="Verdana" w:eastAsia="Verdana" w:hAnsi="Verdana" w:cs="Verdana"/>
          <w:sz w:val="18"/>
          <w:szCs w:val="18"/>
          <w:lang w:eastAsia="ar-SA"/>
        </w:rPr>
        <w:t xml:space="preserve"> „</w:t>
      </w:r>
      <w:r w:rsidRPr="008601B0">
        <w:rPr>
          <w:rFonts w:ascii="Verdana" w:hAnsi="Verdana" w:cs="Verdana"/>
          <w:sz w:val="18"/>
          <w:szCs w:val="18"/>
          <w:lang w:eastAsia="ar-SA"/>
        </w:rPr>
        <w:t>zákon</w:t>
      </w:r>
      <w:r w:rsidRPr="008601B0">
        <w:rPr>
          <w:rFonts w:ascii="Verdana" w:eastAsia="Verdana" w:hAnsi="Verdana" w:cs="Verdana"/>
          <w:sz w:val="18"/>
          <w:szCs w:val="18"/>
          <w:lang w:eastAsia="ar-SA"/>
        </w:rPr>
        <w:t>“</w:t>
      </w:r>
      <w:r w:rsidRPr="008601B0">
        <w:rPr>
          <w:rFonts w:ascii="Verdana" w:hAnsi="Verdana" w:cs="Verdana"/>
          <w:sz w:val="18"/>
          <w:szCs w:val="18"/>
          <w:lang w:eastAsia="ar-SA"/>
        </w:rPr>
        <w:t>)</w:t>
      </w:r>
      <w:r w:rsidRPr="008601B0">
        <w:rPr>
          <w:rFonts w:ascii="Verdana" w:hAnsi="Verdana"/>
          <w:sz w:val="18"/>
          <w:szCs w:val="18"/>
          <w:lang w:eastAsia="ar-SA"/>
        </w:rPr>
        <w:t xml:space="preserve"> _____________________________________________________________</w:t>
      </w:r>
    </w:p>
    <w:p w:rsidR="006F2A58" w:rsidRPr="008601B0" w:rsidRDefault="006F2A58" w:rsidP="006F2A58">
      <w:pPr>
        <w:widowControl/>
        <w:suppressAutoHyphens/>
        <w:adjustRightInd/>
        <w:spacing w:line="240" w:lineRule="auto"/>
        <w:jc w:val="left"/>
        <w:rPr>
          <w:rFonts w:ascii="Verdana" w:hAnsi="Verdana"/>
          <w:sz w:val="18"/>
          <w:szCs w:val="1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D050E9" w:rsidRPr="008601B0" w:rsidTr="00C6657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050E9" w:rsidRPr="008601B0" w:rsidRDefault="00D050E9" w:rsidP="00C6657A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D050E9" w:rsidRPr="008601B0" w:rsidRDefault="00CD0C41" w:rsidP="00C6657A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8601B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D050E9" w:rsidRPr="008601B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601B0">
              <w:rPr>
                <w:rFonts w:ascii="Verdana" w:hAnsi="Verdana"/>
                <w:sz w:val="20"/>
                <w:szCs w:val="20"/>
              </w:rPr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050E9" w:rsidRPr="008601B0">
              <w:rPr>
                <w:rFonts w:ascii="Verdana" w:hAnsi="Verdana"/>
                <w:sz w:val="20"/>
                <w:szCs w:val="20"/>
              </w:rPr>
              <w:t>..........................</w:t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D050E9" w:rsidRPr="008601B0" w:rsidTr="00C6657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050E9" w:rsidRPr="008601B0" w:rsidRDefault="00D050E9" w:rsidP="00C6657A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D050E9" w:rsidRPr="008601B0" w:rsidRDefault="00CD0C41" w:rsidP="00C6657A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8601B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D050E9" w:rsidRPr="008601B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601B0">
              <w:rPr>
                <w:rFonts w:ascii="Verdana" w:hAnsi="Verdana"/>
                <w:sz w:val="20"/>
                <w:szCs w:val="20"/>
              </w:rPr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050E9" w:rsidRPr="008601B0">
              <w:rPr>
                <w:rFonts w:ascii="Verdana" w:hAnsi="Verdana"/>
                <w:sz w:val="20"/>
                <w:szCs w:val="20"/>
              </w:rPr>
              <w:t>..........................</w:t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D050E9" w:rsidRPr="008601B0" w:rsidTr="00C6657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050E9" w:rsidRPr="008601B0" w:rsidRDefault="00D050E9" w:rsidP="00C6657A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D050E9" w:rsidRPr="008601B0" w:rsidRDefault="00CD0C41" w:rsidP="00C6657A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8601B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D050E9" w:rsidRPr="008601B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601B0">
              <w:rPr>
                <w:rFonts w:ascii="Verdana" w:hAnsi="Verdana"/>
                <w:sz w:val="20"/>
                <w:szCs w:val="20"/>
              </w:rPr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050E9" w:rsidRPr="008601B0">
              <w:rPr>
                <w:rFonts w:ascii="Verdana" w:hAnsi="Verdana"/>
                <w:sz w:val="20"/>
                <w:szCs w:val="20"/>
              </w:rPr>
              <w:t>..........................</w:t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D050E9" w:rsidRPr="008601B0" w:rsidTr="00C6657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D050E9" w:rsidRPr="008601B0" w:rsidRDefault="00D050E9" w:rsidP="00C6657A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D050E9" w:rsidRPr="008601B0" w:rsidRDefault="00CD0C41" w:rsidP="00C6657A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8601B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D050E9" w:rsidRPr="008601B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601B0">
              <w:rPr>
                <w:rFonts w:ascii="Verdana" w:hAnsi="Verdana"/>
                <w:sz w:val="20"/>
                <w:szCs w:val="20"/>
              </w:rPr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050E9" w:rsidRPr="008601B0">
              <w:rPr>
                <w:rFonts w:ascii="Verdana" w:hAnsi="Verdana"/>
                <w:sz w:val="20"/>
                <w:szCs w:val="20"/>
              </w:rPr>
              <w:t>..........................</w:t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D050E9" w:rsidRPr="008601B0" w:rsidRDefault="00D050E9" w:rsidP="00D050E9">
      <w:pPr>
        <w:autoSpaceDE w:val="0"/>
        <w:autoSpaceDN w:val="0"/>
        <w:spacing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D050E9" w:rsidRPr="008601B0" w:rsidRDefault="00D050E9" w:rsidP="00D050E9">
      <w:pPr>
        <w:autoSpaceDE w:val="0"/>
        <w:autoSpaceDN w:val="0"/>
        <w:spacing w:line="240" w:lineRule="auto"/>
        <w:rPr>
          <w:rFonts w:ascii="Verdana" w:hAnsi="Verdana" w:cs="Arial"/>
          <w:b/>
          <w:bCs/>
          <w:sz w:val="20"/>
          <w:szCs w:val="20"/>
        </w:rPr>
      </w:pPr>
      <w:r w:rsidRPr="008601B0">
        <w:rPr>
          <w:rFonts w:ascii="Verdana" w:hAnsi="Verdana" w:cs="Arial"/>
          <w:b/>
          <w:bCs/>
          <w:sz w:val="20"/>
          <w:szCs w:val="20"/>
        </w:rPr>
        <w:t>Za uchazeče místopřísežně prohlašuji/prohlašujeme, že:</w:t>
      </w:r>
    </w:p>
    <w:p w:rsidR="00D050E9" w:rsidRPr="008601B0" w:rsidRDefault="00D050E9" w:rsidP="00D050E9">
      <w:pPr>
        <w:autoSpaceDE w:val="0"/>
        <w:autoSpaceDN w:val="0"/>
        <w:spacing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D050E9" w:rsidRPr="008601B0" w:rsidRDefault="00D050E9" w:rsidP="00F13030">
      <w:pPr>
        <w:widowControl/>
        <w:numPr>
          <w:ilvl w:val="1"/>
          <w:numId w:val="23"/>
        </w:numPr>
        <w:tabs>
          <w:tab w:val="clear" w:pos="360"/>
          <w:tab w:val="num" w:pos="567"/>
        </w:tabs>
        <w:autoSpaceDE w:val="0"/>
        <w:autoSpaceDN w:val="0"/>
        <w:spacing w:line="240" w:lineRule="auto"/>
        <w:ind w:left="567" w:hanging="283"/>
        <w:textAlignment w:val="auto"/>
        <w:rPr>
          <w:rFonts w:ascii="Verdana" w:hAnsi="Verdana" w:cs="Arial"/>
          <w:bCs/>
          <w:sz w:val="20"/>
          <w:szCs w:val="20"/>
        </w:rPr>
      </w:pPr>
      <w:r w:rsidRPr="008601B0">
        <w:rPr>
          <w:rFonts w:ascii="Verdana" w:hAnsi="Verdana" w:cs="Arial"/>
          <w:bCs/>
          <w:sz w:val="20"/>
          <w:szCs w:val="20"/>
          <w:u w:val="single"/>
        </w:rPr>
        <w:t>nelze sestavit seznam statutárních orgánů nebo členů statutárních orgánů</w:t>
      </w:r>
      <w:r w:rsidRPr="008601B0">
        <w:rPr>
          <w:rFonts w:ascii="Verdana" w:hAnsi="Verdana" w:cs="Arial"/>
          <w:bCs/>
          <w:sz w:val="20"/>
          <w:szCs w:val="20"/>
        </w:rPr>
        <w:t xml:space="preserve">, kteří v posledních 3 letech od konce lhůty pro podání nabídek byli v pracovněprávním, funkčním či obdobném poměru u zadavatele, </w:t>
      </w:r>
      <w:r w:rsidRPr="008601B0">
        <w:rPr>
          <w:rFonts w:ascii="Verdana" w:hAnsi="Verdana" w:cs="Arial"/>
          <w:bCs/>
          <w:sz w:val="20"/>
          <w:szCs w:val="20"/>
          <w:u w:val="single"/>
        </w:rPr>
        <w:t>neboť takové osoby neexistují</w:t>
      </w:r>
      <w:r w:rsidRPr="008601B0">
        <w:rPr>
          <w:rFonts w:ascii="Verdana" w:hAnsi="Verdana" w:cs="Arial"/>
          <w:bCs/>
          <w:sz w:val="20"/>
          <w:szCs w:val="20"/>
        </w:rPr>
        <w:t>,</w:t>
      </w:r>
    </w:p>
    <w:p w:rsidR="00D050E9" w:rsidRPr="008601B0" w:rsidRDefault="00D050E9" w:rsidP="00D050E9">
      <w:pPr>
        <w:autoSpaceDE w:val="0"/>
        <w:autoSpaceDN w:val="0"/>
        <w:spacing w:line="240" w:lineRule="auto"/>
        <w:ind w:left="567"/>
        <w:rPr>
          <w:rFonts w:ascii="Verdana" w:hAnsi="Verdana" w:cs="Arial"/>
          <w:b/>
          <w:bCs/>
          <w:sz w:val="20"/>
          <w:szCs w:val="20"/>
        </w:rPr>
      </w:pPr>
    </w:p>
    <w:p w:rsidR="00D050E9" w:rsidRPr="008601B0" w:rsidRDefault="00D050E9" w:rsidP="00D050E9">
      <w:pPr>
        <w:autoSpaceDE w:val="0"/>
        <w:autoSpaceDN w:val="0"/>
        <w:spacing w:line="240" w:lineRule="auto"/>
        <w:rPr>
          <w:rFonts w:ascii="Verdana" w:hAnsi="Verdana" w:cs="Arial"/>
          <w:b/>
          <w:bCs/>
          <w:sz w:val="20"/>
          <w:szCs w:val="20"/>
        </w:rPr>
      </w:pPr>
      <w:r w:rsidRPr="008601B0">
        <w:rPr>
          <w:rFonts w:ascii="Verdana" w:hAnsi="Verdana" w:cs="Arial"/>
          <w:b/>
          <w:bCs/>
          <w:i/>
          <w:sz w:val="20"/>
          <w:szCs w:val="20"/>
          <w:u w:val="single"/>
        </w:rPr>
        <w:t xml:space="preserve">nebo v případě, že takové osoby existují </w:t>
      </w:r>
      <w:r w:rsidRPr="008601B0">
        <w:rPr>
          <w:rFonts w:ascii="Verdana" w:hAnsi="Verdana" w:cs="Arial"/>
          <w:b/>
          <w:bCs/>
          <w:i/>
          <w:sz w:val="20"/>
          <w:szCs w:val="20"/>
          <w:highlight w:val="yellow"/>
          <w:u w:val="single"/>
        </w:rPr>
        <w:t>(uchazeč vybere jednu variantu)</w:t>
      </w:r>
      <w:r w:rsidRPr="008601B0">
        <w:rPr>
          <w:rFonts w:ascii="Verdana" w:hAnsi="Verdana" w:cs="Arial"/>
          <w:b/>
          <w:bCs/>
          <w:i/>
          <w:sz w:val="20"/>
          <w:szCs w:val="20"/>
          <w:u w:val="single"/>
        </w:rPr>
        <w:t>:</w:t>
      </w:r>
    </w:p>
    <w:p w:rsidR="00D050E9" w:rsidRPr="008601B0" w:rsidRDefault="00D050E9" w:rsidP="00D050E9">
      <w:pPr>
        <w:autoSpaceDE w:val="0"/>
        <w:autoSpaceDN w:val="0"/>
        <w:spacing w:line="240" w:lineRule="auto"/>
        <w:ind w:left="567"/>
        <w:rPr>
          <w:rFonts w:ascii="Verdana" w:hAnsi="Verdana" w:cs="Arial"/>
          <w:b/>
          <w:bCs/>
          <w:i/>
          <w:sz w:val="20"/>
          <w:szCs w:val="20"/>
          <w:u w:val="single"/>
        </w:rPr>
      </w:pPr>
    </w:p>
    <w:p w:rsidR="00D050E9" w:rsidRPr="008601B0" w:rsidRDefault="00D050E9" w:rsidP="00F13030">
      <w:pPr>
        <w:pStyle w:val="Odstavecseseznamem"/>
        <w:widowControl/>
        <w:numPr>
          <w:ilvl w:val="0"/>
          <w:numId w:val="24"/>
        </w:numPr>
        <w:autoSpaceDE w:val="0"/>
        <w:autoSpaceDN w:val="0"/>
        <w:spacing w:line="240" w:lineRule="auto"/>
        <w:textAlignment w:val="auto"/>
        <w:rPr>
          <w:rFonts w:ascii="Verdana" w:hAnsi="Verdana"/>
          <w:sz w:val="20"/>
        </w:rPr>
      </w:pPr>
      <w:r w:rsidRPr="008601B0">
        <w:rPr>
          <w:rFonts w:ascii="Verdana" w:hAnsi="Verdana"/>
          <w:sz w:val="20"/>
        </w:rPr>
        <w:t>uvádím/e tento pravdivý seznam statutárních orgánů nebo členů statutárních orgánů, kteří v posledních 3 letech od konce lhůty pro podání nabídek byli v pracovněprávním, funkčním či obdobném poměru u zadavatele:</w:t>
      </w:r>
    </w:p>
    <w:p w:rsidR="00D050E9" w:rsidRPr="008601B0" w:rsidRDefault="00D050E9" w:rsidP="00D050E9">
      <w:pPr>
        <w:autoSpaceDE w:val="0"/>
        <w:autoSpaceDN w:val="0"/>
        <w:spacing w:line="240" w:lineRule="auto"/>
        <w:ind w:left="567"/>
        <w:rPr>
          <w:rFonts w:ascii="Verdana" w:hAnsi="Verdana" w:cs="Arial"/>
          <w:bCs/>
          <w:sz w:val="20"/>
          <w:szCs w:val="20"/>
        </w:rPr>
      </w:pPr>
    </w:p>
    <w:p w:rsidR="00D050E9" w:rsidRPr="008601B0" w:rsidRDefault="00D050E9" w:rsidP="00D050E9">
      <w:pPr>
        <w:autoSpaceDE w:val="0"/>
        <w:autoSpaceDN w:val="0"/>
        <w:spacing w:line="240" w:lineRule="auto"/>
        <w:ind w:left="567"/>
        <w:rPr>
          <w:rFonts w:ascii="Verdana" w:hAnsi="Verdana" w:cs="Arial"/>
          <w:bCs/>
          <w:sz w:val="20"/>
          <w:szCs w:val="20"/>
        </w:rPr>
      </w:pPr>
      <w:r w:rsidRPr="008601B0">
        <w:rPr>
          <w:rFonts w:ascii="Verdana" w:hAnsi="Verdana" w:cs="Arial"/>
          <w:bCs/>
          <w:sz w:val="20"/>
          <w:szCs w:val="20"/>
        </w:rPr>
        <w:t>……………………………………</w:t>
      </w:r>
      <w:proofErr w:type="gramStart"/>
      <w:r w:rsidRPr="008601B0">
        <w:rPr>
          <w:rFonts w:ascii="Verdana" w:hAnsi="Verdana" w:cs="Arial"/>
          <w:bCs/>
          <w:sz w:val="20"/>
          <w:szCs w:val="20"/>
        </w:rPr>
        <w:t xml:space="preserve">…..  </w:t>
      </w:r>
      <w:r w:rsidRPr="008601B0">
        <w:rPr>
          <w:rFonts w:ascii="Verdana" w:hAnsi="Verdana" w:cs="Arial"/>
          <w:bCs/>
          <w:sz w:val="20"/>
          <w:szCs w:val="20"/>
          <w:highlight w:val="yellow"/>
        </w:rPr>
        <w:t>(doplní</w:t>
      </w:r>
      <w:proofErr w:type="gramEnd"/>
      <w:r w:rsidRPr="008601B0">
        <w:rPr>
          <w:rFonts w:ascii="Verdana" w:hAnsi="Verdana" w:cs="Arial"/>
          <w:bCs/>
          <w:sz w:val="20"/>
          <w:szCs w:val="20"/>
          <w:highlight w:val="yellow"/>
        </w:rPr>
        <w:t xml:space="preserve"> uchazeč)</w:t>
      </w:r>
    </w:p>
    <w:p w:rsidR="00D050E9" w:rsidRPr="008601B0" w:rsidRDefault="00D050E9" w:rsidP="00D050E9">
      <w:pPr>
        <w:autoSpaceDE w:val="0"/>
        <w:autoSpaceDN w:val="0"/>
        <w:spacing w:line="240" w:lineRule="auto"/>
        <w:ind w:left="567"/>
        <w:rPr>
          <w:rFonts w:ascii="Verdana" w:hAnsi="Verdana" w:cs="Arial"/>
          <w:b/>
          <w:bCs/>
          <w:sz w:val="20"/>
          <w:szCs w:val="20"/>
        </w:rPr>
      </w:pPr>
    </w:p>
    <w:p w:rsidR="00D050E9" w:rsidRPr="008601B0" w:rsidRDefault="00D050E9" w:rsidP="00F13030">
      <w:pPr>
        <w:widowControl/>
        <w:numPr>
          <w:ilvl w:val="1"/>
          <w:numId w:val="23"/>
        </w:numPr>
        <w:tabs>
          <w:tab w:val="clear" w:pos="360"/>
          <w:tab w:val="num" w:pos="567"/>
        </w:tabs>
        <w:autoSpaceDE w:val="0"/>
        <w:autoSpaceDN w:val="0"/>
        <w:spacing w:line="240" w:lineRule="auto"/>
        <w:ind w:left="567" w:hanging="283"/>
        <w:textAlignment w:val="auto"/>
        <w:rPr>
          <w:rFonts w:ascii="Verdana" w:hAnsi="Verdana" w:cs="Arial"/>
          <w:b/>
          <w:bCs/>
          <w:sz w:val="20"/>
          <w:szCs w:val="20"/>
        </w:rPr>
      </w:pPr>
      <w:r w:rsidRPr="008601B0">
        <w:rPr>
          <w:rFonts w:ascii="Verdana" w:hAnsi="Verdana" w:cs="Arial"/>
          <w:bCs/>
          <w:sz w:val="20"/>
          <w:szCs w:val="20"/>
          <w:u w:val="single"/>
        </w:rPr>
        <w:t>nelze sestavit seznam vlastníků akcií</w:t>
      </w:r>
      <w:r w:rsidRPr="008601B0">
        <w:rPr>
          <w:rFonts w:ascii="Verdana" w:hAnsi="Verdana" w:cs="Arial"/>
          <w:bCs/>
          <w:sz w:val="20"/>
          <w:szCs w:val="20"/>
        </w:rPr>
        <w:t xml:space="preserve">, jejichž souhrnná jmenovitá hodnota přesahuje 10 % základního kapitálu, </w:t>
      </w:r>
      <w:proofErr w:type="gramStart"/>
      <w:r w:rsidRPr="008601B0">
        <w:rPr>
          <w:rFonts w:ascii="Verdana" w:hAnsi="Verdana" w:cs="Arial"/>
          <w:bCs/>
          <w:sz w:val="20"/>
          <w:szCs w:val="20"/>
          <w:u w:val="single"/>
        </w:rPr>
        <w:t>neboť  uchazeč</w:t>
      </w:r>
      <w:proofErr w:type="gramEnd"/>
      <w:r w:rsidRPr="008601B0">
        <w:rPr>
          <w:rFonts w:ascii="Verdana" w:hAnsi="Verdana" w:cs="Arial"/>
          <w:bCs/>
          <w:sz w:val="20"/>
          <w:szCs w:val="20"/>
          <w:u w:val="single"/>
        </w:rPr>
        <w:t xml:space="preserve"> není akciovou společností</w:t>
      </w:r>
      <w:r w:rsidRPr="008601B0">
        <w:rPr>
          <w:rFonts w:ascii="Verdana" w:hAnsi="Verdana" w:cs="Arial"/>
          <w:bCs/>
          <w:sz w:val="20"/>
          <w:szCs w:val="20"/>
        </w:rPr>
        <w:t>,</w:t>
      </w:r>
    </w:p>
    <w:p w:rsidR="00D050E9" w:rsidRPr="008601B0" w:rsidRDefault="00D050E9" w:rsidP="00D050E9">
      <w:pPr>
        <w:autoSpaceDE w:val="0"/>
        <w:autoSpaceDN w:val="0"/>
        <w:spacing w:line="240" w:lineRule="auto"/>
        <w:ind w:left="567"/>
        <w:rPr>
          <w:rFonts w:ascii="Verdana" w:hAnsi="Verdana" w:cs="Arial"/>
          <w:b/>
          <w:bCs/>
          <w:sz w:val="20"/>
          <w:szCs w:val="20"/>
        </w:rPr>
      </w:pPr>
    </w:p>
    <w:p w:rsidR="00D050E9" w:rsidRPr="008601B0" w:rsidRDefault="00D050E9" w:rsidP="00D050E9">
      <w:pPr>
        <w:spacing w:line="240" w:lineRule="auto"/>
        <w:rPr>
          <w:rFonts w:ascii="Verdana" w:hAnsi="Verdana" w:cs="Arial"/>
          <w:b/>
          <w:bCs/>
          <w:i/>
          <w:sz w:val="20"/>
          <w:szCs w:val="20"/>
          <w:u w:val="single"/>
        </w:rPr>
      </w:pPr>
      <w:r w:rsidRPr="008601B0">
        <w:rPr>
          <w:rFonts w:ascii="Verdana" w:hAnsi="Verdana" w:cs="Arial"/>
          <w:b/>
          <w:bCs/>
          <w:i/>
          <w:sz w:val="20"/>
          <w:szCs w:val="20"/>
          <w:u w:val="single"/>
        </w:rPr>
        <w:t xml:space="preserve">nebo, je-li uchazeč akciovou společností </w:t>
      </w:r>
      <w:r w:rsidRPr="008601B0">
        <w:rPr>
          <w:rFonts w:ascii="Verdana" w:hAnsi="Verdana" w:cs="Arial"/>
          <w:b/>
          <w:bCs/>
          <w:i/>
          <w:sz w:val="20"/>
          <w:szCs w:val="20"/>
          <w:highlight w:val="yellow"/>
          <w:u w:val="single"/>
        </w:rPr>
        <w:t>(uchazeč vybere jednu variantu)</w:t>
      </w:r>
      <w:r w:rsidRPr="008601B0">
        <w:rPr>
          <w:rFonts w:ascii="Verdana" w:hAnsi="Verdana" w:cs="Arial"/>
          <w:b/>
          <w:bCs/>
          <w:i/>
          <w:sz w:val="20"/>
          <w:szCs w:val="20"/>
          <w:u w:val="single"/>
        </w:rPr>
        <w:t>:</w:t>
      </w:r>
    </w:p>
    <w:p w:rsidR="00D050E9" w:rsidRPr="008601B0" w:rsidRDefault="00D050E9" w:rsidP="00D050E9">
      <w:pPr>
        <w:spacing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D050E9" w:rsidRPr="008601B0" w:rsidRDefault="00D050E9" w:rsidP="00D050E9">
      <w:pPr>
        <w:widowControl/>
        <w:tabs>
          <w:tab w:val="num" w:pos="567"/>
        </w:tabs>
        <w:autoSpaceDE w:val="0"/>
        <w:autoSpaceDN w:val="0"/>
        <w:spacing w:line="240" w:lineRule="auto"/>
        <w:ind w:left="567" w:hanging="283"/>
        <w:textAlignment w:val="auto"/>
        <w:rPr>
          <w:rFonts w:ascii="Verdana" w:hAnsi="Verdana" w:cs="Arial"/>
          <w:bCs/>
          <w:sz w:val="20"/>
          <w:szCs w:val="20"/>
        </w:rPr>
      </w:pPr>
      <w:r w:rsidRPr="008601B0">
        <w:rPr>
          <w:rFonts w:ascii="Verdana" w:hAnsi="Verdana" w:cs="Arial"/>
          <w:bCs/>
          <w:sz w:val="20"/>
          <w:szCs w:val="20"/>
        </w:rPr>
        <w:t>b)</w:t>
      </w:r>
      <w:r w:rsidRPr="008601B0">
        <w:rPr>
          <w:rFonts w:ascii="Verdana" w:hAnsi="Verdana" w:cs="Arial"/>
          <w:bCs/>
          <w:sz w:val="20"/>
          <w:szCs w:val="20"/>
        </w:rPr>
        <w:tab/>
        <w:t>uvádím/e tento pravdivý seznam vlastníků akcií, jejichž souhrnná jmenovitá hodnota přesahuje 10</w:t>
      </w:r>
      <w:r w:rsidRPr="008601B0">
        <w:rPr>
          <w:rFonts w:ascii="Verdana" w:hAnsi="Verdana"/>
          <w:sz w:val="20"/>
          <w:szCs w:val="20"/>
        </w:rPr>
        <w:t> </w:t>
      </w:r>
      <w:r w:rsidRPr="008601B0">
        <w:rPr>
          <w:rFonts w:ascii="Verdana" w:hAnsi="Verdana" w:cs="Arial"/>
          <w:bCs/>
          <w:sz w:val="20"/>
          <w:szCs w:val="20"/>
        </w:rPr>
        <w:t>% základního kapitálu:</w:t>
      </w:r>
    </w:p>
    <w:p w:rsidR="00D050E9" w:rsidRPr="008601B0" w:rsidRDefault="00D050E9" w:rsidP="00D050E9">
      <w:pPr>
        <w:autoSpaceDE w:val="0"/>
        <w:autoSpaceDN w:val="0"/>
        <w:spacing w:line="240" w:lineRule="auto"/>
        <w:ind w:left="567"/>
        <w:rPr>
          <w:rFonts w:ascii="Verdana" w:hAnsi="Verdana" w:cs="Arial"/>
          <w:b/>
          <w:bCs/>
          <w:sz w:val="20"/>
          <w:szCs w:val="20"/>
        </w:rPr>
      </w:pPr>
    </w:p>
    <w:p w:rsidR="00D050E9" w:rsidRPr="008601B0" w:rsidRDefault="00D050E9" w:rsidP="00D050E9">
      <w:pPr>
        <w:autoSpaceDE w:val="0"/>
        <w:autoSpaceDN w:val="0"/>
        <w:spacing w:line="240" w:lineRule="auto"/>
        <w:ind w:left="567"/>
        <w:rPr>
          <w:rFonts w:ascii="Verdana" w:hAnsi="Verdana" w:cs="Arial"/>
          <w:bCs/>
          <w:sz w:val="20"/>
          <w:szCs w:val="20"/>
        </w:rPr>
      </w:pPr>
      <w:r w:rsidRPr="008601B0">
        <w:rPr>
          <w:rFonts w:ascii="Verdana" w:hAnsi="Verdana" w:cs="Arial"/>
          <w:bCs/>
          <w:sz w:val="20"/>
          <w:szCs w:val="20"/>
        </w:rPr>
        <w:t>……………………………………</w:t>
      </w:r>
      <w:proofErr w:type="gramStart"/>
      <w:r w:rsidRPr="008601B0">
        <w:rPr>
          <w:rFonts w:ascii="Verdana" w:hAnsi="Verdana" w:cs="Arial"/>
          <w:bCs/>
          <w:sz w:val="20"/>
          <w:szCs w:val="20"/>
        </w:rPr>
        <w:t xml:space="preserve">…..  </w:t>
      </w:r>
      <w:r w:rsidRPr="008601B0">
        <w:rPr>
          <w:rFonts w:ascii="Verdana" w:hAnsi="Verdana" w:cs="Arial"/>
          <w:bCs/>
          <w:sz w:val="20"/>
          <w:szCs w:val="20"/>
          <w:highlight w:val="yellow"/>
        </w:rPr>
        <w:t>(doplní</w:t>
      </w:r>
      <w:proofErr w:type="gramEnd"/>
      <w:r w:rsidRPr="008601B0">
        <w:rPr>
          <w:rFonts w:ascii="Verdana" w:hAnsi="Verdana" w:cs="Arial"/>
          <w:bCs/>
          <w:sz w:val="20"/>
          <w:szCs w:val="20"/>
          <w:highlight w:val="yellow"/>
        </w:rPr>
        <w:t xml:space="preserve"> uchazeč)</w:t>
      </w:r>
    </w:p>
    <w:p w:rsidR="00D050E9" w:rsidRPr="008601B0" w:rsidRDefault="00D050E9" w:rsidP="00D050E9">
      <w:pPr>
        <w:autoSpaceDE w:val="0"/>
        <w:autoSpaceDN w:val="0"/>
        <w:spacing w:line="240" w:lineRule="auto"/>
        <w:ind w:left="567"/>
        <w:rPr>
          <w:rFonts w:ascii="Verdana" w:hAnsi="Verdana" w:cs="Arial"/>
          <w:bCs/>
          <w:sz w:val="20"/>
          <w:szCs w:val="20"/>
        </w:rPr>
      </w:pPr>
    </w:p>
    <w:p w:rsidR="00D050E9" w:rsidRPr="008601B0" w:rsidRDefault="00D050E9" w:rsidP="00D050E9">
      <w:pPr>
        <w:widowControl/>
        <w:tabs>
          <w:tab w:val="num" w:pos="567"/>
        </w:tabs>
        <w:autoSpaceDE w:val="0"/>
        <w:autoSpaceDN w:val="0"/>
        <w:spacing w:line="240" w:lineRule="auto"/>
        <w:ind w:left="567" w:hanging="283"/>
        <w:textAlignment w:val="auto"/>
        <w:rPr>
          <w:rFonts w:ascii="Verdana" w:hAnsi="Verdana" w:cs="Arial"/>
          <w:bCs/>
          <w:sz w:val="20"/>
          <w:szCs w:val="20"/>
        </w:rPr>
      </w:pPr>
      <w:r w:rsidRPr="008601B0">
        <w:rPr>
          <w:rFonts w:ascii="Verdana" w:hAnsi="Verdana" w:cs="Arial"/>
          <w:bCs/>
          <w:sz w:val="20"/>
          <w:szCs w:val="20"/>
        </w:rPr>
        <w:t>c)</w:t>
      </w:r>
      <w:r w:rsidRPr="008601B0">
        <w:rPr>
          <w:rFonts w:ascii="Verdana" w:hAnsi="Verdana" w:cs="Arial"/>
          <w:bCs/>
          <w:sz w:val="20"/>
          <w:szCs w:val="20"/>
          <w:u w:val="single"/>
        </w:rPr>
        <w:t xml:space="preserve"> uchazeč neuzavřel a ani v budoucnosti neuzavře zakázanou kartelovou dohodu</w:t>
      </w:r>
      <w:r w:rsidRPr="008601B0">
        <w:rPr>
          <w:rFonts w:ascii="Verdana" w:hAnsi="Verdana" w:cs="Arial"/>
          <w:bCs/>
          <w:sz w:val="20"/>
          <w:szCs w:val="20"/>
        </w:rPr>
        <w:t xml:space="preserve"> ve smyslu § 3 zákona č. 143/2001 Sb., o ochraně hospodářské soutěže a o změně některých zákonů ve znění pozdějších předpisů v souvislosti s předmětnou veřejnou zakázkou.</w:t>
      </w:r>
    </w:p>
    <w:p w:rsidR="00D050E9" w:rsidRPr="008601B0" w:rsidRDefault="00D050E9" w:rsidP="00D050E9">
      <w:pPr>
        <w:pStyle w:val="Textpsmene"/>
        <w:tabs>
          <w:tab w:val="clear" w:pos="425"/>
        </w:tabs>
        <w:ind w:firstLine="0"/>
        <w:rPr>
          <w:rFonts w:ascii="Verdana" w:hAnsi="Verdana" w:cs="Arial"/>
          <w:sz w:val="20"/>
        </w:rPr>
      </w:pPr>
    </w:p>
    <w:p w:rsidR="00D050E9" w:rsidRPr="008601B0" w:rsidRDefault="00D050E9" w:rsidP="00D050E9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>V ………………………… dne ……………………</w:t>
      </w:r>
      <w:proofErr w:type="gramStart"/>
      <w:r w:rsidRPr="008601B0">
        <w:rPr>
          <w:rFonts w:ascii="Verdana" w:hAnsi="Verdana"/>
          <w:sz w:val="20"/>
          <w:szCs w:val="20"/>
        </w:rPr>
        <w:t>…...</w:t>
      </w:r>
      <w:proofErr w:type="gramEnd"/>
    </w:p>
    <w:p w:rsidR="00D050E9" w:rsidRPr="008601B0" w:rsidRDefault="00D050E9" w:rsidP="00D050E9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</w:p>
    <w:p w:rsidR="00D050E9" w:rsidRPr="008601B0" w:rsidRDefault="00D050E9" w:rsidP="003C3DF4">
      <w:pPr>
        <w:widowControl/>
        <w:adjustRightInd/>
        <w:spacing w:line="240" w:lineRule="auto"/>
        <w:ind w:left="4111" w:hanging="2835"/>
        <w:jc w:val="left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ab/>
        <w:t>…………………………………………………</w:t>
      </w:r>
      <w:r w:rsidR="003C3DF4" w:rsidRPr="008601B0">
        <w:rPr>
          <w:rFonts w:ascii="Verdana" w:hAnsi="Verdana"/>
          <w:sz w:val="20"/>
          <w:szCs w:val="20"/>
        </w:rPr>
        <w:t>………………</w:t>
      </w:r>
    </w:p>
    <w:p w:rsidR="00D050E9" w:rsidRPr="008601B0" w:rsidRDefault="00D050E9" w:rsidP="003C3DF4">
      <w:pPr>
        <w:widowControl/>
        <w:adjustRightInd/>
        <w:spacing w:line="240" w:lineRule="auto"/>
        <w:ind w:left="4111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>(</w:t>
      </w:r>
      <w:r w:rsidR="003C3DF4" w:rsidRPr="008601B0">
        <w:rPr>
          <w:rFonts w:ascii="Verdana" w:hAnsi="Verdana"/>
          <w:sz w:val="20"/>
          <w:szCs w:val="20"/>
        </w:rPr>
        <w:t>Obchodní firma – osoba oprávněná jednat jménem / za uchazeče - doplní uchazeč</w:t>
      </w:r>
      <w:r w:rsidRPr="008601B0">
        <w:rPr>
          <w:rFonts w:ascii="Verdana" w:hAnsi="Verdana"/>
          <w:sz w:val="20"/>
          <w:szCs w:val="20"/>
        </w:rPr>
        <w:t>)</w:t>
      </w:r>
    </w:p>
    <w:p w:rsidR="00D050E9" w:rsidRPr="008601B0" w:rsidRDefault="00D050E9" w:rsidP="00D050E9">
      <w:pPr>
        <w:rPr>
          <w:rFonts w:ascii="Verdana" w:hAnsi="Verdana"/>
          <w:sz w:val="20"/>
          <w:szCs w:val="20"/>
        </w:rPr>
      </w:pPr>
    </w:p>
    <w:p w:rsidR="006F2A58" w:rsidRPr="008601B0" w:rsidRDefault="006F2A58" w:rsidP="006F2A58">
      <w:pPr>
        <w:widowControl/>
        <w:adjustRightInd/>
        <w:spacing w:line="240" w:lineRule="auto"/>
        <w:ind w:left="4956"/>
        <w:jc w:val="left"/>
        <w:textAlignment w:val="auto"/>
        <w:rPr>
          <w:rFonts w:ascii="Verdana" w:hAnsi="Verdana"/>
          <w:sz w:val="18"/>
          <w:szCs w:val="18"/>
        </w:rPr>
      </w:pPr>
    </w:p>
    <w:p w:rsidR="00EF25E0" w:rsidRPr="008601B0" w:rsidRDefault="00EF25E0">
      <w:pPr>
        <w:widowControl/>
        <w:adjustRightInd/>
        <w:spacing w:after="200" w:line="276" w:lineRule="auto"/>
        <w:jc w:val="left"/>
        <w:textAlignment w:val="auto"/>
      </w:pPr>
      <w:r w:rsidRPr="008601B0">
        <w:br w:type="page"/>
      </w:r>
    </w:p>
    <w:p w:rsidR="00EF25E0" w:rsidRPr="008601B0" w:rsidRDefault="00EF25E0" w:rsidP="00EF25E0">
      <w:pPr>
        <w:pStyle w:val="Zkladntext2"/>
        <w:spacing w:line="240" w:lineRule="auto"/>
        <w:rPr>
          <w:b/>
          <w:spacing w:val="40"/>
        </w:rPr>
      </w:pPr>
      <w:r w:rsidRPr="008601B0">
        <w:rPr>
          <w:b/>
          <w:spacing w:val="40"/>
        </w:rPr>
        <w:lastRenderedPageBreak/>
        <w:t>Příloha č. 7</w:t>
      </w:r>
    </w:p>
    <w:p w:rsidR="00EF25E0" w:rsidRPr="008601B0" w:rsidRDefault="00EF25E0" w:rsidP="00EF25E0">
      <w:pPr>
        <w:spacing w:after="60"/>
        <w:jc w:val="center"/>
        <w:rPr>
          <w:rFonts w:ascii="Verdana" w:hAnsi="Verdana"/>
          <w:b/>
          <w:sz w:val="28"/>
          <w:szCs w:val="28"/>
        </w:rPr>
      </w:pPr>
    </w:p>
    <w:p w:rsidR="00EF25E0" w:rsidRPr="008601B0" w:rsidRDefault="00EF25E0" w:rsidP="00EF25E0">
      <w:pPr>
        <w:spacing w:after="60"/>
        <w:jc w:val="center"/>
        <w:rPr>
          <w:rFonts w:ascii="Verdana" w:hAnsi="Verdana"/>
          <w:b/>
          <w:sz w:val="28"/>
          <w:szCs w:val="28"/>
        </w:rPr>
      </w:pPr>
      <w:r w:rsidRPr="008601B0">
        <w:rPr>
          <w:rFonts w:ascii="Verdana" w:hAnsi="Verdana"/>
          <w:b/>
          <w:sz w:val="28"/>
          <w:szCs w:val="28"/>
        </w:rPr>
        <w:t>Čestné prohlášení o prokázání splnění kvalifikace</w:t>
      </w:r>
    </w:p>
    <w:p w:rsidR="00EF25E0" w:rsidRPr="008601B0" w:rsidRDefault="00EF25E0" w:rsidP="00EF25E0">
      <w:pPr>
        <w:jc w:val="center"/>
        <w:rPr>
          <w:rFonts w:ascii="Verdana" w:hAnsi="Verdana"/>
          <w:b/>
          <w:spacing w:val="40"/>
          <w:sz w:val="20"/>
          <w:szCs w:val="20"/>
        </w:rPr>
      </w:pPr>
      <w:r w:rsidRPr="008601B0">
        <w:rPr>
          <w:rFonts w:ascii="Verdana" w:hAnsi="Verdana" w:cs="Verdana"/>
          <w:sz w:val="20"/>
          <w:szCs w:val="20"/>
        </w:rPr>
        <w:t xml:space="preserve">dle </w:t>
      </w:r>
      <w:r w:rsidRPr="008601B0">
        <w:rPr>
          <w:rFonts w:ascii="Verdana" w:eastAsia="Verdana" w:hAnsi="Verdana" w:cs="Verdana"/>
          <w:sz w:val="20"/>
          <w:szCs w:val="20"/>
        </w:rPr>
        <w:t xml:space="preserve">§ 62 odst. 3 </w:t>
      </w:r>
      <w:r w:rsidRPr="008601B0">
        <w:rPr>
          <w:rFonts w:ascii="Verdana" w:hAnsi="Verdana" w:cs="Verdana"/>
          <w:sz w:val="20"/>
          <w:szCs w:val="20"/>
        </w:rPr>
        <w:t>zákona č.137/2006Sb,o veřejných zakázkách, ve znění pozdějších předpisů (dále jen</w:t>
      </w:r>
      <w:r w:rsidRPr="008601B0">
        <w:rPr>
          <w:rFonts w:ascii="Verdana" w:eastAsia="Verdana" w:hAnsi="Verdana" w:cs="Verdana"/>
          <w:sz w:val="20"/>
          <w:szCs w:val="20"/>
        </w:rPr>
        <w:t xml:space="preserve"> „</w:t>
      </w:r>
      <w:r w:rsidRPr="008601B0">
        <w:rPr>
          <w:rFonts w:ascii="Verdana" w:hAnsi="Verdana" w:cs="Verdana"/>
          <w:sz w:val="20"/>
          <w:szCs w:val="20"/>
        </w:rPr>
        <w:t>zákon</w:t>
      </w:r>
      <w:r w:rsidRPr="008601B0">
        <w:rPr>
          <w:rFonts w:ascii="Verdana" w:eastAsia="Verdana" w:hAnsi="Verdana" w:cs="Verdana"/>
          <w:sz w:val="20"/>
          <w:szCs w:val="20"/>
        </w:rPr>
        <w:t>“</w:t>
      </w:r>
      <w:r w:rsidRPr="008601B0">
        <w:rPr>
          <w:rFonts w:ascii="Verdana" w:hAnsi="Verdana" w:cs="Verdana"/>
          <w:sz w:val="20"/>
          <w:szCs w:val="20"/>
        </w:rPr>
        <w:t>)</w:t>
      </w:r>
    </w:p>
    <w:p w:rsidR="00D050E9" w:rsidRPr="008601B0" w:rsidRDefault="00D050E9" w:rsidP="00D050E9">
      <w:pPr>
        <w:spacing w:line="240" w:lineRule="auto"/>
        <w:ind w:left="2832" w:hanging="2832"/>
        <w:rPr>
          <w:rFonts w:ascii="Verdana" w:hAnsi="Verdana"/>
          <w:b/>
          <w:bCs/>
          <w:sz w:val="20"/>
          <w:szCs w:val="20"/>
        </w:rPr>
      </w:pPr>
    </w:p>
    <w:p w:rsidR="00330AA6" w:rsidRPr="00330AA6" w:rsidRDefault="00D050E9" w:rsidP="00330AA6">
      <w:pPr>
        <w:ind w:left="2832" w:hanging="2832"/>
        <w:rPr>
          <w:rFonts w:ascii="Verdana" w:hAnsi="Verdana"/>
          <w:b/>
        </w:rPr>
      </w:pPr>
      <w:r w:rsidRPr="008601B0">
        <w:rPr>
          <w:rFonts w:ascii="Verdana" w:hAnsi="Verdana"/>
          <w:b/>
          <w:bCs/>
          <w:sz w:val="20"/>
          <w:szCs w:val="20"/>
        </w:rPr>
        <w:t>Název veřejné zakázky:</w:t>
      </w:r>
      <w:r w:rsidRPr="008601B0">
        <w:rPr>
          <w:rFonts w:ascii="Verdana" w:hAnsi="Verdana"/>
          <w:sz w:val="20"/>
          <w:szCs w:val="20"/>
        </w:rPr>
        <w:tab/>
      </w:r>
      <w:r w:rsidR="00330AA6" w:rsidRPr="00330AA6">
        <w:rPr>
          <w:rFonts w:ascii="Verdana" w:hAnsi="Verdana"/>
          <w:b/>
        </w:rPr>
        <w:t>Zateplení a výměna oken ZŠ a MŠ Rovná</w:t>
      </w:r>
    </w:p>
    <w:p w:rsidR="00330AA6" w:rsidRPr="00D71EC4" w:rsidRDefault="00330AA6" w:rsidP="00330AA6">
      <w:pPr>
        <w:rPr>
          <w:rFonts w:ascii="Verdana" w:hAnsi="Verdana"/>
          <w:b/>
          <w:sz w:val="28"/>
          <w:szCs w:val="28"/>
        </w:rPr>
      </w:pPr>
    </w:p>
    <w:p w:rsidR="00D050E9" w:rsidRPr="008601B0" w:rsidRDefault="00D050E9" w:rsidP="00D050E9">
      <w:pPr>
        <w:spacing w:line="240" w:lineRule="auto"/>
        <w:ind w:left="2832" w:hanging="2832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 xml:space="preserve"> </w:t>
      </w:r>
    </w:p>
    <w:p w:rsidR="00EF25E0" w:rsidRPr="008601B0" w:rsidRDefault="00EF25E0" w:rsidP="00EF25E0">
      <w:pPr>
        <w:spacing w:after="6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EF25E0" w:rsidRPr="008601B0" w:rsidTr="00C6657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EF25E0" w:rsidRPr="008601B0" w:rsidRDefault="00EF25E0" w:rsidP="00C6657A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:rsidR="00EF25E0" w:rsidRPr="008601B0" w:rsidRDefault="00CD0C41" w:rsidP="00C6657A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8601B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EF25E0" w:rsidRPr="008601B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601B0">
              <w:rPr>
                <w:rFonts w:ascii="Verdana" w:hAnsi="Verdana"/>
                <w:sz w:val="20"/>
                <w:szCs w:val="20"/>
              </w:rPr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F25E0" w:rsidRPr="008601B0">
              <w:rPr>
                <w:rFonts w:ascii="Verdana" w:hAnsi="Verdana"/>
                <w:sz w:val="20"/>
                <w:szCs w:val="20"/>
              </w:rPr>
              <w:t>..........................</w:t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F25E0" w:rsidRPr="008601B0" w:rsidTr="00C6657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EF25E0" w:rsidRPr="008601B0" w:rsidRDefault="00EF25E0" w:rsidP="00C6657A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:rsidR="00EF25E0" w:rsidRPr="008601B0" w:rsidRDefault="00CD0C41" w:rsidP="00C6657A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8601B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EF25E0" w:rsidRPr="008601B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601B0">
              <w:rPr>
                <w:rFonts w:ascii="Verdana" w:hAnsi="Verdana"/>
                <w:sz w:val="20"/>
                <w:szCs w:val="20"/>
              </w:rPr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F25E0" w:rsidRPr="008601B0">
              <w:rPr>
                <w:rFonts w:ascii="Verdana" w:hAnsi="Verdana"/>
                <w:sz w:val="20"/>
                <w:szCs w:val="20"/>
              </w:rPr>
              <w:t>..........................</w:t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F25E0" w:rsidRPr="008601B0" w:rsidTr="00C6657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EF25E0" w:rsidRPr="008601B0" w:rsidRDefault="00EF25E0" w:rsidP="00C6657A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:rsidR="00EF25E0" w:rsidRPr="008601B0" w:rsidRDefault="00CD0C41" w:rsidP="00C6657A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8601B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EF25E0" w:rsidRPr="008601B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601B0">
              <w:rPr>
                <w:rFonts w:ascii="Verdana" w:hAnsi="Verdana"/>
                <w:sz w:val="20"/>
                <w:szCs w:val="20"/>
              </w:rPr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F25E0" w:rsidRPr="008601B0">
              <w:rPr>
                <w:rFonts w:ascii="Verdana" w:hAnsi="Verdana"/>
                <w:sz w:val="20"/>
                <w:szCs w:val="20"/>
              </w:rPr>
              <w:t>..........................</w:t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F25E0" w:rsidRPr="008601B0" w:rsidTr="00C6657A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EF25E0" w:rsidRPr="008601B0" w:rsidRDefault="00EF25E0" w:rsidP="00C6657A">
            <w:pPr>
              <w:spacing w:after="60"/>
              <w:rPr>
                <w:rFonts w:ascii="Verdana" w:hAnsi="Verdana"/>
                <w:b/>
                <w:sz w:val="20"/>
                <w:szCs w:val="20"/>
              </w:rPr>
            </w:pPr>
            <w:r w:rsidRPr="008601B0">
              <w:rPr>
                <w:rFonts w:ascii="Verdana" w:hAnsi="Verdana"/>
                <w:b/>
                <w:sz w:val="20"/>
                <w:szCs w:val="20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:rsidR="00EF25E0" w:rsidRPr="008601B0" w:rsidRDefault="00CD0C41" w:rsidP="00C6657A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 w:rsidRPr="008601B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="00EF25E0" w:rsidRPr="008601B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601B0">
              <w:rPr>
                <w:rFonts w:ascii="Verdana" w:hAnsi="Verdana"/>
                <w:sz w:val="20"/>
                <w:szCs w:val="20"/>
              </w:rPr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F25E0" w:rsidRPr="008601B0">
              <w:rPr>
                <w:rFonts w:ascii="Verdana" w:hAnsi="Verdana"/>
                <w:sz w:val="20"/>
                <w:szCs w:val="20"/>
              </w:rPr>
              <w:t>..........................</w:t>
            </w:r>
            <w:r w:rsidRPr="008601B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EF25E0" w:rsidRPr="008601B0" w:rsidRDefault="00EF25E0" w:rsidP="00EF25E0">
      <w:pPr>
        <w:spacing w:after="60"/>
        <w:rPr>
          <w:rFonts w:ascii="Verdana" w:hAnsi="Verdana"/>
          <w:b/>
          <w:sz w:val="20"/>
          <w:szCs w:val="20"/>
        </w:rPr>
      </w:pPr>
    </w:p>
    <w:p w:rsidR="00EF25E0" w:rsidRPr="008601B0" w:rsidRDefault="00EF25E0" w:rsidP="00EF25E0">
      <w:pPr>
        <w:autoSpaceDE w:val="0"/>
        <w:autoSpaceDN w:val="0"/>
        <w:spacing w:line="280" w:lineRule="atLeast"/>
        <w:rPr>
          <w:rFonts w:ascii="Verdana" w:hAnsi="Verdana" w:cs="Arial"/>
          <w:b/>
          <w:bCs/>
          <w:sz w:val="20"/>
          <w:szCs w:val="20"/>
        </w:rPr>
      </w:pPr>
      <w:r w:rsidRPr="008601B0">
        <w:rPr>
          <w:rFonts w:ascii="Verdana" w:hAnsi="Verdana" w:cs="Arial"/>
          <w:b/>
          <w:bCs/>
          <w:sz w:val="20"/>
          <w:szCs w:val="20"/>
        </w:rPr>
        <w:t>Za uchazeče místopřísežně prohlašuji/prohlašujeme, že:</w:t>
      </w:r>
    </w:p>
    <w:p w:rsidR="00EF25E0" w:rsidRPr="008601B0" w:rsidRDefault="00EF25E0" w:rsidP="00EF25E0">
      <w:pPr>
        <w:autoSpaceDE w:val="0"/>
        <w:autoSpaceDN w:val="0"/>
        <w:spacing w:line="280" w:lineRule="atLeast"/>
        <w:rPr>
          <w:rFonts w:ascii="Verdana" w:hAnsi="Verdana" w:cs="Arial"/>
          <w:b/>
          <w:bCs/>
          <w:sz w:val="20"/>
          <w:szCs w:val="20"/>
        </w:rPr>
      </w:pPr>
    </w:p>
    <w:p w:rsidR="00D050E9" w:rsidRPr="008601B0" w:rsidRDefault="00D050E9" w:rsidP="00D050E9">
      <w:pPr>
        <w:spacing w:line="280" w:lineRule="atLeast"/>
        <w:rPr>
          <w:rFonts w:ascii="Verdana" w:hAnsi="Verdana" w:cs="Arial"/>
          <w:sz w:val="20"/>
          <w:szCs w:val="20"/>
        </w:rPr>
      </w:pPr>
      <w:r w:rsidRPr="008601B0">
        <w:rPr>
          <w:rFonts w:ascii="Verdana" w:hAnsi="Verdana" w:cs="Arial"/>
          <w:sz w:val="20"/>
          <w:szCs w:val="20"/>
        </w:rPr>
        <w:t xml:space="preserve">uchazeč splňuje kvalifikaci požadovanou zadavatelem pro plnění výše uvedené veřejné zakázky, konkrétně: </w:t>
      </w:r>
    </w:p>
    <w:p w:rsidR="00D050E9" w:rsidRPr="008601B0" w:rsidRDefault="00D050E9" w:rsidP="00F13030">
      <w:pPr>
        <w:widowControl/>
        <w:numPr>
          <w:ilvl w:val="0"/>
          <w:numId w:val="25"/>
        </w:numPr>
        <w:adjustRightInd/>
        <w:spacing w:before="120" w:line="280" w:lineRule="atLeast"/>
        <w:textAlignment w:val="auto"/>
        <w:rPr>
          <w:rFonts w:ascii="Verdana" w:hAnsi="Verdana" w:cs="Arial"/>
          <w:sz w:val="20"/>
          <w:szCs w:val="20"/>
        </w:rPr>
      </w:pPr>
      <w:r w:rsidRPr="008601B0">
        <w:rPr>
          <w:rFonts w:ascii="Verdana" w:hAnsi="Verdana" w:cs="Arial"/>
          <w:sz w:val="20"/>
          <w:szCs w:val="20"/>
        </w:rPr>
        <w:t>uchazeč splňuje základní kvalifikační předpoklady dle § 53 odst. 1 zákona;</w:t>
      </w:r>
    </w:p>
    <w:p w:rsidR="00D050E9" w:rsidRPr="008601B0" w:rsidRDefault="00D050E9" w:rsidP="00F13030">
      <w:pPr>
        <w:widowControl/>
        <w:numPr>
          <w:ilvl w:val="0"/>
          <w:numId w:val="25"/>
        </w:numPr>
        <w:adjustRightInd/>
        <w:spacing w:before="120" w:line="280" w:lineRule="atLeast"/>
        <w:textAlignment w:val="auto"/>
        <w:rPr>
          <w:rFonts w:ascii="Verdana" w:hAnsi="Verdana" w:cs="Arial"/>
          <w:sz w:val="20"/>
          <w:szCs w:val="20"/>
        </w:rPr>
      </w:pPr>
      <w:r w:rsidRPr="008601B0">
        <w:rPr>
          <w:rFonts w:ascii="Verdana" w:hAnsi="Verdana" w:cs="Arial"/>
          <w:sz w:val="20"/>
          <w:szCs w:val="20"/>
        </w:rPr>
        <w:t xml:space="preserve">uchazeč splňuje profesní kvalifikační předpoklady dle § 54 zákona v rozsahu stanoveném zadavatelem v zadávací dokumentaci; </w:t>
      </w:r>
    </w:p>
    <w:p w:rsidR="00D050E9" w:rsidRPr="008601B0" w:rsidRDefault="00D050E9" w:rsidP="00F13030">
      <w:pPr>
        <w:widowControl/>
        <w:numPr>
          <w:ilvl w:val="0"/>
          <w:numId w:val="25"/>
        </w:numPr>
        <w:adjustRightInd/>
        <w:spacing w:before="120" w:line="280" w:lineRule="atLeast"/>
        <w:textAlignment w:val="auto"/>
        <w:rPr>
          <w:rFonts w:ascii="Verdana" w:hAnsi="Verdana" w:cs="Arial"/>
          <w:sz w:val="20"/>
          <w:szCs w:val="20"/>
        </w:rPr>
      </w:pPr>
      <w:r w:rsidRPr="008601B0">
        <w:rPr>
          <w:rFonts w:ascii="Verdana" w:hAnsi="Verdana" w:cs="Arial"/>
          <w:sz w:val="20"/>
          <w:szCs w:val="20"/>
        </w:rPr>
        <w:t>uchazeč splňuje technické kvalifikační předpoklady dle § 56 zákona v rozsahu stanoveném zadavatelem v zadávací dokumentaci.</w:t>
      </w:r>
    </w:p>
    <w:p w:rsidR="00D050E9" w:rsidRPr="008601B0" w:rsidRDefault="00D050E9" w:rsidP="00D050E9">
      <w:pPr>
        <w:spacing w:line="280" w:lineRule="atLeast"/>
        <w:rPr>
          <w:rFonts w:ascii="Verdana" w:hAnsi="Verdana" w:cs="Arial"/>
          <w:sz w:val="20"/>
          <w:szCs w:val="20"/>
        </w:rPr>
      </w:pPr>
    </w:p>
    <w:p w:rsidR="00D050E9" w:rsidRPr="008601B0" w:rsidRDefault="00D050E9" w:rsidP="00D050E9">
      <w:pPr>
        <w:spacing w:line="280" w:lineRule="atLeast"/>
        <w:rPr>
          <w:rFonts w:ascii="Verdana" w:hAnsi="Verdana" w:cs="Arial"/>
          <w:sz w:val="20"/>
          <w:szCs w:val="20"/>
        </w:rPr>
      </w:pPr>
      <w:r w:rsidRPr="008601B0">
        <w:rPr>
          <w:rFonts w:ascii="Verdana" w:hAnsi="Verdana" w:cs="Arial"/>
          <w:sz w:val="20"/>
          <w:szCs w:val="20"/>
        </w:rPr>
        <w:t xml:space="preserve">Uchazeč bere na vědomí, že bude-li zadavatelem vyzván k uzavření smlouvy na plnění výše uvedené veřejné zakázky v souladu s  § 82 zákona, je povinen před uzavřením smlouvy předložit zadavateli </w:t>
      </w:r>
      <w:r w:rsidRPr="008601B0">
        <w:rPr>
          <w:rFonts w:ascii="Verdana" w:hAnsi="Verdana" w:cs="Arial"/>
          <w:b/>
          <w:sz w:val="20"/>
          <w:szCs w:val="20"/>
        </w:rPr>
        <w:t>originály nebo úředně ověřené kopie dokladů prokazujících splnění kvalifikace</w:t>
      </w:r>
      <w:r w:rsidRPr="008601B0">
        <w:rPr>
          <w:rFonts w:ascii="Verdana" w:hAnsi="Verdana" w:cs="Arial"/>
          <w:sz w:val="20"/>
          <w:szCs w:val="20"/>
        </w:rPr>
        <w:t xml:space="preserve">, přičemž nesplnění této povinnosti se podle § 62 odst. 3 zákona považuje za neposkytnutí součinnosti k uzavření smlouvy ve smyslu § 82 odst. 4 zákona. </w:t>
      </w:r>
    </w:p>
    <w:p w:rsidR="00D050E9" w:rsidRPr="008601B0" w:rsidRDefault="00D050E9" w:rsidP="00D050E9">
      <w:pPr>
        <w:spacing w:line="280" w:lineRule="atLeast"/>
        <w:rPr>
          <w:rFonts w:ascii="Verdana" w:hAnsi="Verdana" w:cs="Arial"/>
          <w:sz w:val="20"/>
          <w:szCs w:val="20"/>
        </w:rPr>
      </w:pPr>
    </w:p>
    <w:p w:rsidR="00D050E9" w:rsidRPr="008601B0" w:rsidRDefault="00D050E9" w:rsidP="00D050E9">
      <w:pPr>
        <w:spacing w:line="280" w:lineRule="atLeast"/>
        <w:rPr>
          <w:rFonts w:ascii="Verdana" w:hAnsi="Verdana" w:cs="Arial"/>
          <w:sz w:val="20"/>
          <w:szCs w:val="20"/>
        </w:rPr>
      </w:pPr>
      <w:r w:rsidRPr="008601B0">
        <w:rPr>
          <w:rFonts w:ascii="Verdana" w:hAnsi="Verdana" w:cs="Arial"/>
          <w:sz w:val="20"/>
          <w:szCs w:val="20"/>
        </w:rPr>
        <w:t>Toto čestné prohlášení činí dodavatel na základě své vážné a svobodné vůle a je si vědom všech následků plynoucích z uvedení nepravdivých údajů.</w:t>
      </w:r>
    </w:p>
    <w:p w:rsidR="00EF25E0" w:rsidRPr="008601B0" w:rsidRDefault="00EF25E0" w:rsidP="00EF25E0">
      <w:pPr>
        <w:pStyle w:val="Textpsmene"/>
        <w:tabs>
          <w:tab w:val="clear" w:pos="425"/>
        </w:tabs>
        <w:spacing w:line="280" w:lineRule="atLeast"/>
        <w:ind w:firstLine="0"/>
        <w:rPr>
          <w:rFonts w:ascii="Verdana" w:hAnsi="Verdana" w:cs="Arial"/>
          <w:sz w:val="20"/>
        </w:rPr>
      </w:pPr>
    </w:p>
    <w:p w:rsidR="00EF25E0" w:rsidRPr="008601B0" w:rsidRDefault="00EF25E0" w:rsidP="00EF25E0">
      <w:pPr>
        <w:pStyle w:val="Textpsmene"/>
        <w:tabs>
          <w:tab w:val="clear" w:pos="425"/>
        </w:tabs>
        <w:spacing w:line="280" w:lineRule="atLeast"/>
        <w:ind w:firstLine="0"/>
        <w:rPr>
          <w:rFonts w:ascii="Verdana" w:hAnsi="Verdana" w:cs="Arial"/>
          <w:sz w:val="20"/>
        </w:rPr>
      </w:pPr>
    </w:p>
    <w:p w:rsidR="003C3DF4" w:rsidRPr="008601B0" w:rsidRDefault="003C3DF4" w:rsidP="003C3DF4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>V ………………………… dne ……………………</w:t>
      </w:r>
      <w:proofErr w:type="gramStart"/>
      <w:r w:rsidRPr="008601B0">
        <w:rPr>
          <w:rFonts w:ascii="Verdana" w:hAnsi="Verdana"/>
          <w:sz w:val="20"/>
          <w:szCs w:val="20"/>
        </w:rPr>
        <w:t>…...</w:t>
      </w:r>
      <w:proofErr w:type="gramEnd"/>
    </w:p>
    <w:p w:rsidR="003C3DF4" w:rsidRPr="008601B0" w:rsidRDefault="003C3DF4" w:rsidP="003C3DF4">
      <w:pPr>
        <w:widowControl/>
        <w:adjustRightInd/>
        <w:spacing w:line="240" w:lineRule="auto"/>
        <w:jc w:val="left"/>
        <w:rPr>
          <w:rFonts w:ascii="Verdana" w:hAnsi="Verdana"/>
          <w:sz w:val="20"/>
          <w:szCs w:val="20"/>
        </w:rPr>
      </w:pPr>
    </w:p>
    <w:p w:rsidR="003C3DF4" w:rsidRPr="008601B0" w:rsidRDefault="003C3DF4" w:rsidP="003C3DF4">
      <w:pPr>
        <w:widowControl/>
        <w:adjustRightInd/>
        <w:spacing w:line="240" w:lineRule="auto"/>
        <w:ind w:left="4111" w:hanging="2835"/>
        <w:jc w:val="left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ab/>
        <w:t>…………………………………………………………………</w:t>
      </w:r>
    </w:p>
    <w:p w:rsidR="003C3DF4" w:rsidRPr="008601B0" w:rsidRDefault="003C3DF4" w:rsidP="003C3DF4">
      <w:pPr>
        <w:widowControl/>
        <w:adjustRightInd/>
        <w:spacing w:line="240" w:lineRule="auto"/>
        <w:ind w:left="4111"/>
        <w:rPr>
          <w:rFonts w:ascii="Verdana" w:hAnsi="Verdana"/>
          <w:sz w:val="20"/>
          <w:szCs w:val="20"/>
        </w:rPr>
      </w:pPr>
      <w:r w:rsidRPr="008601B0">
        <w:rPr>
          <w:rFonts w:ascii="Verdana" w:hAnsi="Verdana"/>
          <w:sz w:val="20"/>
          <w:szCs w:val="20"/>
        </w:rPr>
        <w:t>(Obchodní firma – osoba oprávněná jednat jménem / za uchazeče - doplní uchazeč)</w:t>
      </w:r>
    </w:p>
    <w:p w:rsidR="00143A2F" w:rsidRDefault="00143A2F">
      <w:pPr>
        <w:widowControl/>
        <w:adjustRightInd/>
        <w:spacing w:after="200" w:line="276" w:lineRule="auto"/>
        <w:jc w:val="left"/>
        <w:textAlignment w:val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143A2F" w:rsidRPr="008601B0" w:rsidRDefault="00143A2F" w:rsidP="00143A2F">
      <w:pPr>
        <w:pStyle w:val="Zkladntext2"/>
        <w:rPr>
          <w:b/>
          <w:spacing w:val="40"/>
          <w:lang w:eastAsia="ar-SA"/>
        </w:rPr>
      </w:pPr>
      <w:r w:rsidRPr="008601B0">
        <w:rPr>
          <w:b/>
          <w:spacing w:val="40"/>
          <w:lang w:eastAsia="ar-SA"/>
        </w:rPr>
        <w:lastRenderedPageBreak/>
        <w:t xml:space="preserve">Příloha č. </w:t>
      </w:r>
      <w:r>
        <w:rPr>
          <w:b/>
          <w:spacing w:val="40"/>
          <w:lang w:eastAsia="ar-SA"/>
        </w:rPr>
        <w:t>8</w:t>
      </w:r>
    </w:p>
    <w:p w:rsidR="00143A2F" w:rsidRPr="008601B0" w:rsidRDefault="00143A2F" w:rsidP="00143A2F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lang w:eastAsia="ar-SA"/>
        </w:rPr>
      </w:pPr>
    </w:p>
    <w:p w:rsidR="00143A2F" w:rsidRPr="008601B0" w:rsidRDefault="00143A2F" w:rsidP="00143A2F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lang w:eastAsia="ar-SA"/>
        </w:rPr>
      </w:pPr>
    </w:p>
    <w:p w:rsidR="00143A2F" w:rsidRPr="008601B0" w:rsidRDefault="00143A2F" w:rsidP="00143A2F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6"/>
          <w:szCs w:val="36"/>
          <w:lang w:eastAsia="ar-SA"/>
        </w:rPr>
      </w:pPr>
      <w:r>
        <w:rPr>
          <w:rFonts w:ascii="Verdana" w:hAnsi="Verdana"/>
          <w:b/>
          <w:sz w:val="36"/>
          <w:szCs w:val="36"/>
          <w:lang w:eastAsia="ar-SA"/>
        </w:rPr>
        <w:t>Projektová dokumentace stavby</w:t>
      </w:r>
    </w:p>
    <w:p w:rsidR="00143A2F" w:rsidRPr="008601B0" w:rsidRDefault="00143A2F" w:rsidP="00143A2F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6"/>
          <w:szCs w:val="36"/>
          <w:lang w:eastAsia="ar-SA"/>
        </w:rPr>
      </w:pPr>
    </w:p>
    <w:p w:rsidR="00143A2F" w:rsidRPr="008601B0" w:rsidRDefault="00143A2F" w:rsidP="00143A2F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  <w:lang w:eastAsia="ar-SA"/>
        </w:rPr>
      </w:pPr>
      <w:r w:rsidRPr="008601B0">
        <w:rPr>
          <w:rFonts w:ascii="Verdana" w:hAnsi="Verdana"/>
          <w:b/>
          <w:sz w:val="20"/>
          <w:szCs w:val="20"/>
          <w:lang w:eastAsia="ar-SA"/>
        </w:rPr>
        <w:t>(samostatná elektronická příloha)</w:t>
      </w:r>
    </w:p>
    <w:p w:rsidR="00143A2F" w:rsidRPr="008601B0" w:rsidRDefault="00143A2F" w:rsidP="00143A2F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EF25E0" w:rsidRDefault="00EF25E0">
      <w:pPr>
        <w:rPr>
          <w:rFonts w:ascii="Verdana" w:hAnsi="Verdana"/>
          <w:sz w:val="20"/>
          <w:szCs w:val="20"/>
        </w:rPr>
      </w:pPr>
    </w:p>
    <w:p w:rsidR="00143A2F" w:rsidRDefault="00143A2F">
      <w:pPr>
        <w:rPr>
          <w:rFonts w:ascii="Verdana" w:hAnsi="Verdana"/>
          <w:sz w:val="20"/>
          <w:szCs w:val="20"/>
        </w:rPr>
      </w:pPr>
    </w:p>
    <w:p w:rsidR="00143A2F" w:rsidRDefault="00143A2F">
      <w:pPr>
        <w:rPr>
          <w:rFonts w:ascii="Verdana" w:hAnsi="Verdana"/>
          <w:sz w:val="20"/>
          <w:szCs w:val="20"/>
        </w:rPr>
      </w:pPr>
    </w:p>
    <w:p w:rsidR="00143A2F" w:rsidRDefault="00143A2F">
      <w:pPr>
        <w:rPr>
          <w:rFonts w:ascii="Verdana" w:hAnsi="Verdana"/>
          <w:sz w:val="20"/>
          <w:szCs w:val="20"/>
        </w:rPr>
      </w:pPr>
    </w:p>
    <w:p w:rsidR="00143A2F" w:rsidRPr="008601B0" w:rsidRDefault="00143A2F" w:rsidP="00143A2F">
      <w:pPr>
        <w:pStyle w:val="Zkladntext2"/>
        <w:rPr>
          <w:b/>
          <w:spacing w:val="40"/>
          <w:lang w:eastAsia="ar-SA"/>
        </w:rPr>
      </w:pPr>
      <w:r w:rsidRPr="008601B0">
        <w:rPr>
          <w:b/>
          <w:spacing w:val="40"/>
          <w:lang w:eastAsia="ar-SA"/>
        </w:rPr>
        <w:t xml:space="preserve">Příloha č. </w:t>
      </w:r>
      <w:r>
        <w:rPr>
          <w:b/>
          <w:spacing w:val="40"/>
          <w:lang w:eastAsia="ar-SA"/>
        </w:rPr>
        <w:t>9</w:t>
      </w:r>
    </w:p>
    <w:p w:rsidR="00143A2F" w:rsidRPr="008601B0" w:rsidRDefault="00143A2F" w:rsidP="00143A2F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lang w:eastAsia="ar-SA"/>
        </w:rPr>
      </w:pPr>
    </w:p>
    <w:p w:rsidR="00143A2F" w:rsidRPr="008601B0" w:rsidRDefault="00143A2F" w:rsidP="00143A2F">
      <w:pPr>
        <w:widowControl/>
        <w:suppressAutoHyphens/>
        <w:adjustRightInd/>
        <w:spacing w:line="240" w:lineRule="auto"/>
        <w:jc w:val="left"/>
        <w:textAlignment w:val="auto"/>
        <w:rPr>
          <w:rFonts w:ascii="Verdana" w:hAnsi="Verdana"/>
          <w:lang w:eastAsia="ar-SA"/>
        </w:rPr>
      </w:pPr>
    </w:p>
    <w:p w:rsidR="00143A2F" w:rsidRPr="008601B0" w:rsidRDefault="00143A2F" w:rsidP="00143A2F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6"/>
          <w:szCs w:val="36"/>
          <w:lang w:eastAsia="ar-SA"/>
        </w:rPr>
      </w:pPr>
      <w:r>
        <w:rPr>
          <w:rFonts w:ascii="Verdana" w:hAnsi="Verdana"/>
          <w:b/>
          <w:sz w:val="36"/>
          <w:szCs w:val="36"/>
          <w:lang w:eastAsia="ar-SA"/>
        </w:rPr>
        <w:t>Výkaz výměr</w:t>
      </w:r>
    </w:p>
    <w:p w:rsidR="00143A2F" w:rsidRPr="008601B0" w:rsidRDefault="00143A2F" w:rsidP="00143A2F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b/>
          <w:sz w:val="36"/>
          <w:szCs w:val="36"/>
          <w:lang w:eastAsia="ar-SA"/>
        </w:rPr>
      </w:pPr>
    </w:p>
    <w:p w:rsidR="00143A2F" w:rsidRPr="008601B0" w:rsidRDefault="00143A2F" w:rsidP="00143A2F">
      <w:pPr>
        <w:widowControl/>
        <w:suppressAutoHyphens/>
        <w:adjustRightInd/>
        <w:spacing w:line="240" w:lineRule="auto"/>
        <w:jc w:val="center"/>
        <w:textAlignment w:val="auto"/>
        <w:rPr>
          <w:rFonts w:ascii="Verdana" w:hAnsi="Verdana"/>
          <w:sz w:val="20"/>
          <w:szCs w:val="20"/>
          <w:lang w:eastAsia="ar-SA"/>
        </w:rPr>
      </w:pPr>
      <w:r w:rsidRPr="008601B0">
        <w:rPr>
          <w:rFonts w:ascii="Verdana" w:hAnsi="Verdana"/>
          <w:b/>
          <w:sz w:val="20"/>
          <w:szCs w:val="20"/>
          <w:lang w:eastAsia="ar-SA"/>
        </w:rPr>
        <w:t>(samostatná elektronická příloha)</w:t>
      </w:r>
    </w:p>
    <w:p w:rsidR="00143A2F" w:rsidRPr="008601B0" w:rsidRDefault="00143A2F" w:rsidP="00143A2F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143A2F" w:rsidRPr="008601B0" w:rsidRDefault="00143A2F">
      <w:pPr>
        <w:rPr>
          <w:rFonts w:ascii="Verdana" w:hAnsi="Verdana"/>
          <w:sz w:val="20"/>
          <w:szCs w:val="20"/>
        </w:rPr>
      </w:pPr>
    </w:p>
    <w:sectPr w:rsidR="00143A2F" w:rsidRPr="008601B0" w:rsidSect="00AB2425">
      <w:pgSz w:w="11906" w:h="16838" w:code="9"/>
      <w:pgMar w:top="1418" w:right="1418" w:bottom="1418" w:left="993" w:header="709" w:footer="314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68" w:rsidRDefault="008B2568" w:rsidP="006F2A58">
      <w:pPr>
        <w:spacing w:line="240" w:lineRule="auto"/>
      </w:pPr>
      <w:r>
        <w:separator/>
      </w:r>
    </w:p>
  </w:endnote>
  <w:endnote w:type="continuationSeparator" w:id="0">
    <w:p w:rsidR="008B2568" w:rsidRDefault="008B2568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6A" w:rsidRPr="008601B0" w:rsidRDefault="00FD006A" w:rsidP="00BF7B75">
    <w:pPr>
      <w:pStyle w:val="Zpat"/>
      <w:jc w:val="center"/>
      <w:rPr>
        <w:rFonts w:ascii="Calibri" w:hAnsi="Calibr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68" w:rsidRDefault="008B2568" w:rsidP="006F2A58">
      <w:pPr>
        <w:spacing w:line="240" w:lineRule="auto"/>
      </w:pPr>
      <w:r>
        <w:separator/>
      </w:r>
    </w:p>
  </w:footnote>
  <w:footnote w:type="continuationSeparator" w:id="0">
    <w:p w:rsidR="008B2568" w:rsidRDefault="008B2568" w:rsidP="006F2A58">
      <w:pPr>
        <w:spacing w:line="240" w:lineRule="auto"/>
      </w:pPr>
      <w:r>
        <w:continuationSeparator/>
      </w:r>
    </w:p>
  </w:footnote>
  <w:footnote w:id="1">
    <w:p w:rsidR="00FD006A" w:rsidRDefault="00FD006A" w:rsidP="006F2A58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Uchazeč přidá níže uvedenou tabulku tolikrát, kolik referenčních zakázek uvádí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25" w:rsidRDefault="00015D37" w:rsidP="00AB2425">
    <w:pPr>
      <w:pStyle w:val="Zhlav"/>
      <w:rPr>
        <w:szCs w:val="18"/>
      </w:rPr>
    </w:pPr>
    <w:r>
      <w:rPr>
        <w:noProof/>
      </w:rPr>
      <w:drawing>
        <wp:inline distT="0" distB="0" distL="0" distR="0" wp14:anchorId="5C40B910" wp14:editId="3A08868F">
          <wp:extent cx="5753100" cy="8001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006A" w:rsidRPr="00D44CC1" w:rsidRDefault="00FD006A" w:rsidP="00D44C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25" w:rsidRDefault="00F35402" w:rsidP="00AB2425">
    <w:pPr>
      <w:pStyle w:val="Zhlav"/>
      <w:rPr>
        <w:szCs w:val="18"/>
      </w:rPr>
    </w:pPr>
    <w:r>
      <w:rPr>
        <w:noProof/>
      </w:rPr>
      <w:drawing>
        <wp:inline distT="0" distB="0" distL="0" distR="0">
          <wp:extent cx="6067425" cy="8001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006A" w:rsidRPr="00D44CC1" w:rsidRDefault="00FD006A" w:rsidP="00D44C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1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2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29"/>
  </w:num>
  <w:num w:numId="5">
    <w:abstractNumId w:val="10"/>
  </w:num>
  <w:num w:numId="6">
    <w:abstractNumId w:val="16"/>
  </w:num>
  <w:num w:numId="7">
    <w:abstractNumId w:val="19"/>
  </w:num>
  <w:num w:numId="8">
    <w:abstractNumId w:val="28"/>
  </w:num>
  <w:num w:numId="9">
    <w:abstractNumId w:val="13"/>
  </w:num>
  <w:num w:numId="10">
    <w:abstractNumId w:val="15"/>
  </w:num>
  <w:num w:numId="11">
    <w:abstractNumId w:val="31"/>
  </w:num>
  <w:num w:numId="12">
    <w:abstractNumId w:val="30"/>
  </w:num>
  <w:num w:numId="13">
    <w:abstractNumId w:val="18"/>
  </w:num>
  <w:num w:numId="14">
    <w:abstractNumId w:val="17"/>
  </w:num>
  <w:num w:numId="15">
    <w:abstractNumId w:val="26"/>
  </w:num>
  <w:num w:numId="16">
    <w:abstractNumId w:val="20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25"/>
  </w:num>
  <w:num w:numId="22">
    <w:abstractNumId w:val="11"/>
  </w:num>
  <w:num w:numId="23">
    <w:abstractNumId w:val="21"/>
  </w:num>
  <w:num w:numId="24">
    <w:abstractNumId w:val="8"/>
  </w:num>
  <w:num w:numId="25">
    <w:abstractNumId w:val="32"/>
  </w:num>
  <w:num w:numId="26">
    <w:abstractNumId w:val="12"/>
  </w:num>
  <w:num w:numId="27">
    <w:abstractNumId w:val="6"/>
  </w:num>
  <w:num w:numId="28">
    <w:abstractNumId w:val="14"/>
  </w:num>
  <w:num w:numId="29">
    <w:abstractNumId w:val="27"/>
  </w:num>
  <w:num w:numId="30">
    <w:abstractNumId w:val="9"/>
  </w:num>
  <w:num w:numId="31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A58"/>
    <w:rsid w:val="00014B54"/>
    <w:rsid w:val="00015D37"/>
    <w:rsid w:val="00021374"/>
    <w:rsid w:val="000255BD"/>
    <w:rsid w:val="00025C2E"/>
    <w:rsid w:val="00032AF4"/>
    <w:rsid w:val="00035F89"/>
    <w:rsid w:val="00052ADD"/>
    <w:rsid w:val="0007400D"/>
    <w:rsid w:val="00081C3C"/>
    <w:rsid w:val="00082B02"/>
    <w:rsid w:val="0009191E"/>
    <w:rsid w:val="000A055A"/>
    <w:rsid w:val="000A54E8"/>
    <w:rsid w:val="000A5B06"/>
    <w:rsid w:val="000C209D"/>
    <w:rsid w:val="000C760B"/>
    <w:rsid w:val="000D59B9"/>
    <w:rsid w:val="000D6CAB"/>
    <w:rsid w:val="000E1A80"/>
    <w:rsid w:val="000F36FE"/>
    <w:rsid w:val="001039A4"/>
    <w:rsid w:val="00111E93"/>
    <w:rsid w:val="00143A2F"/>
    <w:rsid w:val="00145E56"/>
    <w:rsid w:val="00163528"/>
    <w:rsid w:val="00172904"/>
    <w:rsid w:val="001806FF"/>
    <w:rsid w:val="00190D02"/>
    <w:rsid w:val="001D154E"/>
    <w:rsid w:val="001D316E"/>
    <w:rsid w:val="001E30E8"/>
    <w:rsid w:val="001E63EC"/>
    <w:rsid w:val="001F0E15"/>
    <w:rsid w:val="00235CE7"/>
    <w:rsid w:val="0023602C"/>
    <w:rsid w:val="00260EC8"/>
    <w:rsid w:val="0028539F"/>
    <w:rsid w:val="002B72BC"/>
    <w:rsid w:val="002E04D4"/>
    <w:rsid w:val="0032451E"/>
    <w:rsid w:val="00330AA6"/>
    <w:rsid w:val="003339D3"/>
    <w:rsid w:val="00363B81"/>
    <w:rsid w:val="00366529"/>
    <w:rsid w:val="00393DE4"/>
    <w:rsid w:val="00393F10"/>
    <w:rsid w:val="003A785E"/>
    <w:rsid w:val="003B1A76"/>
    <w:rsid w:val="003C3DF4"/>
    <w:rsid w:val="003C3EF4"/>
    <w:rsid w:val="003F195B"/>
    <w:rsid w:val="00400A58"/>
    <w:rsid w:val="00402CE3"/>
    <w:rsid w:val="00435900"/>
    <w:rsid w:val="004400A4"/>
    <w:rsid w:val="004414A2"/>
    <w:rsid w:val="004511C4"/>
    <w:rsid w:val="00474A5D"/>
    <w:rsid w:val="004758EE"/>
    <w:rsid w:val="00485DD2"/>
    <w:rsid w:val="004B310A"/>
    <w:rsid w:val="004B34A2"/>
    <w:rsid w:val="004D2AE6"/>
    <w:rsid w:val="004F5EB6"/>
    <w:rsid w:val="00500CB3"/>
    <w:rsid w:val="00505906"/>
    <w:rsid w:val="00512897"/>
    <w:rsid w:val="00561E2B"/>
    <w:rsid w:val="005917B2"/>
    <w:rsid w:val="005C2CE2"/>
    <w:rsid w:val="005D662E"/>
    <w:rsid w:val="005F4E4A"/>
    <w:rsid w:val="0060272D"/>
    <w:rsid w:val="00604E30"/>
    <w:rsid w:val="0064051C"/>
    <w:rsid w:val="00660F37"/>
    <w:rsid w:val="00667F1F"/>
    <w:rsid w:val="00674872"/>
    <w:rsid w:val="0068013D"/>
    <w:rsid w:val="006B6A93"/>
    <w:rsid w:val="006C6082"/>
    <w:rsid w:val="006D6C4E"/>
    <w:rsid w:val="006F2A58"/>
    <w:rsid w:val="006F7968"/>
    <w:rsid w:val="00702230"/>
    <w:rsid w:val="00710D37"/>
    <w:rsid w:val="007143E5"/>
    <w:rsid w:val="00734253"/>
    <w:rsid w:val="00760722"/>
    <w:rsid w:val="00763A7F"/>
    <w:rsid w:val="0076661C"/>
    <w:rsid w:val="00774315"/>
    <w:rsid w:val="00795BB3"/>
    <w:rsid w:val="007C7883"/>
    <w:rsid w:val="007E20F9"/>
    <w:rsid w:val="007E7CEC"/>
    <w:rsid w:val="008140C0"/>
    <w:rsid w:val="00816102"/>
    <w:rsid w:val="00830A06"/>
    <w:rsid w:val="00831974"/>
    <w:rsid w:val="0083367F"/>
    <w:rsid w:val="00835774"/>
    <w:rsid w:val="00853E97"/>
    <w:rsid w:val="00856C25"/>
    <w:rsid w:val="008601B0"/>
    <w:rsid w:val="00865C88"/>
    <w:rsid w:val="008711F6"/>
    <w:rsid w:val="00887790"/>
    <w:rsid w:val="008B2568"/>
    <w:rsid w:val="008B321A"/>
    <w:rsid w:val="008B5945"/>
    <w:rsid w:val="008B7B1B"/>
    <w:rsid w:val="008C6B17"/>
    <w:rsid w:val="008D13B2"/>
    <w:rsid w:val="008D7124"/>
    <w:rsid w:val="008F2149"/>
    <w:rsid w:val="00900CDE"/>
    <w:rsid w:val="00900DE3"/>
    <w:rsid w:val="0091304D"/>
    <w:rsid w:val="009370F8"/>
    <w:rsid w:val="00941C19"/>
    <w:rsid w:val="00953DA2"/>
    <w:rsid w:val="0095466E"/>
    <w:rsid w:val="009B450A"/>
    <w:rsid w:val="009D13DC"/>
    <w:rsid w:val="009D481E"/>
    <w:rsid w:val="009D64AD"/>
    <w:rsid w:val="009E0362"/>
    <w:rsid w:val="009F4559"/>
    <w:rsid w:val="009F5490"/>
    <w:rsid w:val="00A1344F"/>
    <w:rsid w:val="00A14C22"/>
    <w:rsid w:val="00A1518E"/>
    <w:rsid w:val="00A22E94"/>
    <w:rsid w:val="00A53455"/>
    <w:rsid w:val="00A60DD4"/>
    <w:rsid w:val="00A64AB6"/>
    <w:rsid w:val="00A70D08"/>
    <w:rsid w:val="00A749A2"/>
    <w:rsid w:val="00A83F8C"/>
    <w:rsid w:val="00A86D5D"/>
    <w:rsid w:val="00A87714"/>
    <w:rsid w:val="00A90978"/>
    <w:rsid w:val="00A90C7D"/>
    <w:rsid w:val="00A93CDA"/>
    <w:rsid w:val="00AA67B2"/>
    <w:rsid w:val="00AB09BF"/>
    <w:rsid w:val="00AB2425"/>
    <w:rsid w:val="00AB2FEE"/>
    <w:rsid w:val="00AF047D"/>
    <w:rsid w:val="00B17C73"/>
    <w:rsid w:val="00B17D82"/>
    <w:rsid w:val="00B254A3"/>
    <w:rsid w:val="00B43531"/>
    <w:rsid w:val="00B466BA"/>
    <w:rsid w:val="00B52AB4"/>
    <w:rsid w:val="00B63183"/>
    <w:rsid w:val="00BD2228"/>
    <w:rsid w:val="00BE154B"/>
    <w:rsid w:val="00BF7B75"/>
    <w:rsid w:val="00BF7F61"/>
    <w:rsid w:val="00C2050B"/>
    <w:rsid w:val="00C31E5D"/>
    <w:rsid w:val="00C455D3"/>
    <w:rsid w:val="00C52B00"/>
    <w:rsid w:val="00C579E5"/>
    <w:rsid w:val="00C63D55"/>
    <w:rsid w:val="00C6657A"/>
    <w:rsid w:val="00C66F12"/>
    <w:rsid w:val="00C741F0"/>
    <w:rsid w:val="00CD0C41"/>
    <w:rsid w:val="00CF0AFD"/>
    <w:rsid w:val="00D03076"/>
    <w:rsid w:val="00D050E9"/>
    <w:rsid w:val="00D0605F"/>
    <w:rsid w:val="00D27E71"/>
    <w:rsid w:val="00D343DF"/>
    <w:rsid w:val="00D44CC1"/>
    <w:rsid w:val="00D44FDD"/>
    <w:rsid w:val="00D5488D"/>
    <w:rsid w:val="00D61085"/>
    <w:rsid w:val="00D73242"/>
    <w:rsid w:val="00D94AC7"/>
    <w:rsid w:val="00DA4A87"/>
    <w:rsid w:val="00DA5C8D"/>
    <w:rsid w:val="00DD1359"/>
    <w:rsid w:val="00DE0DB2"/>
    <w:rsid w:val="00DF6046"/>
    <w:rsid w:val="00E0421A"/>
    <w:rsid w:val="00E439DA"/>
    <w:rsid w:val="00E6367F"/>
    <w:rsid w:val="00E81715"/>
    <w:rsid w:val="00E8733A"/>
    <w:rsid w:val="00EA14EB"/>
    <w:rsid w:val="00EA2742"/>
    <w:rsid w:val="00EA62B4"/>
    <w:rsid w:val="00EB2893"/>
    <w:rsid w:val="00EC5246"/>
    <w:rsid w:val="00ED1B0D"/>
    <w:rsid w:val="00EE3099"/>
    <w:rsid w:val="00EE3C55"/>
    <w:rsid w:val="00EE491F"/>
    <w:rsid w:val="00EF1A13"/>
    <w:rsid w:val="00EF25E0"/>
    <w:rsid w:val="00F13030"/>
    <w:rsid w:val="00F14445"/>
    <w:rsid w:val="00F21683"/>
    <w:rsid w:val="00F3438D"/>
    <w:rsid w:val="00F35402"/>
    <w:rsid w:val="00F35DD8"/>
    <w:rsid w:val="00F46E16"/>
    <w:rsid w:val="00F53C27"/>
    <w:rsid w:val="00F65652"/>
    <w:rsid w:val="00F76EFA"/>
    <w:rsid w:val="00F81CBD"/>
    <w:rsid w:val="00F81E34"/>
    <w:rsid w:val="00F83704"/>
    <w:rsid w:val="00F90D49"/>
    <w:rsid w:val="00FA2FAA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shadow/>
      <w:kern w:val="28"/>
      <w:sz w:val="25"/>
      <w:szCs w:val="28"/>
    </w:rPr>
  </w:style>
  <w:style w:type="paragraph" w:styleId="Podtitul">
    <w:name w:val="Subtitle"/>
    <w:basedOn w:val="Normln"/>
    <w:next w:val="Nadpis2"/>
    <w:link w:val="Podtitul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titulChar">
    <w:name w:val="Podtitul Char"/>
    <w:basedOn w:val="Standardnpsmoodstavce"/>
    <w:link w:val="Podtitul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9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link w:val="Odstavecseseznamem"/>
    <w:uiPriority w:val="99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Nadpis1Char">
    <w:name w:val="StylSodrkami"/>
    <w:pPr>
      <w:numPr>
        <w:numId w:val="14"/>
      </w:numPr>
    </w:pPr>
  </w:style>
  <w:style w:type="numbering" w:customStyle="1" w:styleId="Nadpis2Char">
    <w:name w:val="StylVcerovov10b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1541</Words>
  <Characters>9098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Jarmila</cp:lastModifiedBy>
  <cp:revision>4</cp:revision>
  <cp:lastPrinted>2014-05-29T12:20:00Z</cp:lastPrinted>
  <dcterms:created xsi:type="dcterms:W3CDTF">2014-10-07T15:05:00Z</dcterms:created>
  <dcterms:modified xsi:type="dcterms:W3CDTF">2014-10-07T16:18:00Z</dcterms:modified>
</cp:coreProperties>
</file>