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A7D" w:rsidRPr="00B6792D" w:rsidRDefault="0039739A" w:rsidP="009B75D3">
      <w:pPr>
        <w:spacing w:after="0" w:line="240" w:lineRule="auto"/>
        <w:contextualSpacing/>
        <w:jc w:val="center"/>
        <w:rPr>
          <w:rFonts w:cs="Times New Roman"/>
          <w:sz w:val="20"/>
          <w:szCs w:val="20"/>
        </w:rPr>
      </w:pPr>
      <w:r w:rsidRPr="00B6792D">
        <w:rPr>
          <w:noProof/>
          <w:sz w:val="20"/>
          <w:szCs w:val="20"/>
        </w:rPr>
        <w:drawing>
          <wp:inline distT="0" distB="0" distL="0" distR="0">
            <wp:extent cx="4157980" cy="5175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D" w:rsidRPr="00B6792D" w:rsidRDefault="00D74A7D" w:rsidP="009B75D3">
      <w:pPr>
        <w:spacing w:after="0" w:line="240" w:lineRule="auto"/>
        <w:contextualSpacing/>
        <w:jc w:val="both"/>
        <w:rPr>
          <w:rFonts w:cs="Times New Roman"/>
          <w:sz w:val="20"/>
          <w:szCs w:val="20"/>
        </w:rPr>
      </w:pPr>
    </w:p>
    <w:p w:rsidR="00D74A7D" w:rsidRPr="00B6792D" w:rsidRDefault="00D74A7D" w:rsidP="009B75D3">
      <w:pPr>
        <w:spacing w:after="0" w:line="240" w:lineRule="auto"/>
        <w:contextualSpacing/>
        <w:jc w:val="both"/>
        <w:rPr>
          <w:rFonts w:cs="Times New Roman"/>
          <w:sz w:val="20"/>
          <w:szCs w:val="20"/>
        </w:rPr>
      </w:pPr>
    </w:p>
    <w:p w:rsidR="003A65F1" w:rsidRPr="00B6792D" w:rsidRDefault="003A65F1" w:rsidP="009B75D3">
      <w:pPr>
        <w:spacing w:after="0" w:line="240" w:lineRule="auto"/>
        <w:contextualSpacing/>
        <w:jc w:val="both"/>
        <w:rPr>
          <w:rFonts w:cs="Times New Roman"/>
          <w:sz w:val="20"/>
          <w:szCs w:val="20"/>
        </w:rPr>
      </w:pPr>
    </w:p>
    <w:p w:rsidR="003A65F1" w:rsidRPr="00B6792D" w:rsidRDefault="003A65F1" w:rsidP="009B75D3">
      <w:pPr>
        <w:spacing w:after="0" w:line="240" w:lineRule="auto"/>
        <w:contextualSpacing/>
        <w:jc w:val="center"/>
        <w:rPr>
          <w:rFonts w:cs="Arial"/>
          <w:b/>
          <w:sz w:val="28"/>
          <w:szCs w:val="28"/>
        </w:rPr>
      </w:pPr>
      <w:r w:rsidRPr="00B6792D">
        <w:rPr>
          <w:rFonts w:cs="Arial"/>
          <w:b/>
          <w:sz w:val="28"/>
          <w:szCs w:val="28"/>
        </w:rPr>
        <w:t>Technická specifikace veřejné zakázky</w:t>
      </w:r>
    </w:p>
    <w:p w:rsidR="003A65F1" w:rsidRPr="00B6792D" w:rsidRDefault="003A65F1" w:rsidP="009B75D3">
      <w:pPr>
        <w:spacing w:after="0" w:line="240" w:lineRule="auto"/>
        <w:contextualSpacing/>
        <w:jc w:val="both"/>
        <w:rPr>
          <w:rFonts w:cs="Times New Roman"/>
          <w:sz w:val="20"/>
          <w:szCs w:val="20"/>
        </w:rPr>
      </w:pPr>
    </w:p>
    <w:p w:rsidR="00D74A7D" w:rsidRPr="00B6792D" w:rsidRDefault="00F72C38" w:rsidP="009B75D3">
      <w:pPr>
        <w:spacing w:after="0" w:line="240" w:lineRule="auto"/>
        <w:contextualSpacing/>
        <w:jc w:val="center"/>
        <w:rPr>
          <w:rFonts w:cs="Arial"/>
          <w:b/>
          <w:sz w:val="28"/>
          <w:szCs w:val="28"/>
        </w:rPr>
      </w:pPr>
      <w:r w:rsidRPr="00B6792D">
        <w:rPr>
          <w:rFonts w:cs="Arial"/>
          <w:b/>
          <w:sz w:val="28"/>
          <w:szCs w:val="28"/>
        </w:rPr>
        <w:t>S BARVÍNKEM SI HRAJEME, UČÍME A POZNÁVÁME PŘÍRODU</w:t>
      </w:r>
    </w:p>
    <w:p w:rsidR="00FF0E2F" w:rsidRPr="00B6792D" w:rsidRDefault="00FF0E2F" w:rsidP="009B75D3">
      <w:pPr>
        <w:spacing w:after="0" w:line="240" w:lineRule="auto"/>
        <w:contextualSpacing/>
        <w:jc w:val="center"/>
        <w:rPr>
          <w:rFonts w:cs="Arial"/>
          <w:b/>
          <w:sz w:val="20"/>
          <w:szCs w:val="20"/>
        </w:rPr>
      </w:pPr>
    </w:p>
    <w:p w:rsidR="00D74A7D" w:rsidRPr="00B6792D" w:rsidRDefault="00D74A7D" w:rsidP="009B75D3">
      <w:pPr>
        <w:spacing w:after="0" w:line="240" w:lineRule="auto"/>
        <w:contextualSpacing/>
        <w:jc w:val="both"/>
        <w:rPr>
          <w:rFonts w:cs="Times New Roman"/>
          <w:sz w:val="20"/>
          <w:szCs w:val="20"/>
        </w:rPr>
      </w:pPr>
    </w:p>
    <w:p w:rsidR="0039739A" w:rsidRPr="00B6792D" w:rsidRDefault="0039739A" w:rsidP="009B75D3">
      <w:pPr>
        <w:pStyle w:val="Nadpis6"/>
        <w:tabs>
          <w:tab w:val="num" w:pos="540"/>
        </w:tabs>
        <w:spacing w:before="120" w:after="0"/>
        <w:ind w:left="539" w:hanging="539"/>
        <w:rPr>
          <w:rFonts w:asciiTheme="minorHAnsi" w:hAnsiTheme="minorHAnsi" w:cs="Arial"/>
          <w:sz w:val="20"/>
          <w:szCs w:val="20"/>
        </w:rPr>
      </w:pPr>
      <w:r w:rsidRPr="00B6792D">
        <w:rPr>
          <w:rFonts w:asciiTheme="minorHAnsi" w:hAnsiTheme="minorHAnsi" w:cs="Arial"/>
          <w:b w:val="0"/>
          <w:sz w:val="20"/>
          <w:szCs w:val="20"/>
        </w:rPr>
        <w:t>zadavatel:</w:t>
      </w:r>
      <w:r w:rsidRPr="00B6792D">
        <w:rPr>
          <w:rFonts w:asciiTheme="minorHAnsi" w:hAnsiTheme="minorHAnsi" w:cs="Arial"/>
          <w:b w:val="0"/>
          <w:sz w:val="20"/>
          <w:szCs w:val="20"/>
        </w:rPr>
        <w:tab/>
      </w:r>
      <w:r w:rsidRPr="00B6792D">
        <w:rPr>
          <w:rFonts w:asciiTheme="minorHAnsi" w:hAnsiTheme="minorHAnsi" w:cs="Arial"/>
          <w:b w:val="0"/>
          <w:sz w:val="20"/>
          <w:szCs w:val="20"/>
        </w:rPr>
        <w:tab/>
      </w:r>
      <w:r w:rsidRPr="00B6792D">
        <w:rPr>
          <w:rFonts w:asciiTheme="minorHAnsi" w:hAnsiTheme="minorHAnsi" w:cs="Arial"/>
          <w:sz w:val="20"/>
          <w:szCs w:val="20"/>
        </w:rPr>
        <w:t xml:space="preserve">Obec </w:t>
      </w:r>
      <w:proofErr w:type="spellStart"/>
      <w:r w:rsidRPr="00B6792D">
        <w:rPr>
          <w:rFonts w:asciiTheme="minorHAnsi" w:hAnsiTheme="minorHAnsi" w:cs="Arial"/>
          <w:sz w:val="20"/>
          <w:szCs w:val="20"/>
        </w:rPr>
        <w:t>Poličná</w:t>
      </w:r>
      <w:proofErr w:type="spellEnd"/>
    </w:p>
    <w:p w:rsidR="0039739A" w:rsidRPr="00B6792D" w:rsidRDefault="0039739A" w:rsidP="009B75D3">
      <w:pPr>
        <w:pStyle w:val="Smlouva-slo"/>
        <w:tabs>
          <w:tab w:val="num" w:pos="540"/>
        </w:tabs>
        <w:spacing w:before="0" w:line="240" w:lineRule="auto"/>
        <w:ind w:left="540" w:hanging="540"/>
        <w:rPr>
          <w:rFonts w:asciiTheme="minorHAnsi" w:hAnsiTheme="minorHAnsi" w:cs="Arial"/>
          <w:bCs/>
          <w:sz w:val="20"/>
          <w:szCs w:val="20"/>
        </w:rPr>
      </w:pPr>
      <w:r w:rsidRPr="00B6792D">
        <w:rPr>
          <w:rFonts w:asciiTheme="minorHAnsi" w:hAnsiTheme="minorHAnsi" w:cs="Arial"/>
          <w:bCs/>
          <w:sz w:val="20"/>
          <w:szCs w:val="20"/>
        </w:rPr>
        <w:t>sídlo:</w:t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proofErr w:type="spellStart"/>
      <w:r w:rsidRPr="00B6792D">
        <w:rPr>
          <w:rFonts w:asciiTheme="minorHAnsi" w:hAnsiTheme="minorHAnsi" w:cs="Arial"/>
          <w:bCs/>
          <w:sz w:val="20"/>
          <w:szCs w:val="20"/>
        </w:rPr>
        <w:t>Poličná</w:t>
      </w:r>
      <w:proofErr w:type="spellEnd"/>
      <w:r w:rsidRPr="00B6792D">
        <w:rPr>
          <w:rFonts w:asciiTheme="minorHAnsi" w:hAnsiTheme="minorHAnsi" w:cs="Arial"/>
          <w:bCs/>
          <w:sz w:val="20"/>
          <w:szCs w:val="20"/>
        </w:rPr>
        <w:t xml:space="preserve"> 144, 757 01 Valašské Meziříčí</w:t>
      </w:r>
    </w:p>
    <w:p w:rsidR="0039739A" w:rsidRPr="00B6792D" w:rsidRDefault="0039739A" w:rsidP="009B75D3">
      <w:pPr>
        <w:pStyle w:val="Smlouva-slo"/>
        <w:tabs>
          <w:tab w:val="num" w:pos="540"/>
        </w:tabs>
        <w:spacing w:before="0" w:line="240" w:lineRule="auto"/>
        <w:ind w:left="540" w:hanging="540"/>
        <w:rPr>
          <w:rFonts w:asciiTheme="minorHAnsi" w:hAnsiTheme="minorHAnsi" w:cs="Arial"/>
          <w:bCs/>
          <w:sz w:val="20"/>
          <w:szCs w:val="20"/>
        </w:rPr>
      </w:pPr>
      <w:r w:rsidRPr="00B6792D">
        <w:rPr>
          <w:rFonts w:asciiTheme="minorHAnsi" w:hAnsiTheme="minorHAnsi" w:cs="Arial"/>
          <w:bCs/>
          <w:sz w:val="20"/>
          <w:szCs w:val="20"/>
        </w:rPr>
        <w:t xml:space="preserve">IČ: </w:t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r w:rsidRPr="00B6792D">
        <w:rPr>
          <w:rFonts w:asciiTheme="minorHAnsi" w:hAnsiTheme="minorHAnsi" w:cs="Arial"/>
          <w:bCs/>
          <w:sz w:val="20"/>
          <w:szCs w:val="20"/>
        </w:rPr>
        <w:tab/>
      </w:r>
      <w:r w:rsidRPr="00B6792D">
        <w:rPr>
          <w:rFonts w:asciiTheme="minorHAnsi" w:hAnsiTheme="minorHAnsi" w:cs="Arial"/>
          <w:bCs/>
          <w:sz w:val="20"/>
          <w:szCs w:val="20"/>
        </w:rPr>
        <w:tab/>
        <w:t>01265741</w:t>
      </w:r>
    </w:p>
    <w:p w:rsidR="0039739A" w:rsidRPr="00B6792D" w:rsidRDefault="0039739A" w:rsidP="009B75D3">
      <w:pPr>
        <w:tabs>
          <w:tab w:val="num" w:pos="540"/>
        </w:tabs>
        <w:spacing w:line="240" w:lineRule="auto"/>
        <w:ind w:left="540" w:hanging="540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 xml:space="preserve">zastoupené: </w:t>
      </w:r>
      <w:r w:rsidRPr="00B6792D">
        <w:rPr>
          <w:rFonts w:cs="Arial"/>
          <w:sz w:val="20"/>
          <w:szCs w:val="20"/>
        </w:rPr>
        <w:tab/>
      </w:r>
      <w:r w:rsidRPr="00B6792D">
        <w:rPr>
          <w:rFonts w:cs="Arial"/>
          <w:sz w:val="20"/>
          <w:szCs w:val="20"/>
        </w:rPr>
        <w:tab/>
        <w:t>Vladimír Místecký, starosta</w:t>
      </w:r>
    </w:p>
    <w:p w:rsidR="00D74A7D" w:rsidRPr="00B6792D" w:rsidRDefault="00D74A7D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</w:p>
    <w:p w:rsidR="00F72C38" w:rsidRPr="00B6792D" w:rsidRDefault="00F72C38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</w:p>
    <w:p w:rsidR="00AD35C5" w:rsidRPr="00B6792D" w:rsidRDefault="00DB6904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1</w:t>
      </w:r>
      <w:r w:rsidRPr="00B6792D">
        <w:rPr>
          <w:rFonts w:cs="Arial"/>
          <w:b/>
          <w:sz w:val="20"/>
          <w:szCs w:val="20"/>
        </w:rPr>
        <w:tab/>
      </w:r>
      <w:r w:rsidR="00AD35C5" w:rsidRPr="00B6792D">
        <w:rPr>
          <w:rFonts w:cs="Arial"/>
          <w:b/>
          <w:sz w:val="20"/>
          <w:szCs w:val="20"/>
        </w:rPr>
        <w:t>Úvod</w:t>
      </w:r>
    </w:p>
    <w:p w:rsidR="00310653" w:rsidRPr="00B6792D" w:rsidRDefault="00BB1AB0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 xml:space="preserve">Technická </w:t>
      </w:r>
      <w:r w:rsidR="00DB6904" w:rsidRPr="00B6792D">
        <w:rPr>
          <w:rFonts w:cs="Arial"/>
          <w:sz w:val="20"/>
          <w:szCs w:val="20"/>
        </w:rPr>
        <w:t xml:space="preserve">specifikace veřejné zakázky vychází z technické </w:t>
      </w:r>
      <w:r w:rsidRPr="00B6792D">
        <w:rPr>
          <w:rFonts w:cs="Arial"/>
          <w:sz w:val="20"/>
          <w:szCs w:val="20"/>
        </w:rPr>
        <w:t>zpráv</w:t>
      </w:r>
      <w:r w:rsidR="00DB6904" w:rsidRPr="00B6792D">
        <w:rPr>
          <w:rFonts w:cs="Arial"/>
          <w:sz w:val="20"/>
          <w:szCs w:val="20"/>
        </w:rPr>
        <w:t>y, která</w:t>
      </w:r>
      <w:r w:rsidR="00310653" w:rsidRPr="00B6792D">
        <w:rPr>
          <w:rFonts w:cs="Arial"/>
          <w:sz w:val="20"/>
          <w:szCs w:val="20"/>
        </w:rPr>
        <w:t xml:space="preserve"> byla vypracována </w:t>
      </w:r>
      <w:r w:rsidR="00F91865" w:rsidRPr="00B6792D">
        <w:rPr>
          <w:rFonts w:cs="Arial"/>
          <w:sz w:val="20"/>
          <w:szCs w:val="20"/>
        </w:rPr>
        <w:t xml:space="preserve">ve spolupráci s vedením MŠ </w:t>
      </w:r>
      <w:r w:rsidR="00310653" w:rsidRPr="00B6792D">
        <w:rPr>
          <w:rFonts w:cs="Arial"/>
          <w:sz w:val="20"/>
          <w:szCs w:val="20"/>
        </w:rPr>
        <w:t xml:space="preserve">jako příloha žádosti o podporu v </w:t>
      </w:r>
      <w:r w:rsidR="00310653" w:rsidRPr="00B6792D">
        <w:rPr>
          <w:rFonts w:cs="Arial"/>
          <w:b/>
          <w:sz w:val="20"/>
          <w:szCs w:val="20"/>
        </w:rPr>
        <w:t>Operačním programu Životní prostředí, Prioritní osa 7</w:t>
      </w:r>
      <w:r w:rsidR="00310653" w:rsidRPr="00B6792D">
        <w:rPr>
          <w:rFonts w:cs="Arial"/>
          <w:sz w:val="20"/>
          <w:szCs w:val="20"/>
        </w:rPr>
        <w:t xml:space="preserve"> - Dotace pro environmentální vzdělávání, poradenství a osvětu, Oblast podpory 7.1 - Rozvoj infrastruktury pro realizaci environmentálních vzdělávacích programů, poskytování environmentálního poradenství a environmentálních informací.</w:t>
      </w:r>
    </w:p>
    <w:p w:rsidR="00944B7D" w:rsidRPr="00B6792D" w:rsidRDefault="00944B7D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310653" w:rsidRPr="00B6792D" w:rsidRDefault="00310653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 xml:space="preserve">Cílem projektu obce </w:t>
      </w:r>
      <w:proofErr w:type="spellStart"/>
      <w:r w:rsidR="00845A92" w:rsidRPr="00B6792D">
        <w:rPr>
          <w:rFonts w:cs="Arial"/>
          <w:sz w:val="20"/>
          <w:szCs w:val="20"/>
        </w:rPr>
        <w:t>Poličná</w:t>
      </w:r>
      <w:proofErr w:type="spellEnd"/>
      <w:r w:rsidRPr="00B6792D">
        <w:rPr>
          <w:rFonts w:cs="Arial"/>
          <w:sz w:val="20"/>
          <w:szCs w:val="20"/>
        </w:rPr>
        <w:t xml:space="preserve"> je </w:t>
      </w:r>
      <w:r w:rsidR="00845A92" w:rsidRPr="00B6792D">
        <w:rPr>
          <w:rFonts w:cs="Arial"/>
          <w:b/>
          <w:sz w:val="20"/>
          <w:szCs w:val="20"/>
        </w:rPr>
        <w:t xml:space="preserve">upravit zahradu MŠ </w:t>
      </w:r>
      <w:proofErr w:type="spellStart"/>
      <w:r w:rsidR="00845A92" w:rsidRPr="00B6792D">
        <w:rPr>
          <w:rFonts w:cs="Arial"/>
          <w:b/>
          <w:sz w:val="20"/>
          <w:szCs w:val="20"/>
        </w:rPr>
        <w:t>Poličná</w:t>
      </w:r>
      <w:proofErr w:type="spellEnd"/>
      <w:r w:rsidRPr="00B6792D">
        <w:rPr>
          <w:rFonts w:cs="Arial"/>
          <w:b/>
          <w:sz w:val="20"/>
          <w:szCs w:val="20"/>
        </w:rPr>
        <w:t xml:space="preserve"> v přírodním stylu</w:t>
      </w:r>
      <w:r w:rsidR="00847093" w:rsidRPr="00B6792D">
        <w:rPr>
          <w:rFonts w:cs="Arial"/>
          <w:sz w:val="20"/>
          <w:szCs w:val="20"/>
        </w:rPr>
        <w:t xml:space="preserve">. S ohledem na tuto </w:t>
      </w:r>
      <w:proofErr w:type="gramStart"/>
      <w:r w:rsidR="00847093" w:rsidRPr="00B6792D">
        <w:rPr>
          <w:rFonts w:cs="Arial"/>
          <w:sz w:val="20"/>
          <w:szCs w:val="20"/>
        </w:rPr>
        <w:t>skutečnost  zadavatel</w:t>
      </w:r>
      <w:proofErr w:type="gramEnd"/>
      <w:r w:rsidR="00847093" w:rsidRPr="00B6792D">
        <w:rPr>
          <w:rFonts w:cs="Arial"/>
          <w:sz w:val="20"/>
          <w:szCs w:val="20"/>
        </w:rPr>
        <w:t xml:space="preserve"> požaduje, aby byly použity přírodní materiály všude tam, kde to není vyloučeno. </w:t>
      </w:r>
    </w:p>
    <w:p w:rsidR="00310653" w:rsidRPr="00B6792D" w:rsidRDefault="00310653" w:rsidP="009B75D3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:rsidR="00AD35C5" w:rsidRPr="00B6792D" w:rsidRDefault="00DB6904" w:rsidP="009B75D3">
      <w:pPr>
        <w:pStyle w:val="Nadpis1"/>
        <w:spacing w:before="0" w:after="0" w:line="240" w:lineRule="auto"/>
        <w:contextualSpacing/>
        <w:jc w:val="both"/>
        <w:rPr>
          <w:rFonts w:asciiTheme="minorHAnsi" w:hAnsiTheme="minorHAnsi"/>
          <w:sz w:val="20"/>
          <w:szCs w:val="20"/>
        </w:rPr>
      </w:pPr>
      <w:bookmarkStart w:id="0" w:name="_Toc375123929"/>
      <w:r w:rsidRPr="00B6792D">
        <w:rPr>
          <w:rFonts w:asciiTheme="minorHAnsi" w:hAnsiTheme="minorHAnsi"/>
          <w:sz w:val="20"/>
          <w:szCs w:val="20"/>
        </w:rPr>
        <w:t>2</w:t>
      </w:r>
      <w:r w:rsidRPr="00B6792D">
        <w:rPr>
          <w:rFonts w:asciiTheme="minorHAnsi" w:hAnsiTheme="minorHAnsi"/>
          <w:sz w:val="20"/>
          <w:szCs w:val="20"/>
        </w:rPr>
        <w:tab/>
        <w:t>Popis současného stavu</w:t>
      </w:r>
      <w:bookmarkEnd w:id="0"/>
      <w:r w:rsidRPr="00B6792D">
        <w:rPr>
          <w:rFonts w:asciiTheme="minorHAnsi" w:hAnsiTheme="minorHAnsi"/>
          <w:sz w:val="20"/>
          <w:szCs w:val="20"/>
        </w:rPr>
        <w:t xml:space="preserve"> místa realizace</w:t>
      </w:r>
    </w:p>
    <w:p w:rsidR="002E75A0" w:rsidRPr="00B6792D" w:rsidRDefault="00D71AB9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Zahrada školky</w:t>
      </w:r>
      <w:r w:rsidR="002E75A0" w:rsidRPr="00B6792D">
        <w:rPr>
          <w:rFonts w:cs="Arial"/>
          <w:sz w:val="20"/>
          <w:szCs w:val="20"/>
        </w:rPr>
        <w:t xml:space="preserve"> se rozkládá na ploše o rozměru </w:t>
      </w:r>
      <w:r w:rsidRPr="00B6792D">
        <w:rPr>
          <w:rFonts w:cs="Arial"/>
          <w:sz w:val="20"/>
          <w:szCs w:val="20"/>
        </w:rPr>
        <w:t>1 200</w:t>
      </w:r>
      <w:r w:rsidR="002E75A0" w:rsidRPr="00B6792D">
        <w:rPr>
          <w:rFonts w:cs="Arial"/>
          <w:sz w:val="20"/>
          <w:szCs w:val="20"/>
        </w:rPr>
        <w:t xml:space="preserve"> m</w:t>
      </w:r>
      <w:r w:rsidR="002E75A0" w:rsidRPr="00B6792D">
        <w:rPr>
          <w:rFonts w:cs="Arial"/>
          <w:sz w:val="20"/>
          <w:szCs w:val="20"/>
          <w:vertAlign w:val="superscript"/>
        </w:rPr>
        <w:t>2</w:t>
      </w:r>
      <w:r w:rsidRPr="00B6792D">
        <w:rPr>
          <w:rFonts w:cs="Arial"/>
          <w:sz w:val="20"/>
          <w:szCs w:val="20"/>
        </w:rPr>
        <w:t xml:space="preserve"> a je</w:t>
      </w:r>
      <w:r w:rsidR="002E75A0" w:rsidRPr="00B6792D">
        <w:rPr>
          <w:rFonts w:cs="Arial"/>
          <w:sz w:val="20"/>
          <w:szCs w:val="20"/>
        </w:rPr>
        <w:t xml:space="preserve"> využívána při výuce dětí, které zde </w:t>
      </w:r>
      <w:r w:rsidR="002D28BC" w:rsidRPr="00B6792D">
        <w:rPr>
          <w:rFonts w:cs="Arial"/>
          <w:sz w:val="20"/>
          <w:szCs w:val="20"/>
        </w:rPr>
        <w:t xml:space="preserve">za příznivého počasí </w:t>
      </w:r>
      <w:r w:rsidRPr="00B6792D">
        <w:rPr>
          <w:rFonts w:cs="Arial"/>
          <w:sz w:val="20"/>
          <w:szCs w:val="20"/>
        </w:rPr>
        <w:t>během roku tráv</w:t>
      </w:r>
      <w:r w:rsidR="002E75A0" w:rsidRPr="00B6792D">
        <w:rPr>
          <w:rFonts w:cs="Arial"/>
          <w:sz w:val="20"/>
          <w:szCs w:val="20"/>
        </w:rPr>
        <w:t>í</w:t>
      </w:r>
      <w:r w:rsidR="002D28BC" w:rsidRPr="00B6792D">
        <w:rPr>
          <w:rFonts w:cs="Arial"/>
          <w:sz w:val="20"/>
          <w:szCs w:val="20"/>
        </w:rPr>
        <w:t xml:space="preserve"> několik hodin</w:t>
      </w:r>
      <w:r w:rsidRPr="00B6792D">
        <w:rPr>
          <w:rFonts w:cs="Arial"/>
          <w:sz w:val="20"/>
          <w:szCs w:val="20"/>
        </w:rPr>
        <w:t xml:space="preserve"> denně</w:t>
      </w:r>
      <w:r w:rsidR="002D28BC" w:rsidRPr="00B6792D">
        <w:rPr>
          <w:rFonts w:cs="Arial"/>
          <w:sz w:val="20"/>
          <w:szCs w:val="20"/>
        </w:rPr>
        <w:t>.</w:t>
      </w:r>
      <w:r w:rsidRPr="00B6792D">
        <w:rPr>
          <w:rFonts w:cs="Arial"/>
          <w:sz w:val="20"/>
          <w:szCs w:val="20"/>
        </w:rPr>
        <w:t xml:space="preserve"> Kromě volnočasových her</w:t>
      </w:r>
      <w:r w:rsidR="002E75A0" w:rsidRPr="00B6792D">
        <w:rPr>
          <w:rFonts w:cs="Arial"/>
          <w:sz w:val="20"/>
          <w:szCs w:val="20"/>
        </w:rPr>
        <w:t xml:space="preserve"> zde probíhají také </w:t>
      </w:r>
      <w:r w:rsidRPr="00B6792D">
        <w:rPr>
          <w:rFonts w:cs="Arial"/>
          <w:sz w:val="20"/>
          <w:szCs w:val="20"/>
        </w:rPr>
        <w:t xml:space="preserve">vzdělávací </w:t>
      </w:r>
      <w:r w:rsidR="002E75A0" w:rsidRPr="00B6792D">
        <w:rPr>
          <w:rFonts w:cs="Arial"/>
          <w:sz w:val="20"/>
          <w:szCs w:val="20"/>
        </w:rPr>
        <w:t>činnosti dle program</w:t>
      </w:r>
      <w:r w:rsidRPr="00B6792D">
        <w:rPr>
          <w:rFonts w:cs="Arial"/>
          <w:sz w:val="20"/>
          <w:szCs w:val="20"/>
        </w:rPr>
        <w:t>u připraveného vedením</w:t>
      </w:r>
      <w:r w:rsidR="002E75A0" w:rsidRPr="00B6792D">
        <w:rPr>
          <w:rFonts w:cs="Arial"/>
          <w:sz w:val="20"/>
          <w:szCs w:val="20"/>
        </w:rPr>
        <w:t xml:space="preserve"> školy</w:t>
      </w:r>
      <w:r w:rsidRPr="00B6792D">
        <w:rPr>
          <w:rFonts w:cs="Arial"/>
          <w:sz w:val="20"/>
          <w:szCs w:val="20"/>
        </w:rPr>
        <w:t>.</w:t>
      </w:r>
      <w:r w:rsidR="002D28BC" w:rsidRPr="00B6792D">
        <w:rPr>
          <w:rFonts w:cs="Arial"/>
          <w:sz w:val="20"/>
          <w:szCs w:val="20"/>
        </w:rPr>
        <w:t xml:space="preserve"> </w:t>
      </w:r>
      <w:r w:rsidR="002E75A0" w:rsidRPr="00B6792D">
        <w:rPr>
          <w:rFonts w:cs="Arial"/>
          <w:sz w:val="20"/>
          <w:szCs w:val="20"/>
        </w:rPr>
        <w:t xml:space="preserve">V současné době mohou děti na zahradě využívat několik </w:t>
      </w:r>
      <w:r w:rsidR="00683377" w:rsidRPr="00B6792D">
        <w:rPr>
          <w:rFonts w:cs="Arial"/>
          <w:sz w:val="20"/>
          <w:szCs w:val="20"/>
        </w:rPr>
        <w:t xml:space="preserve">níže uvedených </w:t>
      </w:r>
      <w:r w:rsidR="002E75A0" w:rsidRPr="00B6792D">
        <w:rPr>
          <w:rFonts w:cs="Arial"/>
          <w:sz w:val="20"/>
          <w:szCs w:val="20"/>
        </w:rPr>
        <w:t>herních prvků, které jsou kapacitně nevyhovující a mnohdy jsou již zastaralé.</w:t>
      </w:r>
      <w:r w:rsidR="00683377" w:rsidRPr="00B6792D">
        <w:rPr>
          <w:rFonts w:cs="Arial"/>
          <w:sz w:val="20"/>
          <w:szCs w:val="20"/>
        </w:rPr>
        <w:t xml:space="preserve"> Z celkového pohledu zahrada n</w:t>
      </w:r>
      <w:r w:rsidR="002D28BC" w:rsidRPr="00B6792D">
        <w:rPr>
          <w:rFonts w:cs="Arial"/>
          <w:sz w:val="20"/>
          <w:szCs w:val="20"/>
        </w:rPr>
        <w:t xml:space="preserve">epůsobí jednotným </w:t>
      </w:r>
      <w:r w:rsidR="00683377" w:rsidRPr="00B6792D">
        <w:rPr>
          <w:rFonts w:cs="Arial"/>
          <w:sz w:val="20"/>
          <w:szCs w:val="20"/>
        </w:rPr>
        <w:t>dojmem</w:t>
      </w:r>
      <w:r w:rsidR="009B320B" w:rsidRPr="00B6792D">
        <w:rPr>
          <w:rFonts w:cs="Arial"/>
          <w:sz w:val="20"/>
          <w:szCs w:val="20"/>
        </w:rPr>
        <w:t>, vybavení je nedostatečné</w:t>
      </w:r>
      <w:r w:rsidR="002D28BC" w:rsidRPr="00B6792D">
        <w:rPr>
          <w:rFonts w:cs="Arial"/>
          <w:sz w:val="20"/>
          <w:szCs w:val="20"/>
        </w:rPr>
        <w:t xml:space="preserve"> a </w:t>
      </w:r>
      <w:r w:rsidR="00FC01E8" w:rsidRPr="00B6792D">
        <w:rPr>
          <w:rFonts w:cs="Arial"/>
          <w:sz w:val="20"/>
          <w:szCs w:val="20"/>
        </w:rPr>
        <w:t>její potenciál není v současné době plně využit</w:t>
      </w:r>
      <w:r w:rsidR="00683377" w:rsidRPr="00B6792D">
        <w:rPr>
          <w:rFonts w:cs="Arial"/>
          <w:sz w:val="20"/>
          <w:szCs w:val="20"/>
        </w:rPr>
        <w:t>.</w:t>
      </w:r>
    </w:p>
    <w:p w:rsidR="002D28BC" w:rsidRPr="00B6792D" w:rsidRDefault="002D28BC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2E75A0" w:rsidRPr="00B6792D" w:rsidRDefault="00963551" w:rsidP="009B75D3">
      <w:pPr>
        <w:pStyle w:val="Nadpis2"/>
        <w:spacing w:before="0" w:line="240" w:lineRule="auto"/>
        <w:rPr>
          <w:rFonts w:asciiTheme="minorHAnsi" w:hAnsiTheme="minorHAnsi"/>
          <w:sz w:val="20"/>
          <w:szCs w:val="20"/>
        </w:rPr>
      </w:pPr>
      <w:bookmarkStart w:id="1" w:name="_Toc375123930"/>
      <w:r w:rsidRPr="00B6792D">
        <w:rPr>
          <w:rFonts w:asciiTheme="minorHAnsi" w:hAnsiTheme="minorHAnsi"/>
          <w:sz w:val="20"/>
          <w:szCs w:val="20"/>
        </w:rPr>
        <w:t>2.1</w:t>
      </w:r>
      <w:r w:rsidRPr="00B6792D">
        <w:rPr>
          <w:rFonts w:asciiTheme="minorHAnsi" w:hAnsiTheme="minorHAnsi"/>
          <w:sz w:val="20"/>
          <w:szCs w:val="20"/>
        </w:rPr>
        <w:tab/>
      </w:r>
      <w:r w:rsidR="002E75A0" w:rsidRPr="00B6792D">
        <w:rPr>
          <w:rFonts w:asciiTheme="minorHAnsi" w:hAnsiTheme="minorHAnsi"/>
          <w:sz w:val="20"/>
          <w:szCs w:val="20"/>
        </w:rPr>
        <w:t>Stávající vybavení za</w:t>
      </w:r>
      <w:r w:rsidRPr="00B6792D">
        <w:rPr>
          <w:rFonts w:asciiTheme="minorHAnsi" w:hAnsiTheme="minorHAnsi"/>
          <w:sz w:val="20"/>
          <w:szCs w:val="20"/>
        </w:rPr>
        <w:t xml:space="preserve">hrady MŠ </w:t>
      </w:r>
      <w:proofErr w:type="spellStart"/>
      <w:r w:rsidR="009B320B" w:rsidRPr="00B6792D">
        <w:rPr>
          <w:rFonts w:asciiTheme="minorHAnsi" w:hAnsiTheme="minorHAnsi"/>
          <w:sz w:val="20"/>
          <w:szCs w:val="20"/>
        </w:rPr>
        <w:t>Poličná</w:t>
      </w:r>
      <w:bookmarkEnd w:id="1"/>
      <w:proofErr w:type="spellEnd"/>
    </w:p>
    <w:p w:rsidR="002E75A0" w:rsidRPr="00B6792D" w:rsidRDefault="001E55EA" w:rsidP="009B75D3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Dvě pískoviště.</w:t>
      </w:r>
    </w:p>
    <w:p w:rsidR="002E75A0" w:rsidRPr="00B6792D" w:rsidRDefault="001E55EA" w:rsidP="009B75D3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Kolotoč.</w:t>
      </w:r>
    </w:p>
    <w:p w:rsidR="00683377" w:rsidRPr="00B6792D" w:rsidRDefault="001E55EA" w:rsidP="009B75D3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Houpací lavice.</w:t>
      </w:r>
    </w:p>
    <w:p w:rsidR="00683377" w:rsidRPr="00B6792D" w:rsidRDefault="001E55EA" w:rsidP="009B75D3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Pergola.</w:t>
      </w:r>
    </w:p>
    <w:p w:rsidR="000A4E0D" w:rsidRPr="00B6792D" w:rsidRDefault="001E55EA" w:rsidP="009B75D3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Dřevěná věž se skluzavkou</w:t>
      </w:r>
      <w:r w:rsidR="00A83D51" w:rsidRPr="00B6792D">
        <w:rPr>
          <w:rFonts w:cs="Arial"/>
          <w:sz w:val="20"/>
          <w:szCs w:val="20"/>
        </w:rPr>
        <w:t>.</w:t>
      </w:r>
    </w:p>
    <w:p w:rsidR="001E55EA" w:rsidRPr="00B6792D" w:rsidRDefault="001E55EA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6E75D1" w:rsidRPr="00B6792D" w:rsidRDefault="00963551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2" w:name="_Toc375123931"/>
      <w:r w:rsidRPr="00B6792D">
        <w:rPr>
          <w:rFonts w:asciiTheme="minorHAnsi" w:hAnsiTheme="minorHAnsi"/>
          <w:sz w:val="20"/>
          <w:szCs w:val="20"/>
        </w:rPr>
        <w:t>2.2</w:t>
      </w:r>
      <w:r w:rsidRPr="00B6792D">
        <w:rPr>
          <w:rFonts w:asciiTheme="minorHAnsi" w:hAnsiTheme="minorHAnsi"/>
          <w:sz w:val="20"/>
          <w:szCs w:val="20"/>
        </w:rPr>
        <w:tab/>
      </w:r>
      <w:r w:rsidR="009C38F7" w:rsidRPr="00B6792D">
        <w:rPr>
          <w:rFonts w:asciiTheme="minorHAnsi" w:hAnsiTheme="minorHAnsi"/>
          <w:sz w:val="20"/>
          <w:szCs w:val="20"/>
        </w:rPr>
        <w:t>Fotodokumentace současného stavu a vybavení zahrady</w:t>
      </w:r>
      <w:r w:rsidR="006E75D1" w:rsidRPr="00B6792D">
        <w:rPr>
          <w:rFonts w:asciiTheme="minorHAnsi" w:hAnsiTheme="minorHAnsi"/>
          <w:sz w:val="20"/>
          <w:szCs w:val="20"/>
        </w:rPr>
        <w:t xml:space="preserve"> MŠ</w:t>
      </w:r>
      <w:bookmarkEnd w:id="2"/>
    </w:p>
    <w:p w:rsidR="000A4E0D" w:rsidRPr="00B6792D" w:rsidRDefault="000A4E0D" w:rsidP="009B75D3">
      <w:pPr>
        <w:spacing w:after="0" w:line="240" w:lineRule="auto"/>
        <w:rPr>
          <w:sz w:val="20"/>
          <w:szCs w:val="20"/>
        </w:rPr>
      </w:pPr>
    </w:p>
    <w:p w:rsidR="000A4E0D" w:rsidRPr="00B6792D" w:rsidRDefault="00A83D51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Zahrada se současným vybavením</w:t>
      </w:r>
    </w:p>
    <w:p w:rsidR="000A4E0D" w:rsidRPr="00B6792D" w:rsidRDefault="00A83D51" w:rsidP="009B75D3">
      <w:pPr>
        <w:spacing w:after="0" w:line="240" w:lineRule="auto"/>
        <w:jc w:val="center"/>
        <w:rPr>
          <w:sz w:val="20"/>
          <w:szCs w:val="20"/>
        </w:rPr>
      </w:pPr>
      <w:r w:rsidRPr="00B6792D">
        <w:rPr>
          <w:noProof/>
          <w:sz w:val="20"/>
          <w:szCs w:val="20"/>
        </w:rPr>
        <w:lastRenderedPageBreak/>
        <w:drawing>
          <wp:inline distT="0" distB="0" distL="0" distR="0">
            <wp:extent cx="4933507" cy="3700361"/>
            <wp:effectExtent l="19050" t="0" r="443" b="0"/>
            <wp:docPr id="10" name="obrázek 7" descr="C:\Users\Hanka\Desktop\OPZP PO7\Policna\Fotky - MŠ Poličná\Mensi\PC0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ka\Desktop\OPZP PO7\Policna\Fotky - MŠ Poličná\Mensi\PC020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11" cy="370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51" w:rsidRPr="00B6792D" w:rsidRDefault="00A83D51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CB773B" w:rsidRPr="00B6792D" w:rsidRDefault="00CB773B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CB773B" w:rsidRPr="00B6792D" w:rsidRDefault="00CB773B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CB773B" w:rsidRPr="00B6792D" w:rsidRDefault="00CB773B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CB773B" w:rsidRPr="00B6792D" w:rsidRDefault="00CB773B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CB773B" w:rsidRPr="00B6792D" w:rsidRDefault="00CB773B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CB773B" w:rsidRPr="00B6792D" w:rsidRDefault="00CB773B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</w:p>
    <w:p w:rsidR="00A83D51" w:rsidRPr="00B6792D" w:rsidRDefault="00A83D51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Zahrada se současným vybavením</w:t>
      </w:r>
    </w:p>
    <w:p w:rsidR="00841719" w:rsidRPr="00B6792D" w:rsidRDefault="00A83D51" w:rsidP="009B75D3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B6792D">
        <w:rPr>
          <w:rFonts w:cs="Times New Roman"/>
          <w:noProof/>
          <w:sz w:val="20"/>
          <w:szCs w:val="20"/>
        </w:rPr>
        <w:drawing>
          <wp:inline distT="0" distB="0" distL="0" distR="0">
            <wp:extent cx="4976038" cy="3732262"/>
            <wp:effectExtent l="19050" t="0" r="0" b="0"/>
            <wp:docPr id="16" name="obrázek 8" descr="C:\Users\Hanka\Desktop\OPZP PO7\Policna\Fotky - MŠ Poličná\Mensi\PC0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ka\Desktop\OPZP PO7\Policna\Fotky - MŠ Poličná\Mensi\PC02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79" cy="37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51" w:rsidRPr="00B6792D" w:rsidRDefault="00A83D51" w:rsidP="009B75D3">
      <w:pPr>
        <w:pStyle w:val="Odstavecseseznamem"/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Rozšíření stávající zahrady</w:t>
      </w:r>
    </w:p>
    <w:p w:rsidR="00A83D51" w:rsidRPr="00B6792D" w:rsidRDefault="00A83D51" w:rsidP="009B75D3">
      <w:pPr>
        <w:spacing w:after="0" w:line="240" w:lineRule="auto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lastRenderedPageBreak/>
        <w:t xml:space="preserve">         </w:t>
      </w:r>
      <w:r w:rsidRPr="00B6792D">
        <w:rPr>
          <w:noProof/>
          <w:sz w:val="20"/>
          <w:szCs w:val="20"/>
        </w:rPr>
        <w:drawing>
          <wp:inline distT="0" distB="0" distL="0" distR="0">
            <wp:extent cx="5032431" cy="3774558"/>
            <wp:effectExtent l="19050" t="0" r="0" b="0"/>
            <wp:docPr id="22" name="obrázek 10" descr="C:\Users\Hanka\Desktop\OPZP PO7\Policna\Fotky - MŠ Poličná\Mensi\PC0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ka\Desktop\OPZP PO7\Policna\Fotky - MŠ Poličná\Mensi\PC020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90" cy="377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D51" w:rsidRPr="00B6792D" w:rsidRDefault="00357D25" w:rsidP="009B75D3">
      <w:pPr>
        <w:pStyle w:val="Odstavecseseznamem"/>
        <w:spacing w:after="0" w:line="240" w:lineRule="auto"/>
        <w:ind w:left="0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 xml:space="preserve">Odstranění </w:t>
      </w:r>
      <w:r w:rsidR="005229E2" w:rsidRPr="00B6792D">
        <w:rPr>
          <w:rFonts w:cs="Arial"/>
          <w:sz w:val="20"/>
          <w:szCs w:val="20"/>
        </w:rPr>
        <w:t xml:space="preserve">původního </w:t>
      </w:r>
      <w:r w:rsidRPr="00B6792D">
        <w:rPr>
          <w:rFonts w:cs="Arial"/>
          <w:sz w:val="20"/>
          <w:szCs w:val="20"/>
        </w:rPr>
        <w:t>plotu v polovině zahrady, kvůli zvětšení prostoru</w:t>
      </w:r>
      <w:r w:rsidR="00402B8D" w:rsidRPr="00B6792D">
        <w:rPr>
          <w:rFonts w:cs="Arial"/>
          <w:sz w:val="20"/>
          <w:szCs w:val="20"/>
        </w:rPr>
        <w:t xml:space="preserve"> a dodělání cca 35 m plotu kvůli oplocení nové zahrady</w:t>
      </w:r>
      <w:r w:rsidR="003B650F" w:rsidRPr="00B6792D">
        <w:rPr>
          <w:rFonts w:cs="Arial"/>
          <w:sz w:val="20"/>
          <w:szCs w:val="20"/>
        </w:rPr>
        <w:t xml:space="preserve"> a její celistvosti a také kvůli zabránění vstupu nepovoleným osobám</w:t>
      </w:r>
      <w:r w:rsidR="00732A8D" w:rsidRPr="00B6792D">
        <w:rPr>
          <w:rFonts w:cs="Arial"/>
          <w:sz w:val="20"/>
          <w:szCs w:val="20"/>
        </w:rPr>
        <w:t xml:space="preserve"> (např. děti ze ZŠ)</w:t>
      </w:r>
      <w:r w:rsidR="003B650F" w:rsidRPr="00B6792D">
        <w:rPr>
          <w:rFonts w:cs="Arial"/>
          <w:sz w:val="20"/>
          <w:szCs w:val="20"/>
        </w:rPr>
        <w:t xml:space="preserve"> nebo zničení nové zahrady v přírodním stylu</w:t>
      </w:r>
      <w:r w:rsidR="00380C5E" w:rsidRPr="00B6792D">
        <w:rPr>
          <w:rFonts w:cs="Arial"/>
          <w:sz w:val="20"/>
          <w:szCs w:val="20"/>
        </w:rPr>
        <w:t>.</w:t>
      </w:r>
      <w:r w:rsidR="00654884" w:rsidRPr="00B6792D">
        <w:rPr>
          <w:rFonts w:cs="Arial"/>
          <w:sz w:val="20"/>
          <w:szCs w:val="20"/>
        </w:rPr>
        <w:t xml:space="preserve"> Nová zahrada bude nabízena k využívání široké veřejnosti, např. maminkám s malými dětmi, návštěvní doba bude upravena ve Školním řádu hřiště a školní zahrady.</w:t>
      </w:r>
    </w:p>
    <w:p w:rsidR="005F23B9" w:rsidRPr="00B6792D" w:rsidRDefault="005F23B9" w:rsidP="009B75D3">
      <w:pPr>
        <w:spacing w:after="0" w:line="240" w:lineRule="auto"/>
        <w:rPr>
          <w:rFonts w:cs="Times New Roman"/>
          <w:sz w:val="20"/>
          <w:szCs w:val="20"/>
        </w:rPr>
      </w:pPr>
    </w:p>
    <w:p w:rsidR="00AD35C5" w:rsidRPr="00B6792D" w:rsidRDefault="00AD35C5" w:rsidP="009B75D3">
      <w:pPr>
        <w:pStyle w:val="Nadpis1"/>
        <w:spacing w:before="0" w:after="0" w:line="240" w:lineRule="auto"/>
        <w:contextualSpacing/>
        <w:jc w:val="both"/>
        <w:rPr>
          <w:rFonts w:asciiTheme="minorHAnsi" w:hAnsiTheme="minorHAnsi"/>
          <w:sz w:val="20"/>
          <w:szCs w:val="20"/>
        </w:rPr>
      </w:pPr>
      <w:bookmarkStart w:id="3" w:name="_Toc375123932"/>
      <w:r w:rsidRPr="00B6792D">
        <w:rPr>
          <w:rFonts w:asciiTheme="minorHAnsi" w:hAnsiTheme="minorHAnsi"/>
          <w:sz w:val="20"/>
          <w:szCs w:val="20"/>
        </w:rPr>
        <w:t>3</w:t>
      </w:r>
      <w:r w:rsidRPr="00B6792D">
        <w:rPr>
          <w:rFonts w:asciiTheme="minorHAnsi" w:hAnsiTheme="minorHAnsi"/>
          <w:sz w:val="20"/>
          <w:szCs w:val="20"/>
        </w:rPr>
        <w:tab/>
      </w:r>
      <w:r w:rsidR="00DB6904" w:rsidRPr="00B6792D">
        <w:rPr>
          <w:rFonts w:asciiTheme="minorHAnsi" w:hAnsiTheme="minorHAnsi"/>
          <w:sz w:val="20"/>
          <w:szCs w:val="20"/>
        </w:rPr>
        <w:t xml:space="preserve">Stručný popis nového stavu </w:t>
      </w:r>
      <w:bookmarkEnd w:id="3"/>
    </w:p>
    <w:p w:rsidR="004E453A" w:rsidRPr="00B6792D" w:rsidRDefault="004E453A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 xml:space="preserve">Zástupci MŠ </w:t>
      </w:r>
      <w:proofErr w:type="spellStart"/>
      <w:r w:rsidRPr="00B6792D">
        <w:rPr>
          <w:rFonts w:cs="Arial"/>
          <w:sz w:val="20"/>
          <w:szCs w:val="20"/>
        </w:rPr>
        <w:t>Poličná</w:t>
      </w:r>
      <w:proofErr w:type="spellEnd"/>
      <w:r w:rsidRPr="00B6792D">
        <w:rPr>
          <w:rFonts w:cs="Arial"/>
          <w:sz w:val="20"/>
          <w:szCs w:val="20"/>
        </w:rPr>
        <w:t>, rodiče i samotné děti se podíleli na výběru 10</w:t>
      </w:r>
      <w:r w:rsidR="00C6785C" w:rsidRPr="00B6792D">
        <w:rPr>
          <w:rFonts w:cs="Arial"/>
          <w:sz w:val="20"/>
          <w:szCs w:val="20"/>
        </w:rPr>
        <w:t xml:space="preserve"> druhů herních prvků, které jsou svým zpracováním a použitými materiály blízké přírodě a budou tak rozvíjet povědomí dětí v oblasti environmentálního vzdělá</w:t>
      </w:r>
      <w:r w:rsidRPr="00B6792D">
        <w:rPr>
          <w:rFonts w:cs="Arial"/>
          <w:sz w:val="20"/>
          <w:szCs w:val="20"/>
        </w:rPr>
        <w:t>ní. Zahrada MŠ</w:t>
      </w:r>
      <w:r w:rsidR="00C6785C" w:rsidRPr="00B6792D">
        <w:rPr>
          <w:rFonts w:cs="Arial"/>
          <w:sz w:val="20"/>
          <w:szCs w:val="20"/>
        </w:rPr>
        <w:t xml:space="preserve"> </w:t>
      </w:r>
      <w:r w:rsidRPr="00B6792D">
        <w:rPr>
          <w:rFonts w:cs="Arial"/>
          <w:sz w:val="20"/>
          <w:szCs w:val="20"/>
        </w:rPr>
        <w:t>bude vybavena pískovištěm, zelenou učebnou, dvojitou skluzavkou, pohyblivou lávkou se skluzavkou, bylinnou zahrádkou, vrbovým týpí, 2 lavičkami</w:t>
      </w:r>
      <w:r w:rsidR="008F3ADB" w:rsidRPr="00B6792D">
        <w:rPr>
          <w:rFonts w:cs="Arial"/>
          <w:sz w:val="20"/>
          <w:szCs w:val="20"/>
        </w:rPr>
        <w:t xml:space="preserve"> (u pískovišť), kladinou</w:t>
      </w:r>
      <w:r w:rsidRPr="00B6792D">
        <w:rPr>
          <w:rFonts w:cs="Arial"/>
          <w:sz w:val="20"/>
          <w:szCs w:val="20"/>
        </w:rPr>
        <w:t xml:space="preserve"> na pružinách</w:t>
      </w:r>
      <w:r w:rsidR="008F3ADB" w:rsidRPr="00B6792D">
        <w:rPr>
          <w:rFonts w:cs="Arial"/>
          <w:sz w:val="20"/>
          <w:szCs w:val="20"/>
        </w:rPr>
        <w:t>, tunelem v kopci a 2 pružinovými houpačkami. Dále bude v projektu odstraněn plot v polovině pozemku a oplocen nový prostor (cca 35 m), dojde k odstranění 5 stávajících stromů a výsadbě nových 5 stromů, vysazeno bude také 50 ks zlatých tuji</w:t>
      </w:r>
      <w:r w:rsidR="00960DA8">
        <w:rPr>
          <w:rFonts w:cs="Arial"/>
          <w:sz w:val="20"/>
          <w:szCs w:val="20"/>
        </w:rPr>
        <w:t xml:space="preserve"> a přesazení stávajících keřů krušpánků </w:t>
      </w:r>
      <w:r w:rsidR="008F3ADB" w:rsidRPr="00B6792D">
        <w:rPr>
          <w:rFonts w:cs="Arial"/>
          <w:sz w:val="20"/>
          <w:szCs w:val="20"/>
        </w:rPr>
        <w:t xml:space="preserve">. Odstraněn bude původní herní prvek – dřevěná věž se skluzavkou. </w:t>
      </w:r>
    </w:p>
    <w:p w:rsidR="00F72C38" w:rsidRPr="00B6792D" w:rsidRDefault="00F72C38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F72C38" w:rsidRPr="00B6792D" w:rsidRDefault="00206FE3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Kapitola č. 6</w:t>
      </w:r>
      <w:r w:rsidR="00F72C38" w:rsidRPr="00B6792D">
        <w:rPr>
          <w:rFonts w:cs="Arial"/>
          <w:sz w:val="20"/>
          <w:szCs w:val="20"/>
        </w:rPr>
        <w:t xml:space="preserve"> této zprávy zo</w:t>
      </w:r>
      <w:r w:rsidR="0016020B" w:rsidRPr="00B6792D">
        <w:rPr>
          <w:rFonts w:cs="Arial"/>
          <w:sz w:val="20"/>
          <w:szCs w:val="20"/>
        </w:rPr>
        <w:t>brazuje situaci v MŠ – plánové</w:t>
      </w:r>
      <w:r w:rsidR="00F72C38" w:rsidRPr="00B6792D">
        <w:rPr>
          <w:rFonts w:cs="Arial"/>
          <w:sz w:val="20"/>
          <w:szCs w:val="20"/>
        </w:rPr>
        <w:t xml:space="preserve"> rozmístění herních prvků a popis ostatních aktivit záměru.</w:t>
      </w:r>
    </w:p>
    <w:p w:rsidR="00F72C38" w:rsidRPr="00B6792D" w:rsidRDefault="00F72C38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AD35C5" w:rsidRPr="00B6792D" w:rsidRDefault="002D68D2" w:rsidP="009B75D3">
      <w:pPr>
        <w:pStyle w:val="Nadpis1"/>
        <w:spacing w:before="0" w:after="0" w:line="240" w:lineRule="auto"/>
        <w:contextualSpacing/>
        <w:jc w:val="both"/>
        <w:rPr>
          <w:rFonts w:asciiTheme="minorHAnsi" w:hAnsiTheme="minorHAnsi"/>
          <w:sz w:val="20"/>
          <w:szCs w:val="20"/>
        </w:rPr>
      </w:pPr>
      <w:bookmarkStart w:id="4" w:name="_Toc375123933"/>
      <w:r w:rsidRPr="00B6792D">
        <w:rPr>
          <w:rFonts w:asciiTheme="minorHAnsi" w:hAnsiTheme="minorHAnsi"/>
          <w:sz w:val="20"/>
          <w:szCs w:val="20"/>
        </w:rPr>
        <w:t>4</w:t>
      </w:r>
      <w:r w:rsidRPr="00B6792D">
        <w:rPr>
          <w:rFonts w:asciiTheme="minorHAnsi" w:hAnsiTheme="minorHAnsi"/>
          <w:sz w:val="20"/>
          <w:szCs w:val="20"/>
        </w:rPr>
        <w:tab/>
        <w:t>Technická specifikace vybraných prvků</w:t>
      </w:r>
      <w:bookmarkEnd w:id="4"/>
    </w:p>
    <w:p w:rsidR="0019300B" w:rsidRPr="00B6792D" w:rsidRDefault="0019300B" w:rsidP="009B75D3">
      <w:pPr>
        <w:pStyle w:val="Nadpis2"/>
        <w:spacing w:before="0" w:after="0" w:line="240" w:lineRule="auto"/>
        <w:rPr>
          <w:rFonts w:asciiTheme="minorHAnsi" w:hAnsiTheme="minorHAnsi" w:cs="Times New Roman"/>
          <w:sz w:val="20"/>
          <w:szCs w:val="20"/>
        </w:rPr>
      </w:pPr>
      <w:bookmarkStart w:id="5" w:name="_Toc375123934"/>
      <w:r w:rsidRPr="00B6792D">
        <w:rPr>
          <w:rFonts w:asciiTheme="minorHAnsi" w:hAnsiTheme="minorHAnsi"/>
          <w:sz w:val="20"/>
          <w:szCs w:val="20"/>
        </w:rPr>
        <w:t>4.1</w:t>
      </w:r>
      <w:r w:rsidRPr="00B6792D">
        <w:rPr>
          <w:rFonts w:asciiTheme="minorHAnsi" w:hAnsiTheme="minorHAnsi"/>
          <w:sz w:val="20"/>
          <w:szCs w:val="20"/>
        </w:rPr>
        <w:tab/>
        <w:t>Pískoviště</w:t>
      </w:r>
      <w:bookmarkEnd w:id="5"/>
      <w:r w:rsidR="007E28E4" w:rsidRPr="00B6792D">
        <w:rPr>
          <w:rFonts w:asciiTheme="minorHAnsi" w:hAnsiTheme="minorHAnsi"/>
          <w:sz w:val="20"/>
          <w:szCs w:val="20"/>
        </w:rPr>
        <w:t xml:space="preserve"> </w:t>
      </w:r>
    </w:p>
    <w:p w:rsidR="0019300B" w:rsidRPr="00B6792D" w:rsidRDefault="0019300B" w:rsidP="009B75D3">
      <w:pPr>
        <w:spacing w:after="0" w:line="240" w:lineRule="auto"/>
        <w:contextualSpacing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herního prvku:</w:t>
      </w:r>
    </w:p>
    <w:tbl>
      <w:tblPr>
        <w:tblStyle w:val="Mkatabulky"/>
        <w:tblW w:w="0" w:type="auto"/>
        <w:jc w:val="center"/>
        <w:tblInd w:w="-2746" w:type="dxa"/>
        <w:tblLook w:val="04A0"/>
      </w:tblPr>
      <w:tblGrid>
        <w:gridCol w:w="2399"/>
        <w:gridCol w:w="6649"/>
      </w:tblGrid>
      <w:tr w:rsidR="001D1684" w:rsidRPr="00B6792D" w:rsidTr="00D5458F">
        <w:trPr>
          <w:jc w:val="center"/>
        </w:trPr>
        <w:tc>
          <w:tcPr>
            <w:tcW w:w="239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664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rozvoj obratnosti, šikovnosti, zábava</w:t>
            </w:r>
          </w:p>
        </w:tc>
      </w:tr>
      <w:tr w:rsidR="001D1684" w:rsidRPr="00B6792D" w:rsidTr="00D5458F">
        <w:trPr>
          <w:jc w:val="center"/>
        </w:trPr>
        <w:tc>
          <w:tcPr>
            <w:tcW w:w="239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 pískoviště</w:t>
            </w:r>
          </w:p>
        </w:tc>
        <w:tc>
          <w:tcPr>
            <w:tcW w:w="664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4x4 m</w:t>
            </w:r>
          </w:p>
        </w:tc>
      </w:tr>
      <w:tr w:rsidR="001D1684" w:rsidRPr="00B6792D" w:rsidTr="00D5458F">
        <w:trPr>
          <w:jc w:val="center"/>
        </w:trPr>
        <w:tc>
          <w:tcPr>
            <w:tcW w:w="239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664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1 - 15 let</w:t>
            </w:r>
          </w:p>
        </w:tc>
      </w:tr>
      <w:tr w:rsidR="001D1684" w:rsidRPr="00B6792D" w:rsidTr="00D5458F">
        <w:trPr>
          <w:jc w:val="center"/>
        </w:trPr>
        <w:tc>
          <w:tcPr>
            <w:tcW w:w="239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Dopadová plocha</w:t>
            </w:r>
          </w:p>
        </w:tc>
        <w:tc>
          <w:tcPr>
            <w:tcW w:w="664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 m</w:t>
            </w:r>
            <w:r w:rsidRPr="00B6792D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</w:tr>
      <w:tr w:rsidR="001D1684" w:rsidRPr="00B6792D" w:rsidTr="00D5458F">
        <w:trPr>
          <w:jc w:val="center"/>
        </w:trPr>
        <w:tc>
          <w:tcPr>
            <w:tcW w:w="239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Počet uživatelů</w:t>
            </w:r>
          </w:p>
        </w:tc>
        <w:tc>
          <w:tcPr>
            <w:tcW w:w="6649" w:type="dxa"/>
          </w:tcPr>
          <w:p w:rsidR="001D1684" w:rsidRPr="00B6792D" w:rsidRDefault="001D1684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1 </w:t>
            </w:r>
            <w:r w:rsidR="004F113A" w:rsidRPr="00B6792D">
              <w:rPr>
                <w:rFonts w:cs="Arial"/>
                <w:sz w:val="20"/>
                <w:szCs w:val="20"/>
              </w:rPr>
              <w:t>–</w:t>
            </w:r>
            <w:r w:rsidRPr="00B6792D">
              <w:rPr>
                <w:rFonts w:cs="Arial"/>
                <w:sz w:val="20"/>
                <w:szCs w:val="20"/>
              </w:rPr>
              <w:t xml:space="preserve"> 12</w:t>
            </w:r>
          </w:p>
        </w:tc>
      </w:tr>
      <w:tr w:rsidR="007E28E4" w:rsidRPr="00B6792D" w:rsidTr="00280748">
        <w:trPr>
          <w:jc w:val="center"/>
        </w:trPr>
        <w:tc>
          <w:tcPr>
            <w:tcW w:w="2399" w:type="dxa"/>
          </w:tcPr>
          <w:p w:rsidR="007E28E4" w:rsidRPr="00B6792D" w:rsidRDefault="007E28E4" w:rsidP="00280748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Povolená výška pádu</w:t>
            </w:r>
          </w:p>
        </w:tc>
        <w:tc>
          <w:tcPr>
            <w:tcW w:w="6649" w:type="dxa"/>
          </w:tcPr>
          <w:p w:rsidR="007E28E4" w:rsidRPr="00B6792D" w:rsidRDefault="007E28E4" w:rsidP="00280748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 m</w:t>
            </w:r>
          </w:p>
        </w:tc>
      </w:tr>
      <w:tr w:rsidR="00D5458F" w:rsidRPr="00B6792D" w:rsidTr="00D5458F">
        <w:trPr>
          <w:jc w:val="center"/>
        </w:trPr>
        <w:tc>
          <w:tcPr>
            <w:tcW w:w="2399" w:type="dxa"/>
          </w:tcPr>
          <w:p w:rsidR="00D5458F" w:rsidRPr="00B6792D" w:rsidRDefault="00D5458F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6649" w:type="dxa"/>
          </w:tcPr>
          <w:p w:rsidR="00D5458F" w:rsidRPr="00B6792D" w:rsidRDefault="00D5458F" w:rsidP="002E0EDD">
            <w:pPr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akát, písek</w:t>
            </w:r>
            <w:r w:rsidR="00847093" w:rsidRPr="00B6792D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="00847093" w:rsidRPr="00B6792D">
              <w:rPr>
                <w:rFonts w:cs="Arial"/>
                <w:sz w:val="20"/>
                <w:szCs w:val="20"/>
              </w:rPr>
              <w:t>geotextilie</w:t>
            </w:r>
            <w:proofErr w:type="spellEnd"/>
            <w:r w:rsidR="00847093" w:rsidRPr="00B6792D">
              <w:rPr>
                <w:rFonts w:cs="Arial"/>
                <w:sz w:val="20"/>
                <w:szCs w:val="20"/>
              </w:rPr>
              <w:t xml:space="preserve">, </w:t>
            </w:r>
            <w:r w:rsidR="00847093" w:rsidRPr="00B6792D">
              <w:rPr>
                <w:sz w:val="20"/>
                <w:szCs w:val="20"/>
              </w:rPr>
              <w:t>drcené kamenivo fr. 16-32, drcené kamenivo fr. 4-8</w:t>
            </w:r>
            <w:r w:rsidR="002E0EDD" w:rsidRPr="00B6792D">
              <w:rPr>
                <w:sz w:val="20"/>
                <w:szCs w:val="20"/>
              </w:rPr>
              <w:t xml:space="preserve"> </w:t>
            </w:r>
            <w:r w:rsidR="00847093" w:rsidRPr="00B6792D">
              <w:rPr>
                <w:sz w:val="20"/>
                <w:szCs w:val="20"/>
              </w:rPr>
              <w:t xml:space="preserve"> betonové dlaždice v pískovém odstínu 50*50*5 (cm), krycí plachta na dané pískoviště</w:t>
            </w:r>
          </w:p>
        </w:tc>
      </w:tr>
      <w:tr w:rsidR="001D1684" w:rsidRPr="00B6792D" w:rsidTr="00D5458F">
        <w:trPr>
          <w:jc w:val="center"/>
        </w:trPr>
        <w:tc>
          <w:tcPr>
            <w:tcW w:w="2399" w:type="dxa"/>
          </w:tcPr>
          <w:p w:rsidR="001D1684" w:rsidRPr="00B6792D" w:rsidRDefault="0084709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6649" w:type="dxa"/>
          </w:tcPr>
          <w:p w:rsidR="001D1684" w:rsidRPr="00B6792D" w:rsidRDefault="0084709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V půdorysu pískoviště včetně ochozu z betonové dlažby bude pod úrovní stávajícího terénu provedeno drenážní lože </w:t>
            </w:r>
            <w:proofErr w:type="spellStart"/>
            <w:r w:rsidRPr="00B6792D">
              <w:rPr>
                <w:sz w:val="20"/>
                <w:szCs w:val="20"/>
              </w:rPr>
              <w:t>tl</w:t>
            </w:r>
            <w:proofErr w:type="spellEnd"/>
            <w:r w:rsidRPr="00B6792D">
              <w:rPr>
                <w:sz w:val="20"/>
                <w:szCs w:val="20"/>
              </w:rPr>
              <w:t xml:space="preserve">. 200mm z DK fr. 16-32 . Spodní a </w:t>
            </w:r>
            <w:r w:rsidRPr="00B6792D">
              <w:rPr>
                <w:sz w:val="20"/>
                <w:szCs w:val="20"/>
              </w:rPr>
              <w:lastRenderedPageBreak/>
              <w:t xml:space="preserve">horní líc bude odseparován </w:t>
            </w:r>
            <w:proofErr w:type="spellStart"/>
            <w:r w:rsidRPr="00B6792D">
              <w:rPr>
                <w:sz w:val="20"/>
                <w:szCs w:val="20"/>
              </w:rPr>
              <w:t>geotextilií</w:t>
            </w:r>
            <w:proofErr w:type="spellEnd"/>
            <w:r w:rsidRPr="00B6792D">
              <w:rPr>
                <w:sz w:val="20"/>
                <w:szCs w:val="20"/>
              </w:rPr>
              <w:t xml:space="preserve"> (spodní líc 200g/m2, horní líc 500g/m2. Betonová dlažba jako ochoz pískoviště bude uložena do štěrkového polštáře z DK fr. 4-8 </w:t>
            </w:r>
            <w:proofErr w:type="spellStart"/>
            <w:r w:rsidRPr="00B6792D">
              <w:rPr>
                <w:sz w:val="20"/>
                <w:szCs w:val="20"/>
              </w:rPr>
              <w:t>tl</w:t>
            </w:r>
            <w:proofErr w:type="spellEnd"/>
            <w:r w:rsidRPr="00B6792D">
              <w:rPr>
                <w:sz w:val="20"/>
                <w:szCs w:val="20"/>
              </w:rPr>
              <w:t>. 30mm</w:t>
            </w:r>
            <w:r w:rsidR="002E0EDD" w:rsidRPr="00B6792D">
              <w:rPr>
                <w:sz w:val="20"/>
                <w:szCs w:val="20"/>
              </w:rPr>
              <w:t xml:space="preserve">, horní </w:t>
            </w:r>
            <w:proofErr w:type="gramStart"/>
            <w:r w:rsidR="002E0EDD" w:rsidRPr="00B6792D">
              <w:rPr>
                <w:sz w:val="20"/>
                <w:szCs w:val="20"/>
              </w:rPr>
              <w:t>líc  dlažby</w:t>
            </w:r>
            <w:proofErr w:type="gramEnd"/>
            <w:r w:rsidR="002E0EDD" w:rsidRPr="00B6792D">
              <w:rPr>
                <w:sz w:val="20"/>
                <w:szCs w:val="20"/>
              </w:rPr>
              <w:t xml:space="preserve"> bude v úrovni upraveného terénu</w:t>
            </w:r>
          </w:p>
        </w:tc>
      </w:tr>
    </w:tbl>
    <w:p w:rsidR="0011397A" w:rsidRPr="00B6792D" w:rsidRDefault="0011397A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19300B" w:rsidRPr="00B6792D" w:rsidRDefault="009B75D3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</w:t>
      </w:r>
      <w:r w:rsidR="00847093" w:rsidRPr="00B6792D">
        <w:rPr>
          <w:rFonts w:cs="Arial"/>
          <w:b/>
          <w:sz w:val="20"/>
          <w:szCs w:val="20"/>
        </w:rPr>
        <w:t xml:space="preserve"> pískoviště (bez okolní úpravy)</w:t>
      </w:r>
      <w:r w:rsidR="0019300B" w:rsidRPr="00B6792D">
        <w:rPr>
          <w:rFonts w:cs="Arial"/>
          <w:b/>
          <w:sz w:val="20"/>
          <w:szCs w:val="20"/>
        </w:rPr>
        <w:t>:</w:t>
      </w:r>
    </w:p>
    <w:p w:rsidR="00F5681E" w:rsidRPr="00B6792D" w:rsidRDefault="00F5681E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19300B" w:rsidRPr="00B6792D" w:rsidRDefault="00F5681E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  <w:r w:rsidRPr="00B6792D">
        <w:rPr>
          <w:noProof/>
          <w:sz w:val="20"/>
          <w:szCs w:val="20"/>
        </w:rPr>
        <w:drawing>
          <wp:inline distT="0" distB="0" distL="0" distR="0">
            <wp:extent cx="1667407" cy="1301433"/>
            <wp:effectExtent l="19050" t="0" r="8993" b="0"/>
            <wp:docPr id="9" name="obrázek 10" descr="https://encrypted-tbn2.gstatic.com/images?q=tbn:ANd9GcRDlP6WVkFpm3LtK3hQHKUUlxbit4teUrmH6aJ5xkEJOFgS9Wqy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RDlP6WVkFpm3LtK3hQHKUUlxbit4teUrmH6aJ5xkEJOFgS9Wqy8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62" cy="13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2D">
        <w:rPr>
          <w:sz w:val="20"/>
          <w:szCs w:val="20"/>
        </w:rPr>
        <w:t xml:space="preserve">  </w:t>
      </w:r>
      <w:r w:rsidRPr="00B6792D">
        <w:rPr>
          <w:noProof/>
          <w:sz w:val="20"/>
          <w:szCs w:val="20"/>
        </w:rPr>
        <w:drawing>
          <wp:inline distT="0" distB="0" distL="0" distR="0">
            <wp:extent cx="2358800" cy="1305709"/>
            <wp:effectExtent l="19050" t="0" r="3400" b="0"/>
            <wp:docPr id="12" name="obrázek 4" descr="https://encrypted-tbn0.gstatic.com/images?q=tbn:ANd9GcTcSOdU4LNDjXGkEr8Y5whnjtn9bnaE_sCz1ZZ4CWTWywgeKh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cSOdU4LNDjXGkEr8Y5whnjtn9bnaE_sCz1ZZ4CWTWywgeKhw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70" cy="130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68A" w:rsidRPr="00B6792D">
        <w:rPr>
          <w:sz w:val="20"/>
          <w:szCs w:val="20"/>
        </w:rPr>
        <w:t xml:space="preserve">  </w:t>
      </w:r>
      <w:r w:rsidR="00DA1B64" w:rsidRPr="00B6792D">
        <w:rPr>
          <w:sz w:val="20"/>
          <w:szCs w:val="20"/>
        </w:rPr>
        <w:t xml:space="preserve"> </w:t>
      </w:r>
      <w:r w:rsidRPr="00B6792D">
        <w:rPr>
          <w:noProof/>
          <w:sz w:val="20"/>
          <w:szCs w:val="20"/>
        </w:rPr>
        <w:drawing>
          <wp:inline distT="0" distB="0" distL="0" distR="0">
            <wp:extent cx="1494009" cy="1121171"/>
            <wp:effectExtent l="19050" t="0" r="0" b="0"/>
            <wp:docPr id="11" name="lightboxImage" descr="http://www.hybaj.cz/_user/fotky/piskovist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hybaj.cz/_user/fotky/piskoviste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9" cy="112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0B" w:rsidRPr="00B6792D" w:rsidRDefault="0019300B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</w:p>
    <w:p w:rsidR="00847093" w:rsidRPr="00B6792D" w:rsidRDefault="00847093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</w:p>
    <w:p w:rsidR="00847093" w:rsidRPr="00B6792D" w:rsidRDefault="00847093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</w:p>
    <w:p w:rsidR="0019300B" w:rsidRPr="00B6792D" w:rsidRDefault="0019300B" w:rsidP="009B75D3">
      <w:pPr>
        <w:pStyle w:val="Nadpis2"/>
        <w:spacing w:before="0" w:after="0" w:line="240" w:lineRule="auto"/>
        <w:rPr>
          <w:rFonts w:asciiTheme="minorHAnsi" w:hAnsiTheme="minorHAnsi" w:cs="Times New Roman"/>
          <w:sz w:val="20"/>
          <w:szCs w:val="20"/>
        </w:rPr>
      </w:pPr>
      <w:bookmarkStart w:id="6" w:name="_Toc375123935"/>
      <w:r w:rsidRPr="00B6792D">
        <w:rPr>
          <w:rFonts w:asciiTheme="minorHAnsi" w:hAnsiTheme="minorHAnsi"/>
          <w:sz w:val="20"/>
          <w:szCs w:val="20"/>
        </w:rPr>
        <w:t>4.2</w:t>
      </w:r>
      <w:r w:rsidRPr="00B6792D">
        <w:rPr>
          <w:rFonts w:asciiTheme="minorHAnsi" w:hAnsiTheme="minorHAnsi"/>
          <w:sz w:val="20"/>
          <w:szCs w:val="20"/>
        </w:rPr>
        <w:tab/>
        <w:t>Zelená učebna</w:t>
      </w:r>
      <w:r w:rsidR="00E57AA5" w:rsidRPr="00B6792D">
        <w:rPr>
          <w:rFonts w:asciiTheme="minorHAnsi" w:hAnsiTheme="minorHAnsi"/>
          <w:sz w:val="20"/>
          <w:szCs w:val="20"/>
        </w:rPr>
        <w:t xml:space="preserve"> (včetně lavic a stolů)</w:t>
      </w:r>
      <w:bookmarkEnd w:id="6"/>
    </w:p>
    <w:p w:rsidR="0019300B" w:rsidRPr="00B6792D" w:rsidRDefault="0019300B" w:rsidP="009B75D3">
      <w:pPr>
        <w:spacing w:after="0" w:line="240" w:lineRule="auto"/>
        <w:contextualSpacing/>
        <w:jc w:val="both"/>
        <w:rPr>
          <w:rFonts w:cs="Times New Roman"/>
          <w:noProof/>
          <w:sz w:val="20"/>
          <w:szCs w:val="20"/>
        </w:rPr>
      </w:pPr>
      <w:r w:rsidRPr="00B6792D">
        <w:rPr>
          <w:rFonts w:cs="Times New Roman"/>
          <w:b/>
          <w:sz w:val="20"/>
          <w:szCs w:val="20"/>
        </w:rPr>
        <w:tab/>
      </w:r>
    </w:p>
    <w:p w:rsidR="0019300B" w:rsidRPr="00B6792D" w:rsidRDefault="0019300B" w:rsidP="009B75D3">
      <w:pPr>
        <w:spacing w:after="0" w:line="240" w:lineRule="auto"/>
        <w:contextualSpacing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herního prvku:</w:t>
      </w:r>
    </w:p>
    <w:tbl>
      <w:tblPr>
        <w:tblStyle w:val="Mkatabulky"/>
        <w:tblW w:w="0" w:type="auto"/>
        <w:jc w:val="center"/>
        <w:tblInd w:w="-2478" w:type="dxa"/>
        <w:tblLook w:val="04A0"/>
      </w:tblPr>
      <w:tblGrid>
        <w:gridCol w:w="2126"/>
        <w:gridCol w:w="6654"/>
      </w:tblGrid>
      <w:tr w:rsidR="00DA5E22" w:rsidRPr="00B6792D" w:rsidTr="007E28E4">
        <w:trPr>
          <w:jc w:val="center"/>
        </w:trPr>
        <w:tc>
          <w:tcPr>
            <w:tcW w:w="2126" w:type="dxa"/>
          </w:tcPr>
          <w:p w:rsidR="00DA5E22" w:rsidRPr="00B6792D" w:rsidRDefault="00DA5E2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6654" w:type="dxa"/>
          </w:tcPr>
          <w:p w:rsidR="00DA5E22" w:rsidRPr="00B6792D" w:rsidRDefault="00DA5E2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rozvoj </w:t>
            </w:r>
            <w:r w:rsidR="00EC07EA" w:rsidRPr="00B6792D">
              <w:rPr>
                <w:rFonts w:cs="Arial"/>
                <w:sz w:val="20"/>
                <w:szCs w:val="20"/>
              </w:rPr>
              <w:t>vzdělanosti</w:t>
            </w:r>
            <w:r w:rsidRPr="00B6792D">
              <w:rPr>
                <w:rFonts w:cs="Arial"/>
                <w:sz w:val="20"/>
                <w:szCs w:val="20"/>
              </w:rPr>
              <w:t>, zábava</w:t>
            </w:r>
          </w:p>
        </w:tc>
      </w:tr>
      <w:tr w:rsidR="00DA5E22" w:rsidRPr="00B6792D" w:rsidTr="007E28E4">
        <w:trPr>
          <w:jc w:val="center"/>
        </w:trPr>
        <w:tc>
          <w:tcPr>
            <w:tcW w:w="2126" w:type="dxa"/>
          </w:tcPr>
          <w:p w:rsidR="00DA5E22" w:rsidRPr="00B6792D" w:rsidRDefault="00DA5E2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</w:t>
            </w:r>
          </w:p>
        </w:tc>
        <w:tc>
          <w:tcPr>
            <w:tcW w:w="6654" w:type="dxa"/>
          </w:tcPr>
          <w:p w:rsidR="00DA5E22" w:rsidRPr="00B6792D" w:rsidRDefault="002E0EDD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Cca 6</w:t>
            </w:r>
            <w:r w:rsidR="00DA5E22" w:rsidRPr="00B6792D">
              <w:rPr>
                <w:rFonts w:cs="Arial"/>
                <w:sz w:val="20"/>
                <w:szCs w:val="20"/>
              </w:rPr>
              <w:t>x4 m</w:t>
            </w:r>
            <w:r w:rsidRPr="00B6792D">
              <w:rPr>
                <w:rFonts w:cs="Arial"/>
                <w:sz w:val="20"/>
                <w:szCs w:val="20"/>
              </w:rPr>
              <w:t xml:space="preserve">, </w:t>
            </w:r>
          </w:p>
        </w:tc>
      </w:tr>
      <w:tr w:rsidR="00DA5E22" w:rsidRPr="00B6792D" w:rsidTr="007E28E4">
        <w:trPr>
          <w:jc w:val="center"/>
        </w:trPr>
        <w:tc>
          <w:tcPr>
            <w:tcW w:w="2126" w:type="dxa"/>
          </w:tcPr>
          <w:p w:rsidR="00DA5E22" w:rsidRPr="00B6792D" w:rsidRDefault="00DA5E2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6654" w:type="dxa"/>
          </w:tcPr>
          <w:p w:rsidR="00DA5E22" w:rsidRPr="00B6792D" w:rsidRDefault="00EC07EA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1+</w:t>
            </w:r>
          </w:p>
        </w:tc>
      </w:tr>
      <w:tr w:rsidR="00DA5E22" w:rsidRPr="00B6792D" w:rsidTr="007E28E4">
        <w:trPr>
          <w:jc w:val="center"/>
        </w:trPr>
        <w:tc>
          <w:tcPr>
            <w:tcW w:w="2126" w:type="dxa"/>
          </w:tcPr>
          <w:p w:rsidR="00DA5E22" w:rsidRPr="00B6792D" w:rsidRDefault="00DA5E22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Počet uživatelů</w:t>
            </w:r>
          </w:p>
        </w:tc>
        <w:tc>
          <w:tcPr>
            <w:tcW w:w="6654" w:type="dxa"/>
          </w:tcPr>
          <w:p w:rsidR="00DA5E22" w:rsidRPr="00B6792D" w:rsidRDefault="008E44A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1 </w:t>
            </w:r>
            <w:r w:rsidR="009B75D3" w:rsidRPr="00B6792D">
              <w:rPr>
                <w:rFonts w:cs="Arial"/>
                <w:sz w:val="20"/>
                <w:szCs w:val="20"/>
              </w:rPr>
              <w:t>–</w:t>
            </w:r>
            <w:r w:rsidRPr="00B6792D">
              <w:rPr>
                <w:rFonts w:cs="Arial"/>
                <w:sz w:val="20"/>
                <w:szCs w:val="20"/>
              </w:rPr>
              <w:t xml:space="preserve"> </w:t>
            </w:r>
            <w:r w:rsidR="002E0EDD" w:rsidRPr="00B6792D">
              <w:rPr>
                <w:rFonts w:cs="Arial"/>
                <w:sz w:val="20"/>
                <w:szCs w:val="20"/>
              </w:rPr>
              <w:t>25</w:t>
            </w:r>
          </w:p>
        </w:tc>
      </w:tr>
      <w:tr w:rsidR="00D5458F" w:rsidRPr="00B6792D" w:rsidTr="007E28E4">
        <w:trPr>
          <w:jc w:val="center"/>
        </w:trPr>
        <w:tc>
          <w:tcPr>
            <w:tcW w:w="2126" w:type="dxa"/>
          </w:tcPr>
          <w:p w:rsidR="00D5458F" w:rsidRPr="00B6792D" w:rsidRDefault="00D5458F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6654" w:type="dxa"/>
          </w:tcPr>
          <w:p w:rsidR="0084709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a</w:t>
            </w:r>
            <w:r w:rsidR="00847093" w:rsidRPr="00B6792D">
              <w:rPr>
                <w:sz w:val="20"/>
                <w:szCs w:val="20"/>
              </w:rPr>
              <w:t>kát</w:t>
            </w:r>
            <w:r w:rsidRPr="00B6792D">
              <w:rPr>
                <w:sz w:val="20"/>
                <w:szCs w:val="20"/>
              </w:rPr>
              <w:t xml:space="preserve"> </w:t>
            </w:r>
            <w:r w:rsidR="00847093" w:rsidRPr="00B6792D">
              <w:rPr>
                <w:sz w:val="20"/>
                <w:szCs w:val="20"/>
              </w:rPr>
              <w:t>(skeletová konstrukce, lavice, stoly), zámková dlažba, prostý beton, spojovací materiál, drcené kamenivo fr. 0-63,</w:t>
            </w:r>
          </w:p>
          <w:p w:rsidR="00D5458F" w:rsidRPr="00B6792D" w:rsidRDefault="0084709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DK 0-32,DK 16-32, DK 4-8, zahradní obrubník pískový odstín 100/20/5</w:t>
            </w:r>
            <w:r w:rsidR="007E11B1" w:rsidRPr="00B6792D">
              <w:rPr>
                <w:sz w:val="20"/>
                <w:szCs w:val="20"/>
              </w:rPr>
              <w:t>, střešní plášť, okapový systém</w:t>
            </w:r>
            <w:r w:rsidR="00D5458F" w:rsidRPr="00B6792D">
              <w:rPr>
                <w:rFonts w:cs="Arial"/>
                <w:sz w:val="20"/>
                <w:szCs w:val="20"/>
              </w:rPr>
              <w:t>,</w:t>
            </w:r>
          </w:p>
        </w:tc>
      </w:tr>
      <w:tr w:rsidR="00DA5E22" w:rsidRPr="00B6792D" w:rsidTr="007E28E4">
        <w:trPr>
          <w:jc w:val="center"/>
        </w:trPr>
        <w:tc>
          <w:tcPr>
            <w:tcW w:w="2126" w:type="dxa"/>
          </w:tcPr>
          <w:p w:rsidR="00DA5E22" w:rsidRPr="00B6792D" w:rsidRDefault="0084709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6654" w:type="dxa"/>
          </w:tcPr>
          <w:p w:rsidR="00D7603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Dřevěná konstrukce bude založ</w:t>
            </w:r>
            <w:r w:rsidR="009B75D3" w:rsidRPr="00B6792D">
              <w:rPr>
                <w:sz w:val="20"/>
                <w:szCs w:val="20"/>
              </w:rPr>
              <w:t>ena v </w:t>
            </w:r>
            <w:proofErr w:type="spellStart"/>
            <w:r w:rsidR="009B75D3" w:rsidRPr="00B6792D">
              <w:rPr>
                <w:sz w:val="20"/>
                <w:szCs w:val="20"/>
              </w:rPr>
              <w:t>neza</w:t>
            </w:r>
            <w:r w:rsidRPr="00B6792D">
              <w:rPr>
                <w:sz w:val="20"/>
                <w:szCs w:val="20"/>
              </w:rPr>
              <w:t>mrzné</w:t>
            </w:r>
            <w:proofErr w:type="spellEnd"/>
            <w:r w:rsidRPr="00B6792D">
              <w:rPr>
                <w:sz w:val="20"/>
                <w:szCs w:val="20"/>
              </w:rPr>
              <w:t xml:space="preserve"> hloubce (1,1m) na základových patkách z prostého betonu C15/20.</w:t>
            </w:r>
          </w:p>
          <w:p w:rsidR="00D7603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Podlaha bude provedena ze zámkové dlažby </w:t>
            </w:r>
            <w:proofErr w:type="spellStart"/>
            <w:r w:rsidRPr="00B6792D">
              <w:rPr>
                <w:sz w:val="20"/>
                <w:szCs w:val="20"/>
              </w:rPr>
              <w:t>tl</w:t>
            </w:r>
            <w:proofErr w:type="spellEnd"/>
            <w:r w:rsidRPr="00B6792D">
              <w:rPr>
                <w:sz w:val="20"/>
                <w:szCs w:val="20"/>
              </w:rPr>
              <w:t>. 60mm v pískovém odstínu. Její plocha je dána půdorysem střešního pláště. Po obvodu zámkové dlažby bude do betonového lože osazen zahradní obrubník pískové barvy.</w:t>
            </w:r>
          </w:p>
          <w:p w:rsidR="00D7603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Štěrkopískové lože pod zámkovou dlažbou bude v celkové tloušťce 340mm o mocnostech jednotlivých frakcí 0-63 … 200mm,fr. 0-32 ……. 100mm, </w:t>
            </w:r>
            <w:proofErr w:type="gramStart"/>
            <w:r w:rsidRPr="00B6792D">
              <w:rPr>
                <w:sz w:val="20"/>
                <w:szCs w:val="20"/>
              </w:rPr>
              <w:t>fr.4-8 …</w:t>
            </w:r>
            <w:proofErr w:type="gramEnd"/>
            <w:r w:rsidRPr="00B6792D">
              <w:rPr>
                <w:sz w:val="20"/>
                <w:szCs w:val="20"/>
              </w:rPr>
              <w:t>..40mm</w:t>
            </w:r>
          </w:p>
          <w:p w:rsidR="00D7603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Z důvodu stávajícího altánu s krytinou z </w:t>
            </w:r>
            <w:proofErr w:type="spellStart"/>
            <w:r w:rsidRPr="00B6792D">
              <w:rPr>
                <w:sz w:val="20"/>
                <w:szCs w:val="20"/>
              </w:rPr>
              <w:t>bonského</w:t>
            </w:r>
            <w:proofErr w:type="spellEnd"/>
            <w:r w:rsidRPr="00B6792D">
              <w:rPr>
                <w:sz w:val="20"/>
                <w:szCs w:val="20"/>
              </w:rPr>
              <w:t xml:space="preserve"> šindele a červeným posypem je preferován stejný typ také na střeše ZELENÉ UČEBNY (alternativně zelený posyp).  </w:t>
            </w:r>
          </w:p>
          <w:p w:rsidR="00D5458F" w:rsidRPr="00B6792D" w:rsidRDefault="00D76033" w:rsidP="009B75D3">
            <w:pPr>
              <w:rPr>
                <w:rFonts w:cs="Arial"/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Okapový systém ze střechy bude sveden do vyhloubené vsakovací jámy (hl. min. 1,2m) vyplněné DK 16-32</w:t>
            </w:r>
          </w:p>
        </w:tc>
      </w:tr>
    </w:tbl>
    <w:p w:rsidR="009B75D3" w:rsidRPr="00B6792D" w:rsidRDefault="009B75D3" w:rsidP="009B75D3">
      <w:pPr>
        <w:spacing w:after="0" w:line="240" w:lineRule="auto"/>
        <w:jc w:val="both"/>
        <w:rPr>
          <w:rFonts w:cs="Times New Roman"/>
          <w:sz w:val="20"/>
          <w:szCs w:val="20"/>
        </w:rPr>
      </w:pPr>
    </w:p>
    <w:p w:rsidR="0019300B" w:rsidRPr="00B6792D" w:rsidRDefault="009B75D3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 možného řešení</w:t>
      </w:r>
      <w:r w:rsidR="0019300B" w:rsidRPr="00B6792D">
        <w:rPr>
          <w:rFonts w:cs="Arial"/>
          <w:b/>
          <w:sz w:val="20"/>
          <w:szCs w:val="20"/>
        </w:rPr>
        <w:t>:</w:t>
      </w:r>
    </w:p>
    <w:p w:rsidR="0019300B" w:rsidRPr="00B6792D" w:rsidRDefault="001D41B8" w:rsidP="009B75D3">
      <w:pPr>
        <w:spacing w:after="0" w:line="240" w:lineRule="auto"/>
        <w:contextualSpacing/>
        <w:jc w:val="both"/>
        <w:rPr>
          <w:rFonts w:cs="Arial"/>
          <w:sz w:val="20"/>
          <w:szCs w:val="20"/>
        </w:rPr>
      </w:pPr>
      <w:r w:rsidRPr="00B6792D">
        <w:rPr>
          <w:noProof/>
          <w:sz w:val="20"/>
          <w:szCs w:val="20"/>
        </w:rPr>
        <w:t xml:space="preserve">     </w:t>
      </w:r>
      <w:r w:rsidRPr="00B6792D">
        <w:rPr>
          <w:noProof/>
          <w:sz w:val="20"/>
          <w:szCs w:val="20"/>
        </w:rPr>
        <w:drawing>
          <wp:inline distT="0" distB="0" distL="0" distR="0">
            <wp:extent cx="1794286" cy="1345776"/>
            <wp:effectExtent l="19050" t="0" r="0" b="0"/>
            <wp:docPr id="7" name="irc_mi" descr="http://www.skolaprozivot.cz/weblight_local/www-render/upload/2/images/2011/fotogalerie/projekty/pouch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olaprozivot.cz/weblight_local/www-render/upload/2/images/2011/fotogalerie/projekty/pouch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63" cy="13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2D">
        <w:rPr>
          <w:noProof/>
          <w:sz w:val="20"/>
          <w:szCs w:val="20"/>
        </w:rPr>
        <w:t xml:space="preserve">                                                                              </w:t>
      </w:r>
      <w:r w:rsidR="00E92B07" w:rsidRPr="00B6792D">
        <w:rPr>
          <w:rFonts w:cs="Arial"/>
          <w:sz w:val="20"/>
          <w:szCs w:val="20"/>
        </w:rPr>
        <w:t xml:space="preserve"> </w:t>
      </w:r>
    </w:p>
    <w:p w:rsidR="007E11B1" w:rsidRPr="00B6792D" w:rsidRDefault="007E11B1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7" w:name="_Toc375123936"/>
    </w:p>
    <w:p w:rsidR="007E11B1" w:rsidRPr="00B6792D" w:rsidRDefault="007E11B1">
      <w:pPr>
        <w:rPr>
          <w:rFonts w:eastAsiaTheme="majorEastAsia" w:cstheme="majorBidi"/>
          <w:b/>
          <w:bCs/>
          <w:sz w:val="20"/>
          <w:szCs w:val="20"/>
        </w:rPr>
      </w:pPr>
      <w:r w:rsidRPr="00B6792D">
        <w:rPr>
          <w:sz w:val="20"/>
          <w:szCs w:val="20"/>
        </w:rPr>
        <w:br w:type="page"/>
      </w:r>
    </w:p>
    <w:p w:rsidR="0019300B" w:rsidRPr="00B6792D" w:rsidRDefault="007E28E4" w:rsidP="009B75D3">
      <w:pPr>
        <w:pStyle w:val="Nadpis2"/>
        <w:spacing w:before="0" w:after="0" w:line="240" w:lineRule="auto"/>
        <w:rPr>
          <w:rFonts w:asciiTheme="minorHAnsi" w:hAnsiTheme="minorHAnsi" w:cs="Times New Roman"/>
          <w:sz w:val="20"/>
          <w:szCs w:val="20"/>
        </w:rPr>
      </w:pPr>
      <w:r w:rsidRPr="00B6792D">
        <w:rPr>
          <w:rFonts w:asciiTheme="minorHAnsi" w:hAnsiTheme="minorHAnsi"/>
          <w:sz w:val="20"/>
          <w:szCs w:val="20"/>
        </w:rPr>
        <w:lastRenderedPageBreak/>
        <w:t>4</w:t>
      </w:r>
      <w:r w:rsidR="0019300B" w:rsidRPr="00B6792D">
        <w:rPr>
          <w:rFonts w:asciiTheme="minorHAnsi" w:hAnsiTheme="minorHAnsi"/>
          <w:sz w:val="20"/>
          <w:szCs w:val="20"/>
        </w:rPr>
        <w:t>.3</w:t>
      </w:r>
      <w:r w:rsidR="0019300B" w:rsidRPr="00B6792D">
        <w:rPr>
          <w:rFonts w:asciiTheme="minorHAnsi" w:hAnsiTheme="minorHAnsi"/>
          <w:sz w:val="20"/>
          <w:szCs w:val="20"/>
        </w:rPr>
        <w:tab/>
        <w:t>Dvojitá skluzavka</w:t>
      </w:r>
      <w:bookmarkEnd w:id="7"/>
    </w:p>
    <w:p w:rsidR="0019300B" w:rsidRPr="00B6792D" w:rsidRDefault="0019300B" w:rsidP="009B75D3">
      <w:pPr>
        <w:spacing w:after="0" w:line="240" w:lineRule="auto"/>
        <w:contextualSpacing/>
        <w:jc w:val="both"/>
        <w:rPr>
          <w:rFonts w:cs="Times New Roman"/>
          <w:noProof/>
          <w:sz w:val="20"/>
          <w:szCs w:val="20"/>
        </w:rPr>
      </w:pPr>
      <w:r w:rsidRPr="00B6792D">
        <w:rPr>
          <w:rFonts w:cs="Times New Roman"/>
          <w:b/>
          <w:sz w:val="20"/>
          <w:szCs w:val="20"/>
        </w:rPr>
        <w:tab/>
      </w:r>
    </w:p>
    <w:p w:rsidR="0019300B" w:rsidRPr="00B6792D" w:rsidRDefault="0019300B" w:rsidP="009B75D3">
      <w:pPr>
        <w:spacing w:after="0" w:line="240" w:lineRule="auto"/>
        <w:contextualSpacing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herního prvku:</w:t>
      </w:r>
    </w:p>
    <w:tbl>
      <w:tblPr>
        <w:tblStyle w:val="Mkatabulky"/>
        <w:tblW w:w="0" w:type="auto"/>
        <w:jc w:val="center"/>
        <w:tblInd w:w="-2757" w:type="dxa"/>
        <w:tblLook w:val="04A0"/>
      </w:tblPr>
      <w:tblGrid>
        <w:gridCol w:w="2547"/>
        <w:gridCol w:w="6512"/>
      </w:tblGrid>
      <w:tr w:rsidR="004A4719" w:rsidRPr="00B6792D" w:rsidTr="007E28E4">
        <w:trPr>
          <w:jc w:val="center"/>
        </w:trPr>
        <w:tc>
          <w:tcPr>
            <w:tcW w:w="2547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6512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rozvoj obratnosti, šikovnosti, zábava</w:t>
            </w:r>
          </w:p>
        </w:tc>
      </w:tr>
      <w:tr w:rsidR="001D41B8" w:rsidRPr="00B6792D" w:rsidTr="007E28E4">
        <w:trPr>
          <w:jc w:val="center"/>
        </w:trPr>
        <w:tc>
          <w:tcPr>
            <w:tcW w:w="2547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</w:t>
            </w:r>
          </w:p>
        </w:tc>
        <w:tc>
          <w:tcPr>
            <w:tcW w:w="6512" w:type="dxa"/>
          </w:tcPr>
          <w:p w:rsidR="001D41B8" w:rsidRPr="00B6792D" w:rsidRDefault="0085009D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</w:t>
            </w:r>
            <w:r w:rsidR="00217172" w:rsidRPr="00B6792D">
              <w:rPr>
                <w:rFonts w:cs="Arial"/>
                <w:sz w:val="20"/>
                <w:szCs w:val="20"/>
              </w:rPr>
              <w:t>ariabilně</w:t>
            </w:r>
          </w:p>
        </w:tc>
      </w:tr>
      <w:tr w:rsidR="001D41B8" w:rsidRPr="00B6792D" w:rsidTr="007E28E4">
        <w:trPr>
          <w:jc w:val="center"/>
        </w:trPr>
        <w:tc>
          <w:tcPr>
            <w:tcW w:w="2547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6512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2 – 15 let</w:t>
            </w:r>
          </w:p>
        </w:tc>
      </w:tr>
      <w:tr w:rsidR="001D41B8" w:rsidRPr="00B6792D" w:rsidTr="007E28E4">
        <w:trPr>
          <w:jc w:val="center"/>
        </w:trPr>
        <w:tc>
          <w:tcPr>
            <w:tcW w:w="2547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Dopadová plocha</w:t>
            </w:r>
          </w:p>
        </w:tc>
        <w:tc>
          <w:tcPr>
            <w:tcW w:w="6512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 m</w:t>
            </w:r>
            <w:r w:rsidRPr="00B6792D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</w:tr>
      <w:tr w:rsidR="001D41B8" w:rsidRPr="00B6792D" w:rsidTr="007E28E4">
        <w:trPr>
          <w:jc w:val="center"/>
        </w:trPr>
        <w:tc>
          <w:tcPr>
            <w:tcW w:w="2547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Počet cvičících dětí</w:t>
            </w:r>
          </w:p>
        </w:tc>
        <w:tc>
          <w:tcPr>
            <w:tcW w:w="6512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1 </w:t>
            </w:r>
            <w:r w:rsidR="00D76033" w:rsidRPr="00B6792D">
              <w:rPr>
                <w:rFonts w:cs="Arial"/>
                <w:sz w:val="20"/>
                <w:szCs w:val="20"/>
              </w:rPr>
              <w:t>–</w:t>
            </w:r>
            <w:r w:rsidRPr="00B6792D">
              <w:rPr>
                <w:rFonts w:cs="Arial"/>
                <w:sz w:val="20"/>
                <w:szCs w:val="20"/>
              </w:rPr>
              <w:t xml:space="preserve"> 3</w:t>
            </w:r>
          </w:p>
        </w:tc>
      </w:tr>
      <w:tr w:rsidR="001D41B8" w:rsidRPr="00B6792D" w:rsidTr="007E28E4">
        <w:trPr>
          <w:jc w:val="center"/>
        </w:trPr>
        <w:tc>
          <w:tcPr>
            <w:tcW w:w="2547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Povolená výška pádu</w:t>
            </w:r>
          </w:p>
        </w:tc>
        <w:tc>
          <w:tcPr>
            <w:tcW w:w="6512" w:type="dxa"/>
          </w:tcPr>
          <w:p w:rsidR="001D41B8" w:rsidRPr="00B6792D" w:rsidRDefault="001D41B8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0,9 m</w:t>
            </w:r>
          </w:p>
        </w:tc>
      </w:tr>
      <w:tr w:rsidR="0085009D" w:rsidRPr="00B6792D" w:rsidTr="007E28E4">
        <w:trPr>
          <w:jc w:val="center"/>
        </w:trPr>
        <w:tc>
          <w:tcPr>
            <w:tcW w:w="2547" w:type="dxa"/>
          </w:tcPr>
          <w:p w:rsidR="0085009D" w:rsidRPr="00B6792D" w:rsidRDefault="0085009D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6512" w:type="dxa"/>
          </w:tcPr>
          <w:p w:rsidR="0085009D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akát (skeletová konstrukce), skluzavka </w:t>
            </w:r>
            <w:proofErr w:type="gramStart"/>
            <w:r w:rsidRPr="00B6792D">
              <w:rPr>
                <w:sz w:val="20"/>
                <w:szCs w:val="20"/>
              </w:rPr>
              <w:t>plastová,</w:t>
            </w:r>
            <w:r w:rsidR="00FE750C" w:rsidRPr="00B6792D">
              <w:rPr>
                <w:sz w:val="20"/>
                <w:szCs w:val="20"/>
              </w:rPr>
              <w:t xml:space="preserve"> </w:t>
            </w:r>
            <w:r w:rsidRPr="00B6792D">
              <w:rPr>
                <w:sz w:val="20"/>
                <w:szCs w:val="20"/>
              </w:rPr>
              <w:t xml:space="preserve"> prostý</w:t>
            </w:r>
            <w:proofErr w:type="gramEnd"/>
            <w:r w:rsidRPr="00B6792D">
              <w:rPr>
                <w:sz w:val="20"/>
                <w:szCs w:val="20"/>
              </w:rPr>
              <w:t xml:space="preserve"> beton, spojovací materiál, drcené kamenivo fr. 0-63, barevný kačírek fr. 16-32, DK 0-32, DK 4-8, zahradní obrubník pískový odstín 100/20/5</w:t>
            </w:r>
          </w:p>
        </w:tc>
      </w:tr>
      <w:tr w:rsidR="001D41B8" w:rsidRPr="00B6792D" w:rsidTr="007E28E4">
        <w:trPr>
          <w:jc w:val="center"/>
        </w:trPr>
        <w:tc>
          <w:tcPr>
            <w:tcW w:w="2547" w:type="dxa"/>
          </w:tcPr>
          <w:p w:rsidR="001D41B8" w:rsidRPr="00B6792D" w:rsidRDefault="00D7603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provedení:</w:t>
            </w:r>
          </w:p>
        </w:tc>
        <w:tc>
          <w:tcPr>
            <w:tcW w:w="6512" w:type="dxa"/>
          </w:tcPr>
          <w:p w:rsidR="00D7603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Dřevěná</w:t>
            </w:r>
            <w:r w:rsidR="009B75D3" w:rsidRPr="00B6792D">
              <w:rPr>
                <w:sz w:val="20"/>
                <w:szCs w:val="20"/>
              </w:rPr>
              <w:t xml:space="preserve"> konstrukce bude založena v </w:t>
            </w:r>
            <w:proofErr w:type="spellStart"/>
            <w:r w:rsidR="009B75D3" w:rsidRPr="00B6792D">
              <w:rPr>
                <w:sz w:val="20"/>
                <w:szCs w:val="20"/>
              </w:rPr>
              <w:t>neza</w:t>
            </w:r>
            <w:r w:rsidRPr="00B6792D">
              <w:rPr>
                <w:sz w:val="20"/>
                <w:szCs w:val="20"/>
              </w:rPr>
              <w:t>mrzné</w:t>
            </w:r>
            <w:proofErr w:type="spellEnd"/>
            <w:r w:rsidRPr="00B6792D">
              <w:rPr>
                <w:sz w:val="20"/>
                <w:szCs w:val="20"/>
              </w:rPr>
              <w:t xml:space="preserve"> hloubce (1,1m) na základových patkách z prostého betonu C15/20.</w:t>
            </w:r>
          </w:p>
          <w:p w:rsidR="00D76033" w:rsidRPr="00B6792D" w:rsidRDefault="00D7603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Pod celým půdorysem skluzavky včetně nástupných ploch bude</w:t>
            </w:r>
            <w:r w:rsidR="00FE750C" w:rsidRPr="00B6792D">
              <w:rPr>
                <w:sz w:val="20"/>
                <w:szCs w:val="20"/>
              </w:rPr>
              <w:t xml:space="preserve"> proveden štěrkový </w:t>
            </w:r>
            <w:proofErr w:type="gramStart"/>
            <w:r w:rsidR="00FE750C" w:rsidRPr="00B6792D">
              <w:rPr>
                <w:sz w:val="20"/>
                <w:szCs w:val="20"/>
              </w:rPr>
              <w:t xml:space="preserve">polštář </w:t>
            </w:r>
            <w:r w:rsidRPr="00B6792D">
              <w:rPr>
                <w:sz w:val="20"/>
                <w:szCs w:val="20"/>
              </w:rPr>
              <w:t xml:space="preserve"> olemovaný</w:t>
            </w:r>
            <w:proofErr w:type="gramEnd"/>
            <w:r w:rsidRPr="00B6792D">
              <w:rPr>
                <w:sz w:val="20"/>
                <w:szCs w:val="20"/>
              </w:rPr>
              <w:t xml:space="preserve"> zahradním obrubníkem v betonovém loži.</w:t>
            </w:r>
            <w:r w:rsidR="00FE750C" w:rsidRPr="00B6792D">
              <w:rPr>
                <w:sz w:val="20"/>
                <w:szCs w:val="20"/>
              </w:rPr>
              <w:t xml:space="preserve"> Štěrkový polštář  </w:t>
            </w:r>
            <w:proofErr w:type="spellStart"/>
            <w:r w:rsidR="00FE750C" w:rsidRPr="00B6792D">
              <w:rPr>
                <w:sz w:val="20"/>
                <w:szCs w:val="20"/>
              </w:rPr>
              <w:t>tl</w:t>
            </w:r>
            <w:proofErr w:type="spellEnd"/>
            <w:r w:rsidR="00FE750C" w:rsidRPr="00B6792D">
              <w:rPr>
                <w:sz w:val="20"/>
                <w:szCs w:val="20"/>
              </w:rPr>
              <w:t xml:space="preserve">  285 </w:t>
            </w:r>
            <w:proofErr w:type="gramStart"/>
            <w:r w:rsidRPr="00B6792D">
              <w:rPr>
                <w:sz w:val="20"/>
                <w:szCs w:val="20"/>
              </w:rPr>
              <w:t xml:space="preserve">mm </w:t>
            </w:r>
            <w:r w:rsidR="00FE750C" w:rsidRPr="00B6792D">
              <w:rPr>
                <w:sz w:val="20"/>
                <w:szCs w:val="20"/>
              </w:rPr>
              <w:t>:</w:t>
            </w:r>
            <w:r w:rsidRPr="00B6792D">
              <w:rPr>
                <w:sz w:val="20"/>
                <w:szCs w:val="20"/>
              </w:rPr>
              <w:t xml:space="preserve"> DK</w:t>
            </w:r>
            <w:proofErr w:type="gramEnd"/>
            <w:r w:rsidRPr="00B6792D">
              <w:rPr>
                <w:sz w:val="20"/>
                <w:szCs w:val="20"/>
              </w:rPr>
              <w:t xml:space="preserve"> 0-63 ….150mm, DK 0-32 ….100mm, DK 4-8 ….35mm</w:t>
            </w:r>
          </w:p>
          <w:p w:rsidR="001D41B8" w:rsidRPr="00B6792D" w:rsidRDefault="00D76033" w:rsidP="009B75D3">
            <w:pPr>
              <w:rPr>
                <w:b/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Bezpečný dojezd před skluzavkami bude vysypán kačírkem v rámu ze zahradních obrubníků. Ve štěrkopískovém polštáři kačírek nahradí DK 0-</w:t>
            </w:r>
            <w:smartTag w:uri="urn:schemas-microsoft-com:office:smarttags" w:element="metricconverter">
              <w:smartTagPr>
                <w:attr w:name="ProductID" w:val="32 a"/>
              </w:smartTagPr>
              <w:r w:rsidRPr="00B6792D">
                <w:rPr>
                  <w:sz w:val="20"/>
                  <w:szCs w:val="20"/>
                </w:rPr>
                <w:t>32 a</w:t>
              </w:r>
            </w:smartTag>
            <w:r w:rsidRPr="00B6792D">
              <w:rPr>
                <w:sz w:val="20"/>
                <w:szCs w:val="20"/>
              </w:rPr>
              <w:t xml:space="preserve"> DK 4-8.</w:t>
            </w:r>
          </w:p>
        </w:tc>
      </w:tr>
    </w:tbl>
    <w:p w:rsidR="0019300B" w:rsidRPr="00B6792D" w:rsidRDefault="0019300B" w:rsidP="009B75D3">
      <w:pPr>
        <w:pStyle w:val="Odstavecseseznamem"/>
        <w:spacing w:after="0" w:line="240" w:lineRule="auto"/>
        <w:ind w:left="1134"/>
        <w:jc w:val="both"/>
        <w:rPr>
          <w:rFonts w:cs="Times New Roman"/>
          <w:sz w:val="20"/>
          <w:szCs w:val="20"/>
        </w:rPr>
      </w:pPr>
    </w:p>
    <w:p w:rsidR="0019300B" w:rsidRPr="00B6792D" w:rsidRDefault="009B75D3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</w:t>
      </w:r>
      <w:r w:rsidR="0019300B" w:rsidRPr="00B6792D">
        <w:rPr>
          <w:rFonts w:cs="Arial"/>
          <w:b/>
          <w:sz w:val="20"/>
          <w:szCs w:val="20"/>
        </w:rPr>
        <w:t>:</w:t>
      </w:r>
    </w:p>
    <w:p w:rsidR="001A429F" w:rsidRPr="00B6792D" w:rsidRDefault="00DA3FF5" w:rsidP="009B75D3">
      <w:pPr>
        <w:spacing w:after="0" w:line="240" w:lineRule="auto"/>
        <w:contextualSpacing/>
        <w:jc w:val="both"/>
        <w:rPr>
          <w:rFonts w:cs="Times New Roman"/>
          <w:sz w:val="20"/>
          <w:szCs w:val="20"/>
        </w:rPr>
      </w:pPr>
      <w:r w:rsidRPr="00B6792D">
        <w:rPr>
          <w:noProof/>
          <w:sz w:val="20"/>
          <w:szCs w:val="20"/>
        </w:rPr>
        <w:drawing>
          <wp:inline distT="0" distB="0" distL="0" distR="0">
            <wp:extent cx="2530549" cy="1899036"/>
            <wp:effectExtent l="19050" t="0" r="3101" b="0"/>
            <wp:docPr id="62" name="lightboxImage" descr="http://www.hybaj.cz/_user/fotky/skluzavka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hybaj.cz/_user/fotky/skluzavka_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27" cy="19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2D">
        <w:rPr>
          <w:rFonts w:cs="Times New Roman"/>
          <w:sz w:val="20"/>
          <w:szCs w:val="20"/>
        </w:rPr>
        <w:t xml:space="preserve">   </w:t>
      </w:r>
      <w:r w:rsidR="00C57525" w:rsidRPr="00B6792D">
        <w:rPr>
          <w:noProof/>
          <w:sz w:val="20"/>
          <w:szCs w:val="20"/>
        </w:rPr>
        <w:drawing>
          <wp:inline distT="0" distB="0" distL="0" distR="0">
            <wp:extent cx="2585927" cy="1940597"/>
            <wp:effectExtent l="19050" t="0" r="4873" b="0"/>
            <wp:docPr id="104" name="lightboxImage" descr="http://www.hybaj.cz/_user/fotky/skluzavka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hybaj.cz/_user/fotky/skluzavka_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64" cy="194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B8" w:rsidRPr="00B6792D" w:rsidRDefault="001D41B8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</w:p>
    <w:p w:rsidR="00CE0DDC" w:rsidRPr="00B6792D" w:rsidRDefault="004B2680" w:rsidP="009B75D3">
      <w:pPr>
        <w:pStyle w:val="Nadpis2"/>
        <w:spacing w:before="0" w:after="0" w:line="240" w:lineRule="auto"/>
        <w:rPr>
          <w:rFonts w:asciiTheme="minorHAnsi" w:hAnsiTheme="minorHAnsi" w:cs="Times New Roman"/>
          <w:sz w:val="20"/>
          <w:szCs w:val="20"/>
        </w:rPr>
      </w:pPr>
      <w:bookmarkStart w:id="8" w:name="_Toc375123937"/>
      <w:r w:rsidRPr="00B6792D">
        <w:rPr>
          <w:rFonts w:asciiTheme="minorHAnsi" w:hAnsiTheme="minorHAnsi"/>
          <w:sz w:val="20"/>
          <w:szCs w:val="20"/>
        </w:rPr>
        <w:t>4.4</w:t>
      </w:r>
      <w:r w:rsidR="00310653" w:rsidRPr="00B6792D">
        <w:rPr>
          <w:rFonts w:asciiTheme="minorHAnsi" w:hAnsiTheme="minorHAnsi"/>
          <w:sz w:val="20"/>
          <w:szCs w:val="20"/>
        </w:rPr>
        <w:tab/>
        <w:t>Pohyblivá lávka</w:t>
      </w:r>
      <w:r w:rsidR="00E6305F" w:rsidRPr="00B6792D">
        <w:rPr>
          <w:rFonts w:asciiTheme="minorHAnsi" w:hAnsiTheme="minorHAnsi"/>
          <w:sz w:val="20"/>
          <w:szCs w:val="20"/>
        </w:rPr>
        <w:t xml:space="preserve"> se skluzavkou</w:t>
      </w:r>
      <w:bookmarkEnd w:id="8"/>
    </w:p>
    <w:p w:rsidR="00DA0ACD" w:rsidRPr="00B6792D" w:rsidRDefault="00A77892" w:rsidP="009B75D3">
      <w:pPr>
        <w:spacing w:after="0" w:line="240" w:lineRule="auto"/>
        <w:contextualSpacing/>
        <w:jc w:val="both"/>
        <w:rPr>
          <w:rFonts w:cs="Times New Roman"/>
          <w:noProof/>
          <w:sz w:val="20"/>
          <w:szCs w:val="20"/>
        </w:rPr>
      </w:pPr>
      <w:r w:rsidRPr="00B6792D">
        <w:rPr>
          <w:rFonts w:cs="Times New Roman"/>
          <w:b/>
          <w:sz w:val="20"/>
          <w:szCs w:val="20"/>
        </w:rPr>
        <w:tab/>
      </w:r>
    </w:p>
    <w:p w:rsidR="00310653" w:rsidRPr="00B6792D" w:rsidRDefault="00310653" w:rsidP="009B75D3">
      <w:pPr>
        <w:spacing w:after="0" w:line="240" w:lineRule="auto"/>
        <w:contextualSpacing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 xml:space="preserve">Základní specifikace </w:t>
      </w:r>
      <w:r w:rsidR="00A77892" w:rsidRPr="00B6792D">
        <w:rPr>
          <w:rFonts w:cs="Arial"/>
          <w:b/>
          <w:sz w:val="20"/>
          <w:szCs w:val="20"/>
        </w:rPr>
        <w:t>herního prvku</w:t>
      </w:r>
      <w:r w:rsidRPr="00B6792D">
        <w:rPr>
          <w:rFonts w:cs="Arial"/>
          <w:b/>
          <w:sz w:val="20"/>
          <w:szCs w:val="20"/>
        </w:rPr>
        <w:t>:</w:t>
      </w:r>
    </w:p>
    <w:tbl>
      <w:tblPr>
        <w:tblStyle w:val="Mkatabulky"/>
        <w:tblW w:w="0" w:type="auto"/>
        <w:jc w:val="center"/>
        <w:tblInd w:w="-3047" w:type="dxa"/>
        <w:tblLook w:val="04A0"/>
      </w:tblPr>
      <w:tblGrid>
        <w:gridCol w:w="2270"/>
        <w:gridCol w:w="6239"/>
      </w:tblGrid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6239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rozvoj obratnosti, zábava</w:t>
            </w:r>
          </w:p>
        </w:tc>
      </w:tr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</w:t>
            </w:r>
          </w:p>
        </w:tc>
        <w:tc>
          <w:tcPr>
            <w:tcW w:w="6239" w:type="dxa"/>
          </w:tcPr>
          <w:p w:rsidR="004A4719" w:rsidRPr="00B6792D" w:rsidRDefault="00C56ED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cca </w:t>
            </w:r>
            <w:r w:rsidR="004A4719" w:rsidRPr="00B6792D">
              <w:rPr>
                <w:rFonts w:cs="Arial"/>
                <w:sz w:val="20"/>
                <w:szCs w:val="20"/>
              </w:rPr>
              <w:t>8,5x2,5x2,8 m</w:t>
            </w:r>
          </w:p>
        </w:tc>
      </w:tr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6239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3 - 15 let</w:t>
            </w:r>
          </w:p>
        </w:tc>
      </w:tr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Dopadová plocha</w:t>
            </w:r>
          </w:p>
        </w:tc>
        <w:tc>
          <w:tcPr>
            <w:tcW w:w="6239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bez požadavků</w:t>
            </w:r>
          </w:p>
        </w:tc>
      </w:tr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</w:t>
            </w:r>
            <w:r w:rsidR="003C765A" w:rsidRPr="00B6792D">
              <w:rPr>
                <w:rFonts w:cs="Arial"/>
                <w:sz w:val="20"/>
                <w:szCs w:val="20"/>
              </w:rPr>
              <w:t>očet cvičících dětí</w:t>
            </w:r>
          </w:p>
        </w:tc>
        <w:tc>
          <w:tcPr>
            <w:tcW w:w="6239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4 </w:t>
            </w:r>
            <w:r w:rsidR="009B75D3" w:rsidRPr="00B6792D">
              <w:rPr>
                <w:rFonts w:cs="Arial"/>
                <w:sz w:val="20"/>
                <w:szCs w:val="20"/>
              </w:rPr>
              <w:t>–</w:t>
            </w:r>
            <w:r w:rsidRPr="00B6792D">
              <w:rPr>
                <w:rFonts w:cs="Arial"/>
                <w:sz w:val="20"/>
                <w:szCs w:val="20"/>
              </w:rPr>
              <w:t xml:space="preserve"> 6</w:t>
            </w:r>
          </w:p>
        </w:tc>
      </w:tr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Povolená výška pádu</w:t>
            </w:r>
          </w:p>
        </w:tc>
        <w:tc>
          <w:tcPr>
            <w:tcW w:w="6239" w:type="dxa"/>
          </w:tcPr>
          <w:p w:rsidR="004A4719" w:rsidRPr="00B6792D" w:rsidRDefault="004A4719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0,9 m</w:t>
            </w:r>
          </w:p>
        </w:tc>
      </w:tr>
      <w:tr w:rsidR="0085009D" w:rsidRPr="00B6792D" w:rsidTr="007E11B1">
        <w:trPr>
          <w:jc w:val="center"/>
        </w:trPr>
        <w:tc>
          <w:tcPr>
            <w:tcW w:w="2270" w:type="dxa"/>
          </w:tcPr>
          <w:p w:rsidR="0085009D" w:rsidRPr="00B6792D" w:rsidRDefault="0085009D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6239" w:type="dxa"/>
          </w:tcPr>
          <w:p w:rsidR="0085009D" w:rsidRPr="00B6792D" w:rsidRDefault="009B75D3" w:rsidP="00FE750C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akát (skeletová konstrukce), skluzavka </w:t>
            </w:r>
            <w:proofErr w:type="gramStart"/>
            <w:r w:rsidRPr="00B6792D">
              <w:rPr>
                <w:sz w:val="20"/>
                <w:szCs w:val="20"/>
              </w:rPr>
              <w:t>plastová,  prostý</w:t>
            </w:r>
            <w:proofErr w:type="gramEnd"/>
            <w:r w:rsidRPr="00B6792D">
              <w:rPr>
                <w:sz w:val="20"/>
                <w:szCs w:val="20"/>
              </w:rPr>
              <w:t xml:space="preserve"> beton, spojovací materiál, drcené kamenivo fr. 0-63, barevný kačírek fr. 16-32, DK 0-32, DK 4-8, zahradní obrubník pískový odstín 100/20/5</w:t>
            </w:r>
          </w:p>
        </w:tc>
      </w:tr>
      <w:tr w:rsidR="004A4719" w:rsidRPr="00B6792D" w:rsidTr="007E11B1">
        <w:trPr>
          <w:jc w:val="center"/>
        </w:trPr>
        <w:tc>
          <w:tcPr>
            <w:tcW w:w="2270" w:type="dxa"/>
          </w:tcPr>
          <w:p w:rsidR="004A4719" w:rsidRPr="00B6792D" w:rsidRDefault="009B75D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6239" w:type="dxa"/>
          </w:tcPr>
          <w:p w:rsidR="009B75D3" w:rsidRPr="00B6792D" w:rsidRDefault="009B75D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Dřevěná konstrukce bude založena v </w:t>
            </w:r>
            <w:proofErr w:type="spellStart"/>
            <w:r w:rsidRPr="00B6792D">
              <w:rPr>
                <w:sz w:val="20"/>
                <w:szCs w:val="20"/>
              </w:rPr>
              <w:t>nezamrzné</w:t>
            </w:r>
            <w:proofErr w:type="spellEnd"/>
            <w:r w:rsidRPr="00B6792D">
              <w:rPr>
                <w:sz w:val="20"/>
                <w:szCs w:val="20"/>
              </w:rPr>
              <w:t xml:space="preserve"> hloubce (1,1m) na základových patkách z prostého betonu C15/20.</w:t>
            </w:r>
          </w:p>
          <w:p w:rsidR="009B75D3" w:rsidRPr="00B6792D" w:rsidRDefault="009B75D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Pod nosnými věžemi včetně nást</w:t>
            </w:r>
            <w:r w:rsidR="00FE750C" w:rsidRPr="00B6792D">
              <w:rPr>
                <w:sz w:val="20"/>
                <w:szCs w:val="20"/>
              </w:rPr>
              <w:t>upných ploch bude štěrkový polštář</w:t>
            </w:r>
            <w:r w:rsidRPr="00B6792D">
              <w:rPr>
                <w:sz w:val="20"/>
                <w:szCs w:val="20"/>
              </w:rPr>
              <w:t>, olemovaný zahradním obrubníkem v betono</w:t>
            </w:r>
            <w:r w:rsidR="00FE750C" w:rsidRPr="00B6792D">
              <w:rPr>
                <w:sz w:val="20"/>
                <w:szCs w:val="20"/>
              </w:rPr>
              <w:t xml:space="preserve">vém loži.  Štěrkový polštář </w:t>
            </w:r>
            <w:proofErr w:type="spellStart"/>
            <w:r w:rsidR="00FE750C" w:rsidRPr="00B6792D">
              <w:rPr>
                <w:sz w:val="20"/>
                <w:szCs w:val="20"/>
              </w:rPr>
              <w:t>tl</w:t>
            </w:r>
            <w:proofErr w:type="spellEnd"/>
            <w:r w:rsidR="00FE750C" w:rsidRPr="00B6792D">
              <w:rPr>
                <w:sz w:val="20"/>
                <w:szCs w:val="20"/>
              </w:rPr>
              <w:t xml:space="preserve">  285mm :</w:t>
            </w:r>
            <w:r w:rsidRPr="00B6792D">
              <w:rPr>
                <w:sz w:val="20"/>
                <w:szCs w:val="20"/>
              </w:rPr>
              <w:t xml:space="preserve"> DK 0-63 ….150mm, DK 0-32 …100mm,DK 4-8 ….35mm</w:t>
            </w:r>
          </w:p>
          <w:p w:rsidR="009B75D3" w:rsidRPr="00B6792D" w:rsidRDefault="009B75D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Bezpečný dojezd před skluzavkou bude vysypán kačírkem v rámu ze zahradních obrubníků.</w:t>
            </w:r>
          </w:p>
          <w:p w:rsidR="004A4719" w:rsidRPr="00B6792D" w:rsidRDefault="009B75D3" w:rsidP="009B75D3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Ve štěrkopískovém polštáři kačírek nahradí DK 0-</w:t>
            </w:r>
            <w:smartTag w:uri="urn:schemas-microsoft-com:office:smarttags" w:element="metricconverter">
              <w:smartTagPr>
                <w:attr w:name="ProductID" w:val="32 a"/>
              </w:smartTagPr>
              <w:r w:rsidRPr="00B6792D">
                <w:rPr>
                  <w:sz w:val="20"/>
                  <w:szCs w:val="20"/>
                </w:rPr>
                <w:t>32 a</w:t>
              </w:r>
            </w:smartTag>
            <w:r w:rsidRPr="00B6792D">
              <w:rPr>
                <w:sz w:val="20"/>
                <w:szCs w:val="20"/>
              </w:rPr>
              <w:t xml:space="preserve"> DK 4-8</w:t>
            </w:r>
          </w:p>
        </w:tc>
      </w:tr>
    </w:tbl>
    <w:p w:rsidR="001A429F" w:rsidRPr="00B6792D" w:rsidRDefault="001A429F" w:rsidP="009B75D3">
      <w:pPr>
        <w:pStyle w:val="Odstavecseseznamem"/>
        <w:spacing w:after="0" w:line="240" w:lineRule="auto"/>
        <w:ind w:left="1134"/>
        <w:jc w:val="both"/>
        <w:rPr>
          <w:rFonts w:cs="Times New Roman"/>
          <w:sz w:val="20"/>
          <w:szCs w:val="20"/>
        </w:rPr>
      </w:pPr>
    </w:p>
    <w:p w:rsidR="007E11B1" w:rsidRPr="00B6792D" w:rsidRDefault="007E11B1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9B75D3" w:rsidRPr="00B6792D" w:rsidRDefault="009B75D3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p w:rsidR="0003568A" w:rsidRPr="00B6792D" w:rsidRDefault="0003568A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noProof/>
          <w:sz w:val="20"/>
          <w:szCs w:val="20"/>
        </w:rPr>
        <w:drawing>
          <wp:inline distT="0" distB="0" distL="0" distR="0">
            <wp:extent cx="2521965" cy="1892595"/>
            <wp:effectExtent l="19050" t="0" r="0" b="0"/>
            <wp:docPr id="60" name="lightboxImage" descr="http://www.hybaj.cz/_user/fotky/visuty_mo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hybaj.cz/_user/fotky/visuty_most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81" cy="19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2D">
        <w:rPr>
          <w:rFonts w:cs="Arial"/>
          <w:sz w:val="20"/>
          <w:szCs w:val="20"/>
        </w:rPr>
        <w:t xml:space="preserve">     </w:t>
      </w:r>
      <w:r w:rsidRPr="00B6792D">
        <w:rPr>
          <w:rFonts w:cs="Arial"/>
          <w:noProof/>
          <w:sz w:val="20"/>
          <w:szCs w:val="20"/>
        </w:rPr>
        <w:drawing>
          <wp:inline distT="0" distB="0" distL="0" distR="0">
            <wp:extent cx="2617824" cy="1903198"/>
            <wp:effectExtent l="19050" t="0" r="0" b="0"/>
            <wp:docPr id="61" name="obrázek 83" descr="http://www.hybaj.cz/_user/foto/17_Friesovy_boudy/DSCN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hybaj.cz/_user/foto/17_Friesovy_boudy/DSCN32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12" cy="190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8A" w:rsidRPr="00B6792D" w:rsidRDefault="0003568A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03568A" w:rsidRPr="00B6792D" w:rsidRDefault="0003568A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9" w:name="_Toc375123938"/>
      <w:r w:rsidRPr="00B6792D">
        <w:rPr>
          <w:rFonts w:asciiTheme="minorHAnsi" w:hAnsiTheme="minorHAnsi"/>
          <w:sz w:val="20"/>
          <w:szCs w:val="20"/>
        </w:rPr>
        <w:t>4.5</w:t>
      </w:r>
      <w:r w:rsidRPr="00B6792D">
        <w:rPr>
          <w:rFonts w:asciiTheme="minorHAnsi" w:hAnsiTheme="minorHAnsi"/>
          <w:sz w:val="20"/>
          <w:szCs w:val="20"/>
        </w:rPr>
        <w:tab/>
        <w:t>Bylinná zahrádka</w:t>
      </w:r>
      <w:bookmarkEnd w:id="9"/>
    </w:p>
    <w:p w:rsidR="0003568A" w:rsidRPr="00B6792D" w:rsidRDefault="0003568A" w:rsidP="009B75D3">
      <w:pPr>
        <w:pStyle w:val="Odstavecseseznamem"/>
        <w:spacing w:line="240" w:lineRule="auto"/>
        <w:ind w:left="0"/>
        <w:rPr>
          <w:rFonts w:cs="Arial"/>
          <w:b/>
          <w:sz w:val="20"/>
          <w:szCs w:val="20"/>
        </w:rPr>
      </w:pPr>
    </w:p>
    <w:p w:rsidR="0003568A" w:rsidRPr="00B6792D" w:rsidRDefault="0003568A" w:rsidP="009B75D3">
      <w:pPr>
        <w:pStyle w:val="Odstavecseseznamem"/>
        <w:spacing w:line="240" w:lineRule="auto"/>
        <w:ind w:left="0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herního prvku:</w:t>
      </w:r>
    </w:p>
    <w:p w:rsidR="0003568A" w:rsidRPr="00B6792D" w:rsidRDefault="0003568A" w:rsidP="009B75D3">
      <w:pPr>
        <w:pStyle w:val="Odstavecseseznamem"/>
        <w:spacing w:line="240" w:lineRule="auto"/>
        <w:ind w:left="0"/>
        <w:rPr>
          <w:rFonts w:cs="Arial"/>
          <w:b/>
          <w:sz w:val="20"/>
          <w:szCs w:val="20"/>
        </w:rPr>
      </w:pPr>
    </w:p>
    <w:tbl>
      <w:tblPr>
        <w:tblStyle w:val="Mkatabulky"/>
        <w:tblW w:w="0" w:type="auto"/>
        <w:jc w:val="center"/>
        <w:tblInd w:w="-514" w:type="dxa"/>
        <w:tblLook w:val="04A0"/>
      </w:tblPr>
      <w:tblGrid>
        <w:gridCol w:w="3502"/>
        <w:gridCol w:w="5671"/>
      </w:tblGrid>
      <w:tr w:rsidR="0003568A" w:rsidRPr="00B6792D" w:rsidTr="0085009D">
        <w:trPr>
          <w:jc w:val="center"/>
        </w:trPr>
        <w:tc>
          <w:tcPr>
            <w:tcW w:w="3502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5671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pěstování květin, bylin a zeleniny, péče o zahradu</w:t>
            </w:r>
          </w:p>
        </w:tc>
      </w:tr>
      <w:tr w:rsidR="0003568A" w:rsidRPr="00B6792D" w:rsidTr="0085009D">
        <w:trPr>
          <w:jc w:val="center"/>
        </w:trPr>
        <w:tc>
          <w:tcPr>
            <w:tcW w:w="3502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Provedení ve formě bylinkové spirály</w:t>
            </w:r>
          </w:p>
        </w:tc>
        <w:tc>
          <w:tcPr>
            <w:tcW w:w="5671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budování skládáním přírodních kamenů </w:t>
            </w:r>
            <w:proofErr w:type="spellStart"/>
            <w:r w:rsidRPr="00B6792D">
              <w:rPr>
                <w:rFonts w:cs="Arial"/>
                <w:sz w:val="20"/>
                <w:szCs w:val="20"/>
              </w:rPr>
              <w:t>polovazbou</w:t>
            </w:r>
            <w:proofErr w:type="spellEnd"/>
            <w:r w:rsidRPr="00B6792D">
              <w:rPr>
                <w:rFonts w:cs="Arial"/>
                <w:sz w:val="20"/>
                <w:szCs w:val="20"/>
              </w:rPr>
              <w:t xml:space="preserve"> "na sucho" - pískovcový kvádr</w:t>
            </w:r>
          </w:p>
        </w:tc>
      </w:tr>
      <w:tr w:rsidR="0003568A" w:rsidRPr="00B6792D" w:rsidTr="0085009D">
        <w:trPr>
          <w:jc w:val="center"/>
        </w:trPr>
        <w:tc>
          <w:tcPr>
            <w:tcW w:w="3502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Typ stavby</w:t>
            </w:r>
          </w:p>
        </w:tc>
        <w:tc>
          <w:tcPr>
            <w:tcW w:w="5671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šroubovitá stáčející se nahoru, prostor mezi kameny je vyplněn zeminou</w:t>
            </w:r>
          </w:p>
        </w:tc>
      </w:tr>
      <w:tr w:rsidR="0003568A" w:rsidRPr="00B6792D" w:rsidTr="0085009D">
        <w:trPr>
          <w:jc w:val="center"/>
        </w:trPr>
        <w:tc>
          <w:tcPr>
            <w:tcW w:w="3502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Průměr spirály</w:t>
            </w:r>
          </w:p>
        </w:tc>
        <w:tc>
          <w:tcPr>
            <w:tcW w:w="5671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 – 1,5 m</w:t>
            </w:r>
          </w:p>
        </w:tc>
      </w:tr>
      <w:tr w:rsidR="0003568A" w:rsidRPr="00B6792D" w:rsidTr="0085009D">
        <w:trPr>
          <w:jc w:val="center"/>
        </w:trPr>
        <w:tc>
          <w:tcPr>
            <w:tcW w:w="3502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Vznikají 3 strany</w:t>
            </w:r>
          </w:p>
        </w:tc>
        <w:tc>
          <w:tcPr>
            <w:tcW w:w="5671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zastíněné, </w:t>
            </w:r>
            <w:proofErr w:type="spellStart"/>
            <w:r w:rsidRPr="00B6792D">
              <w:rPr>
                <w:rFonts w:cs="Arial"/>
                <w:sz w:val="20"/>
                <w:szCs w:val="20"/>
              </w:rPr>
              <w:t>polozastíněné</w:t>
            </w:r>
            <w:proofErr w:type="spellEnd"/>
            <w:r w:rsidRPr="00B6792D">
              <w:rPr>
                <w:rFonts w:cs="Arial"/>
                <w:sz w:val="20"/>
                <w:szCs w:val="20"/>
              </w:rPr>
              <w:t xml:space="preserve"> a osluněné</w:t>
            </w:r>
          </w:p>
        </w:tc>
      </w:tr>
      <w:tr w:rsidR="0003568A" w:rsidRPr="00B6792D" w:rsidTr="0085009D">
        <w:trPr>
          <w:jc w:val="center"/>
        </w:trPr>
        <w:tc>
          <w:tcPr>
            <w:tcW w:w="3502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Hlavní prostor určen pro teplomilné rostliny snášející sucho</w:t>
            </w:r>
          </w:p>
        </w:tc>
        <w:tc>
          <w:tcPr>
            <w:tcW w:w="5671" w:type="dxa"/>
          </w:tcPr>
          <w:p w:rsidR="0003568A" w:rsidRPr="00B6792D" w:rsidRDefault="0003568A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šalvěj, estragon, saturejka, yzop, levandule apod.</w:t>
            </w:r>
          </w:p>
        </w:tc>
      </w:tr>
      <w:tr w:rsidR="0085009D" w:rsidRPr="00B6792D" w:rsidTr="0085009D">
        <w:trPr>
          <w:jc w:val="center"/>
        </w:trPr>
        <w:tc>
          <w:tcPr>
            <w:tcW w:w="3502" w:type="dxa"/>
          </w:tcPr>
          <w:p w:rsidR="0085009D" w:rsidRPr="00B6792D" w:rsidRDefault="009B75D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5671" w:type="dxa"/>
          </w:tcPr>
          <w:p w:rsidR="0085009D" w:rsidRPr="00B6792D" w:rsidRDefault="009B75D3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Samonosná konstrukce, s</w:t>
            </w:r>
            <w:r w:rsidR="0085009D" w:rsidRPr="00B6792D">
              <w:rPr>
                <w:rFonts w:cs="Arial"/>
                <w:sz w:val="20"/>
                <w:szCs w:val="20"/>
              </w:rPr>
              <w:t>oučástí je rovněž dodání a výsadba bylin a rostlin, jejichž přesná specifikace bude schválena zadavatelem při samotné realizaci</w:t>
            </w:r>
            <w:r w:rsidRPr="00B6792D">
              <w:rPr>
                <w:rFonts w:cs="Arial"/>
                <w:sz w:val="20"/>
                <w:szCs w:val="20"/>
              </w:rPr>
              <w:t xml:space="preserve"> odbornou firmou</w:t>
            </w:r>
          </w:p>
        </w:tc>
      </w:tr>
    </w:tbl>
    <w:p w:rsidR="0003568A" w:rsidRPr="00B6792D" w:rsidRDefault="0003568A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03568A" w:rsidRPr="00B6792D" w:rsidRDefault="0003568A" w:rsidP="009B75D3">
      <w:pPr>
        <w:spacing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p w:rsidR="0003568A" w:rsidRPr="00B6792D" w:rsidRDefault="00513864" w:rsidP="009B75D3">
      <w:pPr>
        <w:spacing w:after="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noProof/>
          <w:sz w:val="20"/>
          <w:szCs w:val="20"/>
        </w:rPr>
        <w:drawing>
          <wp:inline distT="0" distB="0" distL="0" distR="0">
            <wp:extent cx="2858577" cy="1998921"/>
            <wp:effectExtent l="19050" t="0" r="0" b="0"/>
            <wp:docPr id="63" name="Obrázek 4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828" cy="19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92D">
        <w:rPr>
          <w:rFonts w:cs="Arial"/>
          <w:sz w:val="20"/>
          <w:szCs w:val="20"/>
        </w:rPr>
        <w:t xml:space="preserve"> </w:t>
      </w:r>
      <w:r w:rsidRPr="00B6792D">
        <w:rPr>
          <w:rFonts w:cs="Arial"/>
          <w:noProof/>
          <w:sz w:val="20"/>
          <w:szCs w:val="20"/>
        </w:rPr>
        <w:drawing>
          <wp:inline distT="0" distB="0" distL="0" distR="0">
            <wp:extent cx="2700000" cy="2003612"/>
            <wp:effectExtent l="19050" t="0" r="5100" b="0"/>
            <wp:docPr id="64" name="Obrázek 4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57" w:rsidRPr="00B6792D" w:rsidRDefault="00337C57" w:rsidP="009B75D3">
      <w:pPr>
        <w:spacing w:after="0" w:line="240" w:lineRule="auto"/>
        <w:jc w:val="both"/>
        <w:rPr>
          <w:rFonts w:cs="Arial"/>
          <w:sz w:val="20"/>
          <w:szCs w:val="20"/>
        </w:rPr>
      </w:pPr>
    </w:p>
    <w:p w:rsidR="00713B2C" w:rsidRPr="00B6792D" w:rsidRDefault="00713B2C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10" w:name="_Toc375123939"/>
      <w:r w:rsidRPr="00B6792D">
        <w:rPr>
          <w:rFonts w:asciiTheme="minorHAnsi" w:hAnsiTheme="minorHAnsi"/>
          <w:sz w:val="20"/>
          <w:szCs w:val="20"/>
        </w:rPr>
        <w:t>4.6</w:t>
      </w:r>
      <w:r w:rsidRPr="00B6792D">
        <w:rPr>
          <w:rFonts w:asciiTheme="minorHAnsi" w:hAnsiTheme="minorHAnsi"/>
          <w:sz w:val="20"/>
          <w:szCs w:val="20"/>
        </w:rPr>
        <w:tab/>
        <w:t>Vrbové týpí</w:t>
      </w:r>
      <w:bookmarkEnd w:id="10"/>
    </w:p>
    <w:p w:rsidR="00BE2C70" w:rsidRPr="00B6792D" w:rsidRDefault="00BE2C70" w:rsidP="009B75D3">
      <w:pPr>
        <w:spacing w:line="240" w:lineRule="auto"/>
        <w:contextualSpacing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herního prvku:</w:t>
      </w:r>
    </w:p>
    <w:tbl>
      <w:tblPr>
        <w:tblStyle w:val="Mkatabulky"/>
        <w:tblW w:w="0" w:type="auto"/>
        <w:jc w:val="center"/>
        <w:tblInd w:w="-1611" w:type="dxa"/>
        <w:tblLook w:val="04A0"/>
      </w:tblPr>
      <w:tblGrid>
        <w:gridCol w:w="2142"/>
        <w:gridCol w:w="6391"/>
      </w:tblGrid>
      <w:tr w:rsidR="00BE2C70" w:rsidRPr="00B6792D" w:rsidTr="007E28E4">
        <w:trPr>
          <w:jc w:val="center"/>
        </w:trPr>
        <w:tc>
          <w:tcPr>
            <w:tcW w:w="2142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6391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netradiční prostor pro dětskou hru, neformální posezení, meditační chvilky</w:t>
            </w:r>
          </w:p>
        </w:tc>
      </w:tr>
      <w:tr w:rsidR="00BE2C70" w:rsidRPr="00B6792D" w:rsidTr="007E28E4">
        <w:trPr>
          <w:jc w:val="center"/>
        </w:trPr>
        <w:tc>
          <w:tcPr>
            <w:tcW w:w="2142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Výška</w:t>
            </w:r>
          </w:p>
        </w:tc>
        <w:tc>
          <w:tcPr>
            <w:tcW w:w="6391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1,5 - 2m</w:t>
            </w:r>
          </w:p>
        </w:tc>
      </w:tr>
      <w:tr w:rsidR="00BE2C70" w:rsidRPr="00B6792D" w:rsidTr="007E28E4">
        <w:trPr>
          <w:jc w:val="center"/>
        </w:trPr>
        <w:tc>
          <w:tcPr>
            <w:tcW w:w="2142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Průměr</w:t>
            </w:r>
          </w:p>
        </w:tc>
        <w:tc>
          <w:tcPr>
            <w:tcW w:w="6391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3 – 4 m</w:t>
            </w:r>
          </w:p>
        </w:tc>
      </w:tr>
      <w:tr w:rsidR="00313DCF" w:rsidRPr="00B6792D" w:rsidTr="007E28E4">
        <w:trPr>
          <w:jc w:val="center"/>
        </w:trPr>
        <w:tc>
          <w:tcPr>
            <w:tcW w:w="2142" w:type="dxa"/>
          </w:tcPr>
          <w:p w:rsidR="00313DCF" w:rsidRPr="00B6792D" w:rsidRDefault="00313DCF" w:rsidP="005828D2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6391" w:type="dxa"/>
          </w:tcPr>
          <w:p w:rsidR="00313DCF" w:rsidRPr="00B6792D" w:rsidRDefault="00313DCF" w:rsidP="005828D2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Živé vrbové </w:t>
            </w:r>
            <w:proofErr w:type="gramStart"/>
            <w:r w:rsidRPr="00B6792D">
              <w:rPr>
                <w:rFonts w:cs="Arial"/>
                <w:sz w:val="20"/>
                <w:szCs w:val="20"/>
              </w:rPr>
              <w:t>proutí</w:t>
            </w:r>
            <w:r w:rsidR="00B6792D" w:rsidRPr="00B6792D">
              <w:rPr>
                <w:rFonts w:cs="Arial"/>
                <w:sz w:val="20"/>
                <w:szCs w:val="20"/>
              </w:rPr>
              <w:t xml:space="preserve">, </w:t>
            </w:r>
            <w:r w:rsidR="00CF11E0" w:rsidRPr="00B6792D">
              <w:rPr>
                <w:rFonts w:cs="Arial"/>
                <w:sz w:val="20"/>
                <w:szCs w:val="20"/>
              </w:rPr>
              <w:t>,</w:t>
            </w:r>
            <w:proofErr w:type="spellStart"/>
            <w:r w:rsidR="00CF11E0" w:rsidRPr="00B6792D">
              <w:rPr>
                <w:rFonts w:cs="Arial"/>
                <w:sz w:val="20"/>
                <w:szCs w:val="20"/>
              </w:rPr>
              <w:t>mulčovací</w:t>
            </w:r>
            <w:proofErr w:type="spellEnd"/>
            <w:proofErr w:type="gramEnd"/>
            <w:r w:rsidR="00CF11E0" w:rsidRPr="00B6792D">
              <w:rPr>
                <w:rFonts w:cs="Arial"/>
                <w:sz w:val="20"/>
                <w:szCs w:val="20"/>
              </w:rPr>
              <w:t xml:space="preserve"> tkanina, DK 16-32, dřevní štěpka</w:t>
            </w:r>
          </w:p>
        </w:tc>
      </w:tr>
      <w:tr w:rsidR="00BE2C70" w:rsidRPr="00B6792D" w:rsidTr="007E28E4">
        <w:trPr>
          <w:jc w:val="center"/>
        </w:trPr>
        <w:tc>
          <w:tcPr>
            <w:tcW w:w="2142" w:type="dxa"/>
          </w:tcPr>
          <w:p w:rsidR="00BE2C70" w:rsidRPr="00B6792D" w:rsidRDefault="00313DCF" w:rsidP="00313DCF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lastRenderedPageBreak/>
              <w:t>Způsob provedení:</w:t>
            </w:r>
          </w:p>
        </w:tc>
        <w:tc>
          <w:tcPr>
            <w:tcW w:w="6391" w:type="dxa"/>
          </w:tcPr>
          <w:p w:rsidR="00BE2C70" w:rsidRPr="00B6792D" w:rsidRDefault="00313DCF" w:rsidP="00CF11E0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živé konstrukce je možná v kteroukoliv roční dobu, proutky sázeny skrze mulčovací tk</w:t>
            </w:r>
            <w:r w:rsidR="00CF11E0" w:rsidRPr="00B6792D">
              <w:rPr>
                <w:rFonts w:cs="Arial"/>
                <w:sz w:val="20"/>
                <w:szCs w:val="20"/>
              </w:rPr>
              <w:t>aninu, která je dále sypána dřevní štěpkou, pod mulčovací tkaninou v prostoru určeném k sezení bude proveden štěrkový polštář z DK16-32</w:t>
            </w:r>
            <w:r w:rsidRPr="00B6792D">
              <w:rPr>
                <w:rFonts w:cs="Arial"/>
                <w:sz w:val="20"/>
                <w:szCs w:val="20"/>
              </w:rPr>
              <w:t xml:space="preserve"> Výstavbu provede odborná firma.</w:t>
            </w:r>
          </w:p>
        </w:tc>
      </w:tr>
    </w:tbl>
    <w:p w:rsidR="001D41B8" w:rsidRPr="00B6792D" w:rsidRDefault="001D41B8" w:rsidP="009B75D3">
      <w:pPr>
        <w:spacing w:line="240" w:lineRule="auto"/>
        <w:jc w:val="both"/>
        <w:rPr>
          <w:rFonts w:cs="Arial"/>
          <w:b/>
          <w:sz w:val="20"/>
          <w:szCs w:val="20"/>
        </w:rPr>
      </w:pPr>
    </w:p>
    <w:p w:rsidR="00BE2C70" w:rsidRPr="00B6792D" w:rsidRDefault="00BE2C70" w:rsidP="009B75D3">
      <w:pPr>
        <w:spacing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p w:rsidR="00BE2C70" w:rsidRPr="00B6792D" w:rsidRDefault="00BE2C70" w:rsidP="009B75D3">
      <w:pPr>
        <w:spacing w:line="240" w:lineRule="auto"/>
        <w:rPr>
          <w:sz w:val="20"/>
          <w:szCs w:val="20"/>
        </w:rPr>
      </w:pPr>
      <w:r w:rsidRPr="00B6792D">
        <w:rPr>
          <w:noProof/>
          <w:sz w:val="20"/>
          <w:szCs w:val="20"/>
        </w:rPr>
        <w:drawing>
          <wp:inline distT="0" distB="0" distL="0" distR="0">
            <wp:extent cx="2700000" cy="2021732"/>
            <wp:effectExtent l="19050" t="0" r="5100" b="0"/>
            <wp:docPr id="66" name="Obrázek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92D">
        <w:rPr>
          <w:sz w:val="20"/>
          <w:szCs w:val="20"/>
        </w:rPr>
        <w:t xml:space="preserve">  </w:t>
      </w:r>
      <w:r w:rsidRPr="00B6792D">
        <w:rPr>
          <w:noProof/>
          <w:sz w:val="20"/>
          <w:szCs w:val="20"/>
        </w:rPr>
        <w:drawing>
          <wp:inline distT="0" distB="0" distL="0" distR="0">
            <wp:extent cx="2700000" cy="2023760"/>
            <wp:effectExtent l="19050" t="0" r="5100" b="0"/>
            <wp:docPr id="67" name="Obrázek 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70" w:rsidRPr="00B6792D" w:rsidRDefault="00BE2C70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11" w:name="_Toc375123940"/>
      <w:r w:rsidRPr="00B6792D">
        <w:rPr>
          <w:rFonts w:asciiTheme="minorHAnsi" w:hAnsiTheme="minorHAnsi"/>
          <w:sz w:val="20"/>
          <w:szCs w:val="20"/>
        </w:rPr>
        <w:t>4.7</w:t>
      </w:r>
      <w:r w:rsidRPr="00B6792D">
        <w:rPr>
          <w:rFonts w:asciiTheme="minorHAnsi" w:hAnsiTheme="minorHAnsi"/>
          <w:sz w:val="20"/>
          <w:szCs w:val="20"/>
        </w:rPr>
        <w:tab/>
        <w:t>Lavička</w:t>
      </w:r>
      <w:bookmarkEnd w:id="11"/>
    </w:p>
    <w:p w:rsidR="00BE2C70" w:rsidRPr="00B6792D" w:rsidRDefault="00BE2C70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prvku:</w:t>
      </w:r>
    </w:p>
    <w:tbl>
      <w:tblPr>
        <w:tblStyle w:val="Mkatabulky"/>
        <w:tblW w:w="0" w:type="auto"/>
        <w:jc w:val="center"/>
        <w:tblInd w:w="-3317" w:type="dxa"/>
        <w:tblLook w:val="04A0"/>
      </w:tblPr>
      <w:tblGrid>
        <w:gridCol w:w="2457"/>
        <w:gridCol w:w="6139"/>
      </w:tblGrid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6139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mobiliář, itinerář</w:t>
            </w:r>
          </w:p>
        </w:tc>
      </w:tr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</w:t>
            </w:r>
          </w:p>
        </w:tc>
        <w:tc>
          <w:tcPr>
            <w:tcW w:w="6139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1,5 x 0,4 x 0,85 m</w:t>
            </w:r>
          </w:p>
        </w:tc>
      </w:tr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6139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1+</w:t>
            </w:r>
          </w:p>
        </w:tc>
      </w:tr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Dopadová plocha</w:t>
            </w:r>
          </w:p>
        </w:tc>
        <w:tc>
          <w:tcPr>
            <w:tcW w:w="6139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bez požadavků</w:t>
            </w:r>
          </w:p>
        </w:tc>
      </w:tr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Počet uživatelů</w:t>
            </w:r>
          </w:p>
        </w:tc>
        <w:tc>
          <w:tcPr>
            <w:tcW w:w="6139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 – 4</w:t>
            </w:r>
          </w:p>
        </w:tc>
      </w:tr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Povolená výška pádu</w:t>
            </w:r>
          </w:p>
        </w:tc>
        <w:tc>
          <w:tcPr>
            <w:tcW w:w="6139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 m</w:t>
            </w:r>
          </w:p>
        </w:tc>
      </w:tr>
      <w:tr w:rsidR="00BE2C70" w:rsidRPr="00B6792D" w:rsidTr="00610125">
        <w:trPr>
          <w:jc w:val="center"/>
        </w:trPr>
        <w:tc>
          <w:tcPr>
            <w:tcW w:w="2457" w:type="dxa"/>
          </w:tcPr>
          <w:p w:rsidR="00BE2C70" w:rsidRPr="00B6792D" w:rsidRDefault="00BE2C70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6139" w:type="dxa"/>
          </w:tcPr>
          <w:p w:rsidR="00BE2C70" w:rsidRPr="00B6792D" w:rsidRDefault="00BE2C70" w:rsidP="00313DCF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akát, </w:t>
            </w:r>
          </w:p>
        </w:tc>
      </w:tr>
      <w:tr w:rsidR="00610125" w:rsidRPr="00B6792D" w:rsidTr="00610125">
        <w:trPr>
          <w:jc w:val="center"/>
        </w:trPr>
        <w:tc>
          <w:tcPr>
            <w:tcW w:w="2457" w:type="dxa"/>
          </w:tcPr>
          <w:p w:rsidR="00610125" w:rsidRPr="00B6792D" w:rsidRDefault="00610125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Další požadavky</w:t>
            </w:r>
          </w:p>
        </w:tc>
        <w:tc>
          <w:tcPr>
            <w:tcW w:w="6139" w:type="dxa"/>
          </w:tcPr>
          <w:p w:rsidR="00610125" w:rsidRPr="00B6792D" w:rsidRDefault="00610125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Součástí lavičky bude rovněž opěrka</w:t>
            </w:r>
          </w:p>
        </w:tc>
      </w:tr>
    </w:tbl>
    <w:p w:rsidR="00337C57" w:rsidRPr="00B6792D" w:rsidRDefault="00337C57" w:rsidP="009B75D3">
      <w:pPr>
        <w:spacing w:line="240" w:lineRule="auto"/>
        <w:jc w:val="both"/>
        <w:rPr>
          <w:rFonts w:cs="Arial"/>
          <w:b/>
          <w:sz w:val="20"/>
          <w:szCs w:val="20"/>
        </w:rPr>
      </w:pPr>
    </w:p>
    <w:p w:rsidR="00BE2C70" w:rsidRPr="00B6792D" w:rsidRDefault="00BE2C70" w:rsidP="009B75D3">
      <w:pPr>
        <w:spacing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p w:rsidR="00BE2C70" w:rsidRPr="00B6792D" w:rsidRDefault="00BE2C70" w:rsidP="009B75D3">
      <w:pPr>
        <w:spacing w:line="240" w:lineRule="auto"/>
        <w:rPr>
          <w:sz w:val="20"/>
          <w:szCs w:val="20"/>
        </w:rPr>
      </w:pPr>
      <w:r w:rsidRPr="00B6792D">
        <w:rPr>
          <w:noProof/>
          <w:sz w:val="20"/>
          <w:szCs w:val="20"/>
        </w:rPr>
        <w:drawing>
          <wp:inline distT="0" distB="0" distL="0" distR="0">
            <wp:extent cx="1799118" cy="1350139"/>
            <wp:effectExtent l="19050" t="0" r="0" b="0"/>
            <wp:docPr id="69" name="lightboxImage" descr="http://www.hybaj.cz/_user/fotky/jednoducha_lavic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hybaj.cz/_user/fotky/jednoducha_lavicka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1" cy="13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2D">
        <w:rPr>
          <w:noProof/>
          <w:sz w:val="20"/>
          <w:szCs w:val="20"/>
        </w:rPr>
        <w:drawing>
          <wp:inline distT="0" distB="0" distL="0" distR="0">
            <wp:extent cx="1913861" cy="1435396"/>
            <wp:effectExtent l="19050" t="0" r="0" b="0"/>
            <wp:docPr id="70" name="irc_mi" descr="http://tomovyparky.cz/data/catalogue/148/TP3D00-009_Lavicka_prorezava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movyparky.cz/data/catalogue/148/TP3D00-009_Lavicka_prorezavana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91" cy="143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92D">
        <w:rPr>
          <w:sz w:val="20"/>
          <w:szCs w:val="20"/>
        </w:rPr>
        <w:t xml:space="preserve">      </w:t>
      </w:r>
    </w:p>
    <w:p w:rsidR="00BE2C70" w:rsidRPr="00B6792D" w:rsidRDefault="00BE2C70" w:rsidP="009B75D3">
      <w:pPr>
        <w:spacing w:line="240" w:lineRule="auto"/>
        <w:rPr>
          <w:sz w:val="20"/>
          <w:szCs w:val="20"/>
        </w:rPr>
      </w:pPr>
    </w:p>
    <w:p w:rsidR="005F23B9" w:rsidRPr="00B6792D" w:rsidRDefault="00212105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12" w:name="_Toc375123941"/>
      <w:r w:rsidRPr="00B6792D">
        <w:rPr>
          <w:rFonts w:asciiTheme="minorHAnsi" w:hAnsiTheme="minorHAnsi"/>
          <w:sz w:val="20"/>
          <w:szCs w:val="20"/>
        </w:rPr>
        <w:t>4.8</w:t>
      </w:r>
      <w:r w:rsidR="005F23B9" w:rsidRPr="00B6792D">
        <w:rPr>
          <w:rFonts w:asciiTheme="minorHAnsi" w:hAnsiTheme="minorHAnsi"/>
          <w:sz w:val="20"/>
          <w:szCs w:val="20"/>
        </w:rPr>
        <w:tab/>
      </w:r>
      <w:r w:rsidRPr="00B6792D">
        <w:rPr>
          <w:rFonts w:asciiTheme="minorHAnsi" w:hAnsiTheme="minorHAnsi"/>
          <w:sz w:val="20"/>
          <w:szCs w:val="20"/>
        </w:rPr>
        <w:t>Kladina na pružinách</w:t>
      </w:r>
      <w:bookmarkEnd w:id="12"/>
    </w:p>
    <w:p w:rsidR="005F23B9" w:rsidRPr="00B6792D" w:rsidRDefault="00E003FF" w:rsidP="009B75D3">
      <w:pPr>
        <w:pStyle w:val="Odstavecseseznamem"/>
        <w:spacing w:after="0" w:line="240" w:lineRule="auto"/>
        <w:ind w:left="0"/>
        <w:rPr>
          <w:rFonts w:cs="Times New Roman"/>
          <w:b/>
          <w:sz w:val="20"/>
          <w:szCs w:val="20"/>
        </w:rPr>
      </w:pPr>
      <w:r w:rsidRPr="00B6792D">
        <w:rPr>
          <w:rFonts w:cs="Times New Roman"/>
          <w:b/>
          <w:sz w:val="20"/>
          <w:szCs w:val="20"/>
        </w:rPr>
        <w:tab/>
      </w:r>
    </w:p>
    <w:p w:rsidR="00890D9C" w:rsidRPr="00B6792D" w:rsidRDefault="005F23B9" w:rsidP="009B75D3">
      <w:pPr>
        <w:pStyle w:val="Odstavecseseznamem"/>
        <w:spacing w:after="120" w:line="240" w:lineRule="auto"/>
        <w:ind w:left="0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prvku:</w:t>
      </w:r>
    </w:p>
    <w:p w:rsidR="00890D9C" w:rsidRPr="00B6792D" w:rsidRDefault="00890D9C" w:rsidP="009B75D3">
      <w:pPr>
        <w:pStyle w:val="Odstavecseseznamem"/>
        <w:spacing w:after="120" w:line="240" w:lineRule="auto"/>
        <w:ind w:left="0"/>
        <w:rPr>
          <w:rFonts w:cs="Arial"/>
          <w:b/>
          <w:sz w:val="20"/>
          <w:szCs w:val="20"/>
        </w:rPr>
      </w:pPr>
    </w:p>
    <w:tbl>
      <w:tblPr>
        <w:tblStyle w:val="Mkatabulky"/>
        <w:tblW w:w="0" w:type="auto"/>
        <w:jc w:val="center"/>
        <w:tblInd w:w="-1932" w:type="dxa"/>
        <w:tblLook w:val="04A0"/>
      </w:tblPr>
      <w:tblGrid>
        <w:gridCol w:w="2656"/>
        <w:gridCol w:w="5772"/>
      </w:tblGrid>
      <w:tr w:rsidR="002478E2" w:rsidRPr="00B6792D" w:rsidTr="007E11B1">
        <w:trPr>
          <w:jc w:val="center"/>
        </w:trPr>
        <w:tc>
          <w:tcPr>
            <w:tcW w:w="2656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5772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rozvoj obratnosti, šikovnosti, zábava</w:t>
            </w:r>
          </w:p>
        </w:tc>
      </w:tr>
      <w:tr w:rsidR="002478E2" w:rsidRPr="00B6792D" w:rsidTr="007E11B1">
        <w:trPr>
          <w:jc w:val="center"/>
        </w:trPr>
        <w:tc>
          <w:tcPr>
            <w:tcW w:w="2656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</w:t>
            </w:r>
          </w:p>
        </w:tc>
        <w:tc>
          <w:tcPr>
            <w:tcW w:w="5772" w:type="dxa"/>
          </w:tcPr>
          <w:p w:rsidR="002478E2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4x0,1x0,5 m </w:t>
            </w:r>
          </w:p>
        </w:tc>
      </w:tr>
      <w:tr w:rsidR="002478E2" w:rsidRPr="00B6792D" w:rsidTr="007E11B1">
        <w:trPr>
          <w:jc w:val="center"/>
        </w:trPr>
        <w:tc>
          <w:tcPr>
            <w:tcW w:w="2656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5772" w:type="dxa"/>
          </w:tcPr>
          <w:p w:rsidR="002478E2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3 – 6 let</w:t>
            </w:r>
          </w:p>
        </w:tc>
      </w:tr>
      <w:tr w:rsidR="002478E2" w:rsidRPr="00B6792D" w:rsidTr="007E11B1">
        <w:trPr>
          <w:jc w:val="center"/>
        </w:trPr>
        <w:tc>
          <w:tcPr>
            <w:tcW w:w="2656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</w:t>
            </w:r>
            <w:r w:rsidR="00890D9C" w:rsidRPr="00B6792D">
              <w:rPr>
                <w:rFonts w:cs="Arial"/>
                <w:sz w:val="20"/>
                <w:szCs w:val="20"/>
              </w:rPr>
              <w:t>očet cvičících dětí</w:t>
            </w:r>
          </w:p>
        </w:tc>
        <w:tc>
          <w:tcPr>
            <w:tcW w:w="5772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1 – </w:t>
            </w:r>
            <w:r w:rsidR="00890D9C" w:rsidRPr="00B6792D">
              <w:rPr>
                <w:rFonts w:cs="Arial"/>
                <w:sz w:val="20"/>
                <w:szCs w:val="20"/>
              </w:rPr>
              <w:t>3</w:t>
            </w:r>
          </w:p>
        </w:tc>
      </w:tr>
      <w:tr w:rsidR="002478E2" w:rsidRPr="00B6792D" w:rsidTr="007E11B1">
        <w:trPr>
          <w:jc w:val="center"/>
        </w:trPr>
        <w:tc>
          <w:tcPr>
            <w:tcW w:w="2656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Povolená výška pádu</w:t>
            </w:r>
          </w:p>
        </w:tc>
        <w:tc>
          <w:tcPr>
            <w:tcW w:w="5772" w:type="dxa"/>
          </w:tcPr>
          <w:p w:rsidR="002478E2" w:rsidRPr="00B6792D" w:rsidRDefault="002478E2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</w:t>
            </w:r>
            <w:r w:rsidR="00890D9C" w:rsidRPr="00B6792D">
              <w:rPr>
                <w:rFonts w:cs="Arial"/>
                <w:sz w:val="20"/>
                <w:szCs w:val="20"/>
              </w:rPr>
              <w:t>,5</w:t>
            </w:r>
            <w:r w:rsidRPr="00B6792D">
              <w:rPr>
                <w:rFonts w:cs="Arial"/>
                <w:sz w:val="20"/>
                <w:szCs w:val="20"/>
              </w:rPr>
              <w:t xml:space="preserve"> m</w:t>
            </w:r>
          </w:p>
        </w:tc>
      </w:tr>
      <w:tr w:rsidR="007E11B1" w:rsidRPr="00B6792D" w:rsidTr="007E11B1">
        <w:trPr>
          <w:jc w:val="center"/>
        </w:trPr>
        <w:tc>
          <w:tcPr>
            <w:tcW w:w="2656" w:type="dxa"/>
          </w:tcPr>
          <w:p w:rsidR="007E11B1" w:rsidRPr="00B6792D" w:rsidRDefault="007E11B1" w:rsidP="00280748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lastRenderedPageBreak/>
              <w:t>Materiál</w:t>
            </w:r>
          </w:p>
        </w:tc>
        <w:tc>
          <w:tcPr>
            <w:tcW w:w="5772" w:type="dxa"/>
          </w:tcPr>
          <w:p w:rsidR="007E11B1" w:rsidRPr="00B6792D" w:rsidRDefault="007E11B1" w:rsidP="00280748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akát, prostý beton</w:t>
            </w:r>
            <w:r w:rsidR="00CF11E0" w:rsidRPr="00B6792D">
              <w:rPr>
                <w:rFonts w:cs="Arial"/>
                <w:sz w:val="20"/>
                <w:szCs w:val="20"/>
              </w:rPr>
              <w:t>, spojovací prvky</w:t>
            </w:r>
          </w:p>
        </w:tc>
      </w:tr>
      <w:tr w:rsidR="002478E2" w:rsidRPr="00B6792D" w:rsidTr="007E11B1">
        <w:trPr>
          <w:jc w:val="center"/>
        </w:trPr>
        <w:tc>
          <w:tcPr>
            <w:tcW w:w="2656" w:type="dxa"/>
          </w:tcPr>
          <w:p w:rsidR="002478E2" w:rsidRPr="00B6792D" w:rsidRDefault="00313DCF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5772" w:type="dxa"/>
          </w:tcPr>
          <w:p w:rsidR="002478E2" w:rsidRPr="00B6792D" w:rsidRDefault="00313DCF" w:rsidP="00313DCF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Nosné </w:t>
            </w:r>
            <w:proofErr w:type="gramStart"/>
            <w:r w:rsidRPr="00B6792D">
              <w:rPr>
                <w:sz w:val="20"/>
                <w:szCs w:val="20"/>
              </w:rPr>
              <w:t>prvky ( sloupky</w:t>
            </w:r>
            <w:proofErr w:type="gramEnd"/>
            <w:r w:rsidRPr="00B6792D">
              <w:rPr>
                <w:sz w:val="20"/>
                <w:szCs w:val="20"/>
              </w:rPr>
              <w:t>, pružiny) budou ukotveny do betonové patky  v </w:t>
            </w:r>
            <w:proofErr w:type="spellStart"/>
            <w:r w:rsidRPr="00B6792D">
              <w:rPr>
                <w:sz w:val="20"/>
                <w:szCs w:val="20"/>
              </w:rPr>
              <w:t>nezamrzné</w:t>
            </w:r>
            <w:proofErr w:type="spellEnd"/>
            <w:r w:rsidRPr="00B6792D">
              <w:rPr>
                <w:sz w:val="20"/>
                <w:szCs w:val="20"/>
              </w:rPr>
              <w:t xml:space="preserve"> hloubce (1,1m) z prostého betonu C15/20. </w:t>
            </w:r>
          </w:p>
        </w:tc>
      </w:tr>
    </w:tbl>
    <w:p w:rsidR="00212105" w:rsidRPr="00B6792D" w:rsidRDefault="00212105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313DCF" w:rsidRPr="00B6792D" w:rsidRDefault="00313DCF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1A429F" w:rsidRPr="00B6792D" w:rsidRDefault="001A429F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1A429F" w:rsidRPr="00B6792D" w:rsidTr="007F0D8E">
        <w:tc>
          <w:tcPr>
            <w:tcW w:w="4606" w:type="dxa"/>
            <w:vAlign w:val="center"/>
          </w:tcPr>
          <w:p w:rsidR="001A429F" w:rsidRPr="00B6792D" w:rsidRDefault="0011397A" w:rsidP="009B75D3">
            <w:pPr>
              <w:rPr>
                <w:rFonts w:cs="Times New Roman"/>
                <w:sz w:val="20"/>
                <w:szCs w:val="20"/>
              </w:rPr>
            </w:pPr>
            <w:r w:rsidRPr="00B6792D">
              <w:rPr>
                <w:noProof/>
                <w:sz w:val="20"/>
                <w:szCs w:val="20"/>
              </w:rPr>
              <w:drawing>
                <wp:inline distT="0" distB="0" distL="0" distR="0">
                  <wp:extent cx="2670988" cy="2000458"/>
                  <wp:effectExtent l="19050" t="0" r="0" b="0"/>
                  <wp:docPr id="74" name="fancybox-img" descr="http://www.hriste-bonita.cz/UserFiles/zbozi/obrazky/velke/klp-10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hriste-bonita.cz/UserFiles/zbozi/obrazky/velke/klp-10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04" cy="201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792D">
              <w:rPr>
                <w:rFonts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4606" w:type="dxa"/>
            <w:vAlign w:val="center"/>
          </w:tcPr>
          <w:p w:rsidR="001A429F" w:rsidRPr="00B6792D" w:rsidRDefault="001A429F" w:rsidP="009B75D3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1A429F" w:rsidRPr="00B6792D" w:rsidRDefault="00F679B5" w:rsidP="009B75D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6792D">
              <w:rPr>
                <w:noProof/>
                <w:sz w:val="20"/>
                <w:szCs w:val="20"/>
              </w:rPr>
              <w:drawing>
                <wp:inline distT="0" distB="0" distL="0" distR="0">
                  <wp:extent cx="2309441" cy="1733107"/>
                  <wp:effectExtent l="19050" t="0" r="0" b="0"/>
                  <wp:docPr id="107" name="lightboxImage" descr="http://www.hybaj.cz/_user/fotky/kladin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hybaj.cz/_user/fotky/kladin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80" cy="1733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1B8" w:rsidRPr="00B6792D" w:rsidRDefault="001D41B8" w:rsidP="009B75D3">
      <w:pPr>
        <w:spacing w:line="240" w:lineRule="auto"/>
        <w:rPr>
          <w:sz w:val="20"/>
          <w:szCs w:val="20"/>
        </w:rPr>
      </w:pPr>
    </w:p>
    <w:p w:rsidR="00212105" w:rsidRPr="00B6792D" w:rsidRDefault="00212105" w:rsidP="009B75D3">
      <w:pPr>
        <w:pStyle w:val="Nadpis2"/>
        <w:spacing w:before="0" w:after="0" w:line="240" w:lineRule="auto"/>
        <w:rPr>
          <w:rFonts w:asciiTheme="minorHAnsi" w:hAnsiTheme="minorHAnsi" w:cs="Times New Roman"/>
          <w:sz w:val="20"/>
          <w:szCs w:val="20"/>
        </w:rPr>
      </w:pPr>
      <w:bookmarkStart w:id="13" w:name="_Toc375123942"/>
      <w:r w:rsidRPr="00B6792D">
        <w:rPr>
          <w:rFonts w:asciiTheme="minorHAnsi" w:hAnsiTheme="minorHAnsi"/>
          <w:sz w:val="20"/>
          <w:szCs w:val="20"/>
        </w:rPr>
        <w:t>4.9</w:t>
      </w:r>
      <w:r w:rsidRPr="00B6792D">
        <w:rPr>
          <w:rFonts w:asciiTheme="minorHAnsi" w:hAnsiTheme="minorHAnsi"/>
          <w:sz w:val="20"/>
          <w:szCs w:val="20"/>
        </w:rPr>
        <w:tab/>
        <w:t>Tunel v kopci</w:t>
      </w:r>
      <w:bookmarkEnd w:id="13"/>
    </w:p>
    <w:p w:rsidR="00212105" w:rsidRPr="00B6792D" w:rsidRDefault="00212105" w:rsidP="009B75D3">
      <w:pPr>
        <w:spacing w:after="0" w:line="240" w:lineRule="auto"/>
        <w:rPr>
          <w:rFonts w:cs="Arial"/>
          <w:b/>
          <w:sz w:val="20"/>
          <w:szCs w:val="20"/>
        </w:rPr>
      </w:pPr>
    </w:p>
    <w:p w:rsidR="00212105" w:rsidRPr="00B6792D" w:rsidRDefault="00212105" w:rsidP="009B75D3">
      <w:pPr>
        <w:spacing w:after="0" w:line="240" w:lineRule="auto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Základní specifikace herního prvku:</w:t>
      </w:r>
    </w:p>
    <w:p w:rsidR="00890D9C" w:rsidRPr="00B6792D" w:rsidRDefault="00890D9C" w:rsidP="009B75D3">
      <w:pPr>
        <w:spacing w:after="0" w:line="240" w:lineRule="auto"/>
        <w:rPr>
          <w:rFonts w:cs="Arial"/>
          <w:b/>
          <w:sz w:val="20"/>
          <w:szCs w:val="20"/>
        </w:rPr>
      </w:pPr>
    </w:p>
    <w:tbl>
      <w:tblPr>
        <w:tblStyle w:val="Mkatabulky"/>
        <w:tblW w:w="0" w:type="auto"/>
        <w:jc w:val="center"/>
        <w:tblInd w:w="-1753" w:type="dxa"/>
        <w:tblLook w:val="04A0"/>
      </w:tblPr>
      <w:tblGrid>
        <w:gridCol w:w="2852"/>
        <w:gridCol w:w="5967"/>
      </w:tblGrid>
      <w:tr w:rsidR="00890D9C" w:rsidRPr="00B6792D" w:rsidTr="00313DCF">
        <w:trPr>
          <w:jc w:val="center"/>
        </w:trPr>
        <w:tc>
          <w:tcPr>
            <w:tcW w:w="2852" w:type="dxa"/>
          </w:tcPr>
          <w:p w:rsidR="00890D9C" w:rsidRPr="00B6792D" w:rsidRDefault="00890D9C" w:rsidP="0048483F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Vnitřní p</w:t>
            </w:r>
            <w:r w:rsidR="00CF11E0" w:rsidRPr="00B6792D">
              <w:rPr>
                <w:rFonts w:cs="Arial"/>
                <w:sz w:val="20"/>
                <w:szCs w:val="20"/>
              </w:rPr>
              <w:t xml:space="preserve">růměr </w:t>
            </w:r>
            <w:r w:rsidRPr="00B6792D">
              <w:rPr>
                <w:rFonts w:cs="Arial"/>
                <w:sz w:val="20"/>
                <w:szCs w:val="20"/>
              </w:rPr>
              <w:t>skruže</w:t>
            </w:r>
          </w:p>
        </w:tc>
        <w:tc>
          <w:tcPr>
            <w:tcW w:w="5967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0,8</w:t>
            </w:r>
            <w:r w:rsidR="00CF11E0" w:rsidRPr="00B6792D">
              <w:rPr>
                <w:rFonts w:cs="Arial"/>
                <w:sz w:val="20"/>
                <w:szCs w:val="20"/>
              </w:rPr>
              <w:t>-0,9</w:t>
            </w:r>
            <w:r w:rsidRPr="00B6792D">
              <w:rPr>
                <w:rFonts w:cs="Arial"/>
                <w:sz w:val="20"/>
                <w:szCs w:val="20"/>
              </w:rPr>
              <w:t xml:space="preserve"> m</w:t>
            </w:r>
          </w:p>
        </w:tc>
      </w:tr>
      <w:tr w:rsidR="00890D9C" w:rsidRPr="00B6792D" w:rsidTr="00313DCF">
        <w:trPr>
          <w:jc w:val="center"/>
        </w:trPr>
        <w:tc>
          <w:tcPr>
            <w:tcW w:w="2852" w:type="dxa"/>
          </w:tcPr>
          <w:p w:rsidR="00890D9C" w:rsidRPr="00B6792D" w:rsidRDefault="00890D9C" w:rsidP="0048483F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Hloubka skruže</w:t>
            </w:r>
          </w:p>
        </w:tc>
        <w:tc>
          <w:tcPr>
            <w:tcW w:w="5967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 m</w:t>
            </w:r>
          </w:p>
        </w:tc>
      </w:tr>
      <w:tr w:rsidR="00890D9C" w:rsidRPr="00B6792D" w:rsidTr="00313DCF">
        <w:trPr>
          <w:jc w:val="center"/>
        </w:trPr>
        <w:tc>
          <w:tcPr>
            <w:tcW w:w="2852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Výška skruže</w:t>
            </w:r>
          </w:p>
        </w:tc>
        <w:tc>
          <w:tcPr>
            <w:tcW w:w="5967" w:type="dxa"/>
          </w:tcPr>
          <w:p w:rsidR="00890D9C" w:rsidRPr="00B6792D" w:rsidRDefault="00890D9C" w:rsidP="009B75D3">
            <w:pPr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</w:t>
            </w:r>
            <w:r w:rsidR="00CF11E0" w:rsidRPr="00B6792D">
              <w:rPr>
                <w:rFonts w:cs="Arial"/>
                <w:sz w:val="20"/>
                <w:szCs w:val="20"/>
              </w:rPr>
              <w:t>,8</w:t>
            </w:r>
            <w:r w:rsidRPr="00B6792D">
              <w:rPr>
                <w:rFonts w:cs="Arial"/>
                <w:sz w:val="20"/>
                <w:szCs w:val="20"/>
              </w:rPr>
              <w:t>-0,9 m</w:t>
            </w:r>
          </w:p>
        </w:tc>
      </w:tr>
      <w:tr w:rsidR="00313DCF" w:rsidRPr="00B6792D" w:rsidTr="00313DCF">
        <w:trPr>
          <w:jc w:val="center"/>
        </w:trPr>
        <w:tc>
          <w:tcPr>
            <w:tcW w:w="2852" w:type="dxa"/>
          </w:tcPr>
          <w:p w:rsidR="00313DCF" w:rsidRPr="00B6792D" w:rsidRDefault="00313DCF" w:rsidP="00313DCF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5967" w:type="dxa"/>
          </w:tcPr>
          <w:p w:rsidR="00313DCF" w:rsidRPr="00B6792D" w:rsidRDefault="00313DCF" w:rsidP="005828D2">
            <w:pPr>
              <w:rPr>
                <w:rFonts w:cs="Arial"/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>přírodní kámen, tubus tunelu</w:t>
            </w:r>
            <w:r w:rsidR="0048483F">
              <w:rPr>
                <w:sz w:val="20"/>
                <w:szCs w:val="20"/>
              </w:rPr>
              <w:t xml:space="preserve"> - betonový</w:t>
            </w:r>
            <w:r w:rsidRPr="00B6792D">
              <w:rPr>
                <w:sz w:val="20"/>
                <w:szCs w:val="20"/>
              </w:rPr>
              <w:t>, zahradní obrubník pískové barvy, kačírek</w:t>
            </w:r>
            <w:r w:rsidR="005828D2" w:rsidRPr="00B6792D">
              <w:rPr>
                <w:sz w:val="20"/>
                <w:szCs w:val="20"/>
              </w:rPr>
              <w:t xml:space="preserve"> fr. 16-32</w:t>
            </w:r>
            <w:r w:rsidRPr="00B6792D">
              <w:rPr>
                <w:sz w:val="20"/>
                <w:szCs w:val="20"/>
              </w:rPr>
              <w:t>, DK fr. 0-63, prostý beton</w:t>
            </w:r>
            <w:r w:rsidR="00CF11E0" w:rsidRPr="00B6792D">
              <w:rPr>
                <w:sz w:val="20"/>
                <w:szCs w:val="20"/>
              </w:rPr>
              <w:t>, hlína zásypová</w:t>
            </w:r>
            <w:r w:rsidR="0048483F">
              <w:rPr>
                <w:sz w:val="20"/>
                <w:szCs w:val="20"/>
              </w:rPr>
              <w:t>, stěrka</w:t>
            </w:r>
          </w:p>
        </w:tc>
      </w:tr>
      <w:tr w:rsidR="00610125" w:rsidRPr="00B6792D" w:rsidTr="00313DCF">
        <w:trPr>
          <w:jc w:val="center"/>
        </w:trPr>
        <w:tc>
          <w:tcPr>
            <w:tcW w:w="2852" w:type="dxa"/>
          </w:tcPr>
          <w:p w:rsidR="00610125" w:rsidRPr="00B6792D" w:rsidRDefault="00282429" w:rsidP="00282429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5967" w:type="dxa"/>
          </w:tcPr>
          <w:p w:rsidR="00313DCF" w:rsidRPr="00B6792D" w:rsidRDefault="00313DCF" w:rsidP="00313DCF">
            <w:pPr>
              <w:rPr>
                <w:sz w:val="20"/>
                <w:szCs w:val="20"/>
              </w:rPr>
            </w:pPr>
            <w:r w:rsidRPr="00B6792D">
              <w:rPr>
                <w:sz w:val="20"/>
                <w:szCs w:val="20"/>
              </w:rPr>
              <w:t xml:space="preserve">Těleso tunelu v kopci bude vybudováno z velkých </w:t>
            </w:r>
            <w:proofErr w:type="spellStart"/>
            <w:r w:rsidRPr="00B6792D">
              <w:rPr>
                <w:sz w:val="20"/>
                <w:szCs w:val="20"/>
              </w:rPr>
              <w:t>přespárovaných</w:t>
            </w:r>
            <w:proofErr w:type="spellEnd"/>
            <w:r w:rsidR="005828D2" w:rsidRPr="00B6792D">
              <w:rPr>
                <w:sz w:val="20"/>
                <w:szCs w:val="20"/>
              </w:rPr>
              <w:t xml:space="preserve"> kamenů (</w:t>
            </w:r>
            <w:r w:rsidRPr="00B6792D">
              <w:rPr>
                <w:sz w:val="20"/>
                <w:szCs w:val="20"/>
              </w:rPr>
              <w:t>min 50 kg/ks) fixovaných do sebe bez možnosti vysunutí. Horní plocha tělesa bude přesypána</w:t>
            </w:r>
            <w:r w:rsidR="00CF11E0" w:rsidRPr="00B6792D">
              <w:rPr>
                <w:sz w:val="20"/>
                <w:szCs w:val="20"/>
              </w:rPr>
              <w:t xml:space="preserve"> hlínou</w:t>
            </w:r>
            <w:r w:rsidR="005828D2" w:rsidRPr="00B6792D">
              <w:rPr>
                <w:sz w:val="20"/>
                <w:szCs w:val="20"/>
              </w:rPr>
              <w:t xml:space="preserve"> </w:t>
            </w:r>
            <w:r w:rsidRPr="00B6792D">
              <w:rPr>
                <w:sz w:val="20"/>
                <w:szCs w:val="20"/>
              </w:rPr>
              <w:t>s vyplněním mezer mezi kameny a zatravněna.</w:t>
            </w:r>
            <w:r w:rsidR="0048483F">
              <w:rPr>
                <w:sz w:val="20"/>
                <w:szCs w:val="20"/>
              </w:rPr>
              <w:t xml:space="preserve"> Tubus tunelu bude </w:t>
            </w:r>
            <w:proofErr w:type="spellStart"/>
            <w:r w:rsidR="0048483F">
              <w:rPr>
                <w:sz w:val="20"/>
                <w:szCs w:val="20"/>
              </w:rPr>
              <w:t>vystěrkovaný</w:t>
            </w:r>
            <w:proofErr w:type="spellEnd"/>
            <w:r w:rsidR="0048483F">
              <w:rPr>
                <w:sz w:val="20"/>
                <w:szCs w:val="20"/>
              </w:rPr>
              <w:t xml:space="preserve"> a natřen uzavíracím </w:t>
            </w:r>
            <w:proofErr w:type="spellStart"/>
            <w:r w:rsidR="0048483F">
              <w:rPr>
                <w:sz w:val="20"/>
                <w:szCs w:val="20"/>
              </w:rPr>
              <w:t>otěruvzdorným</w:t>
            </w:r>
            <w:proofErr w:type="spellEnd"/>
            <w:r w:rsidR="0048483F">
              <w:rPr>
                <w:sz w:val="20"/>
                <w:szCs w:val="20"/>
              </w:rPr>
              <w:t xml:space="preserve"> nátěrem v šedé barvě.</w:t>
            </w:r>
          </w:p>
          <w:p w:rsidR="00313DCF" w:rsidRPr="00B6792D" w:rsidRDefault="00313DCF" w:rsidP="00313DCF">
            <w:r w:rsidRPr="00B6792D">
              <w:rPr>
                <w:sz w:val="20"/>
                <w:szCs w:val="20"/>
              </w:rPr>
              <w:t xml:space="preserve">Dopadová plocha před tunelem bude vysypána kačírkem fr. 16-32 v rámu ze zahradních obrubníků. Celková tloušťka štěrkového </w:t>
            </w:r>
            <w:proofErr w:type="gramStart"/>
            <w:r w:rsidRPr="00B6792D">
              <w:rPr>
                <w:sz w:val="20"/>
                <w:szCs w:val="20"/>
              </w:rPr>
              <w:t>polštáře  před</w:t>
            </w:r>
            <w:proofErr w:type="gramEnd"/>
            <w:r w:rsidRPr="00B6792D">
              <w:rPr>
                <w:sz w:val="20"/>
                <w:szCs w:val="20"/>
              </w:rPr>
              <w:t xml:space="preserve"> tunelem je 300mm z toho kačírek je v mocnosti 150mm</w:t>
            </w:r>
            <w:r w:rsidR="005828D2" w:rsidRPr="00B6792D">
              <w:rPr>
                <w:sz w:val="20"/>
                <w:szCs w:val="20"/>
              </w:rPr>
              <w:t>.</w:t>
            </w:r>
          </w:p>
          <w:p w:rsidR="00610125" w:rsidRPr="00B6792D" w:rsidRDefault="00610125" w:rsidP="005828D2">
            <w:pPr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 xml:space="preserve">Skruž je nutno umístit do terénu – </w:t>
            </w:r>
            <w:proofErr w:type="gramStart"/>
            <w:r w:rsidRPr="00B6792D">
              <w:rPr>
                <w:rFonts w:cs="Arial"/>
                <w:sz w:val="20"/>
                <w:szCs w:val="20"/>
              </w:rPr>
              <w:t>viz. foto</w:t>
            </w:r>
            <w:proofErr w:type="gramEnd"/>
            <w:r w:rsidRPr="00B6792D">
              <w:rPr>
                <w:rFonts w:cs="Arial"/>
                <w:sz w:val="20"/>
                <w:szCs w:val="20"/>
              </w:rPr>
              <w:t xml:space="preserve"> níže. </w:t>
            </w:r>
          </w:p>
        </w:tc>
      </w:tr>
    </w:tbl>
    <w:p w:rsidR="001D41B8" w:rsidRPr="00B6792D" w:rsidRDefault="001D41B8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7E11B1" w:rsidRPr="00B6792D" w:rsidRDefault="007E11B1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p w:rsidR="00212105" w:rsidRPr="00B6792D" w:rsidRDefault="00212105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tbl>
      <w:tblPr>
        <w:tblStyle w:val="Mkatabulky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78"/>
      </w:tblGrid>
      <w:tr w:rsidR="00212105" w:rsidRPr="00B6792D" w:rsidTr="004A4719">
        <w:tc>
          <w:tcPr>
            <w:tcW w:w="8580" w:type="dxa"/>
            <w:vAlign w:val="center"/>
          </w:tcPr>
          <w:p w:rsidR="00212105" w:rsidRPr="00B6792D" w:rsidRDefault="001D41B8" w:rsidP="009B75D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6792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2764466" cy="2073349"/>
                  <wp:effectExtent l="19050" t="0" r="0" b="0"/>
                  <wp:docPr id="15" name="Obrázek 1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6" cy="207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DBF" w:rsidRPr="00B6792D" w:rsidRDefault="00212105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bookmarkStart w:id="14" w:name="_Toc375123943"/>
      <w:r w:rsidRPr="00B6792D">
        <w:rPr>
          <w:rFonts w:asciiTheme="minorHAnsi" w:hAnsiTheme="minorHAnsi"/>
          <w:sz w:val="20"/>
          <w:szCs w:val="20"/>
        </w:rPr>
        <w:lastRenderedPageBreak/>
        <w:t>4.10</w:t>
      </w:r>
      <w:r w:rsidR="0048210E" w:rsidRPr="00B6792D">
        <w:rPr>
          <w:rFonts w:asciiTheme="minorHAnsi" w:hAnsiTheme="minorHAnsi"/>
          <w:sz w:val="20"/>
          <w:szCs w:val="20"/>
        </w:rPr>
        <w:tab/>
        <w:t>Pružinová houpačka</w:t>
      </w:r>
      <w:bookmarkEnd w:id="14"/>
    </w:p>
    <w:p w:rsidR="00A77892" w:rsidRPr="00B6792D" w:rsidRDefault="005F23B9" w:rsidP="009B75D3">
      <w:pPr>
        <w:pStyle w:val="Nadpis2"/>
        <w:spacing w:before="0" w:line="240" w:lineRule="auto"/>
        <w:rPr>
          <w:rFonts w:asciiTheme="minorHAnsi" w:hAnsiTheme="minorHAnsi" w:cs="Arial"/>
          <w:sz w:val="20"/>
          <w:szCs w:val="20"/>
        </w:rPr>
      </w:pPr>
      <w:bookmarkStart w:id="15" w:name="_Toc375123944"/>
      <w:r w:rsidRPr="00B6792D">
        <w:rPr>
          <w:rFonts w:asciiTheme="minorHAnsi" w:hAnsiTheme="minorHAnsi" w:cs="Arial"/>
          <w:sz w:val="20"/>
          <w:szCs w:val="20"/>
        </w:rPr>
        <w:t xml:space="preserve">Základní specifikace </w:t>
      </w:r>
      <w:r w:rsidR="00A77892" w:rsidRPr="00B6792D">
        <w:rPr>
          <w:rFonts w:asciiTheme="minorHAnsi" w:hAnsiTheme="minorHAnsi" w:cs="Arial"/>
          <w:sz w:val="20"/>
          <w:szCs w:val="20"/>
        </w:rPr>
        <w:t xml:space="preserve">herního </w:t>
      </w:r>
      <w:r w:rsidRPr="00B6792D">
        <w:rPr>
          <w:rFonts w:asciiTheme="minorHAnsi" w:hAnsiTheme="minorHAnsi" w:cs="Arial"/>
          <w:sz w:val="20"/>
          <w:szCs w:val="20"/>
        </w:rPr>
        <w:t>projektu:</w:t>
      </w:r>
      <w:bookmarkEnd w:id="15"/>
    </w:p>
    <w:tbl>
      <w:tblPr>
        <w:tblStyle w:val="Mkatabulky"/>
        <w:tblW w:w="0" w:type="auto"/>
        <w:jc w:val="center"/>
        <w:tblInd w:w="-1797" w:type="dxa"/>
        <w:tblLook w:val="04A0"/>
      </w:tblPr>
      <w:tblGrid>
        <w:gridCol w:w="3700"/>
        <w:gridCol w:w="5113"/>
      </w:tblGrid>
      <w:tr w:rsidR="00890D9C" w:rsidRPr="00B6792D" w:rsidTr="00610125">
        <w:trPr>
          <w:trHeight w:val="381"/>
          <w:jc w:val="center"/>
        </w:trPr>
        <w:tc>
          <w:tcPr>
            <w:tcW w:w="3700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Zaměření</w:t>
            </w:r>
          </w:p>
        </w:tc>
        <w:tc>
          <w:tcPr>
            <w:tcW w:w="5113" w:type="dxa"/>
          </w:tcPr>
          <w:p w:rsidR="00890D9C" w:rsidRPr="00B6792D" w:rsidRDefault="00B35FF1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Rozvoj obratnosti, rovnováhy, zábava</w:t>
            </w:r>
          </w:p>
        </w:tc>
      </w:tr>
      <w:tr w:rsidR="00890D9C" w:rsidRPr="00B6792D" w:rsidTr="00610125">
        <w:trPr>
          <w:jc w:val="center"/>
        </w:trPr>
        <w:tc>
          <w:tcPr>
            <w:tcW w:w="3700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Rozměry</w:t>
            </w:r>
          </w:p>
        </w:tc>
        <w:tc>
          <w:tcPr>
            <w:tcW w:w="5113" w:type="dxa"/>
          </w:tcPr>
          <w:p w:rsidR="00890D9C" w:rsidRPr="00B6792D" w:rsidRDefault="00BB029E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0,9x0,7x</w:t>
            </w:r>
            <w:r w:rsidR="00B35FF1" w:rsidRPr="00B6792D">
              <w:rPr>
                <w:rFonts w:cs="Arial"/>
                <w:sz w:val="20"/>
                <w:szCs w:val="20"/>
              </w:rPr>
              <w:t>0,4 m</w:t>
            </w:r>
          </w:p>
        </w:tc>
      </w:tr>
      <w:tr w:rsidR="00BB029E" w:rsidRPr="00B6792D" w:rsidTr="00610125">
        <w:trPr>
          <w:jc w:val="center"/>
        </w:trPr>
        <w:tc>
          <w:tcPr>
            <w:tcW w:w="3700" w:type="dxa"/>
          </w:tcPr>
          <w:p w:rsidR="00BB029E" w:rsidRPr="00B6792D" w:rsidRDefault="00BB029E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Nosnost/max. zatížení</w:t>
            </w:r>
          </w:p>
        </w:tc>
        <w:tc>
          <w:tcPr>
            <w:tcW w:w="5113" w:type="dxa"/>
          </w:tcPr>
          <w:p w:rsidR="00BB029E" w:rsidRPr="00B6792D" w:rsidRDefault="00BB029E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50 – 100 kg</w:t>
            </w:r>
          </w:p>
        </w:tc>
      </w:tr>
      <w:tr w:rsidR="00BB029E" w:rsidRPr="00B6792D" w:rsidTr="00610125">
        <w:trPr>
          <w:jc w:val="center"/>
        </w:trPr>
        <w:tc>
          <w:tcPr>
            <w:tcW w:w="8813" w:type="dxa"/>
            <w:gridSpan w:val="2"/>
          </w:tcPr>
          <w:p w:rsidR="00BB029E" w:rsidRPr="00B6792D" w:rsidRDefault="00BB029E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Velikost bezpečnostních zón:</w:t>
            </w:r>
          </w:p>
        </w:tc>
      </w:tr>
      <w:tr w:rsidR="00BB029E" w:rsidRPr="00B6792D" w:rsidTr="00610125">
        <w:trPr>
          <w:jc w:val="center"/>
        </w:trPr>
        <w:tc>
          <w:tcPr>
            <w:tcW w:w="3700" w:type="dxa"/>
          </w:tcPr>
          <w:p w:rsidR="00BB029E" w:rsidRPr="00B6792D" w:rsidRDefault="00BB029E" w:rsidP="009B75D3">
            <w:pPr>
              <w:pStyle w:val="Odstavecseseznamem"/>
              <w:numPr>
                <w:ilvl w:val="0"/>
                <w:numId w:val="19"/>
              </w:numPr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Houpačka s nosností do 50 kg</w:t>
            </w:r>
          </w:p>
        </w:tc>
        <w:tc>
          <w:tcPr>
            <w:tcW w:w="5113" w:type="dxa"/>
          </w:tcPr>
          <w:p w:rsidR="00BB029E" w:rsidRPr="00B6792D" w:rsidRDefault="00BB029E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120x200 cm</w:t>
            </w:r>
            <w:r w:rsidR="007D2F2E" w:rsidRPr="00B6792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B029E" w:rsidRPr="00B6792D" w:rsidTr="00610125">
        <w:trPr>
          <w:jc w:val="center"/>
        </w:trPr>
        <w:tc>
          <w:tcPr>
            <w:tcW w:w="3700" w:type="dxa"/>
          </w:tcPr>
          <w:p w:rsidR="00BB029E" w:rsidRPr="00B6792D" w:rsidRDefault="00BB029E" w:rsidP="009B75D3">
            <w:pPr>
              <w:pStyle w:val="Odstavecseseznamem"/>
              <w:numPr>
                <w:ilvl w:val="0"/>
                <w:numId w:val="19"/>
              </w:numPr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Houpačka s nosností do 100 kg</w:t>
            </w:r>
          </w:p>
        </w:tc>
        <w:tc>
          <w:tcPr>
            <w:tcW w:w="5113" w:type="dxa"/>
          </w:tcPr>
          <w:p w:rsidR="00BB029E" w:rsidRPr="00B6792D" w:rsidRDefault="00BB029E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300x300 cm</w:t>
            </w:r>
            <w:r w:rsidR="007D2F2E" w:rsidRPr="00B6792D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90D9C" w:rsidRPr="00B6792D" w:rsidTr="00610125">
        <w:trPr>
          <w:jc w:val="center"/>
        </w:trPr>
        <w:tc>
          <w:tcPr>
            <w:tcW w:w="3700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Věková skupina</w:t>
            </w:r>
          </w:p>
        </w:tc>
        <w:tc>
          <w:tcPr>
            <w:tcW w:w="5113" w:type="dxa"/>
          </w:tcPr>
          <w:p w:rsidR="00890D9C" w:rsidRPr="00B6792D" w:rsidRDefault="00B35FF1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3 – 10 let</w:t>
            </w:r>
          </w:p>
        </w:tc>
      </w:tr>
      <w:tr w:rsidR="00890D9C" w:rsidRPr="00B6792D" w:rsidTr="00610125">
        <w:trPr>
          <w:jc w:val="center"/>
        </w:trPr>
        <w:tc>
          <w:tcPr>
            <w:tcW w:w="3700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Dopadová plocha</w:t>
            </w:r>
          </w:p>
        </w:tc>
        <w:tc>
          <w:tcPr>
            <w:tcW w:w="5113" w:type="dxa"/>
          </w:tcPr>
          <w:p w:rsidR="00890D9C" w:rsidRPr="00B6792D" w:rsidRDefault="00B35FF1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 m</w:t>
            </w:r>
            <w:r w:rsidRPr="00B6792D">
              <w:rPr>
                <w:rFonts w:cs="Arial"/>
                <w:sz w:val="20"/>
                <w:szCs w:val="20"/>
                <w:vertAlign w:val="superscript"/>
              </w:rPr>
              <w:t>2</w:t>
            </w:r>
          </w:p>
        </w:tc>
      </w:tr>
      <w:tr w:rsidR="00890D9C" w:rsidRPr="00B6792D" w:rsidTr="00610125">
        <w:trPr>
          <w:jc w:val="center"/>
        </w:trPr>
        <w:tc>
          <w:tcPr>
            <w:tcW w:w="3700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</w:t>
            </w:r>
            <w:r w:rsidR="00B35FF1" w:rsidRPr="00B6792D">
              <w:rPr>
                <w:rFonts w:cs="Arial"/>
                <w:sz w:val="20"/>
                <w:szCs w:val="20"/>
              </w:rPr>
              <w:t>očet cvičících dětí</w:t>
            </w:r>
          </w:p>
        </w:tc>
        <w:tc>
          <w:tcPr>
            <w:tcW w:w="5113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1</w:t>
            </w:r>
          </w:p>
        </w:tc>
      </w:tr>
      <w:tr w:rsidR="00890D9C" w:rsidRPr="00B6792D" w:rsidTr="00610125">
        <w:trPr>
          <w:jc w:val="center"/>
        </w:trPr>
        <w:tc>
          <w:tcPr>
            <w:tcW w:w="3700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Povolená výška pádu</w:t>
            </w:r>
          </w:p>
        </w:tc>
        <w:tc>
          <w:tcPr>
            <w:tcW w:w="5113" w:type="dxa"/>
          </w:tcPr>
          <w:p w:rsidR="00890D9C" w:rsidRPr="00B6792D" w:rsidRDefault="00890D9C" w:rsidP="009B75D3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0</w:t>
            </w:r>
            <w:r w:rsidR="00B35FF1" w:rsidRPr="00B6792D">
              <w:rPr>
                <w:rFonts w:cs="Arial"/>
                <w:sz w:val="20"/>
                <w:szCs w:val="20"/>
              </w:rPr>
              <w:t>,4</w:t>
            </w:r>
            <w:r w:rsidRPr="00B6792D">
              <w:rPr>
                <w:rFonts w:cs="Arial"/>
                <w:sz w:val="20"/>
                <w:szCs w:val="20"/>
              </w:rPr>
              <w:t xml:space="preserve"> m</w:t>
            </w:r>
          </w:p>
        </w:tc>
      </w:tr>
      <w:tr w:rsidR="005828D2" w:rsidRPr="00B6792D" w:rsidTr="005828D2">
        <w:trPr>
          <w:jc w:val="center"/>
        </w:trPr>
        <w:tc>
          <w:tcPr>
            <w:tcW w:w="3700" w:type="dxa"/>
          </w:tcPr>
          <w:p w:rsidR="005828D2" w:rsidRPr="00B6792D" w:rsidRDefault="005828D2" w:rsidP="005828D2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Materiál</w:t>
            </w:r>
          </w:p>
        </w:tc>
        <w:tc>
          <w:tcPr>
            <w:tcW w:w="5113" w:type="dxa"/>
          </w:tcPr>
          <w:p w:rsidR="005828D2" w:rsidRPr="00B6792D" w:rsidRDefault="005828D2" w:rsidP="005828D2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Akát, prostý beton</w:t>
            </w:r>
          </w:p>
        </w:tc>
      </w:tr>
      <w:tr w:rsidR="00890D9C" w:rsidRPr="00B6792D" w:rsidTr="00610125">
        <w:trPr>
          <w:jc w:val="center"/>
        </w:trPr>
        <w:tc>
          <w:tcPr>
            <w:tcW w:w="3700" w:type="dxa"/>
          </w:tcPr>
          <w:p w:rsidR="00890D9C" w:rsidRPr="00B6792D" w:rsidRDefault="005828D2" w:rsidP="005828D2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Způsob provedení</w:t>
            </w:r>
          </w:p>
        </w:tc>
        <w:tc>
          <w:tcPr>
            <w:tcW w:w="5113" w:type="dxa"/>
          </w:tcPr>
          <w:p w:rsidR="00890D9C" w:rsidRPr="00B6792D" w:rsidRDefault="005828D2" w:rsidP="005828D2">
            <w:pPr>
              <w:pStyle w:val="Odstavecseseznamem"/>
              <w:ind w:left="0"/>
              <w:jc w:val="both"/>
              <w:rPr>
                <w:rFonts w:cs="Arial"/>
                <w:sz w:val="20"/>
                <w:szCs w:val="20"/>
              </w:rPr>
            </w:pPr>
            <w:r w:rsidRPr="00B6792D">
              <w:rPr>
                <w:rFonts w:cs="Arial"/>
                <w:sz w:val="20"/>
                <w:szCs w:val="20"/>
              </w:rPr>
              <w:t>Pružina bude ukotvena do betonové patky v </w:t>
            </w:r>
            <w:proofErr w:type="spellStart"/>
            <w:r w:rsidRPr="00B6792D">
              <w:rPr>
                <w:rFonts w:cs="Arial"/>
                <w:sz w:val="20"/>
                <w:szCs w:val="20"/>
              </w:rPr>
              <w:t>nezamrzné</w:t>
            </w:r>
            <w:proofErr w:type="spellEnd"/>
            <w:r w:rsidRPr="00B6792D">
              <w:rPr>
                <w:rFonts w:cs="Arial"/>
                <w:sz w:val="20"/>
                <w:szCs w:val="20"/>
              </w:rPr>
              <w:t xml:space="preserve"> hloubce (1,1m) z prostého betonu C15/20.</w:t>
            </w:r>
          </w:p>
        </w:tc>
      </w:tr>
    </w:tbl>
    <w:p w:rsidR="001A429F" w:rsidRPr="00B6792D" w:rsidRDefault="001A429F" w:rsidP="009B75D3">
      <w:pPr>
        <w:spacing w:after="0" w:line="240" w:lineRule="auto"/>
        <w:rPr>
          <w:rFonts w:cs="Times New Roman"/>
          <w:sz w:val="20"/>
          <w:szCs w:val="20"/>
        </w:rPr>
      </w:pPr>
    </w:p>
    <w:p w:rsidR="001A429F" w:rsidRPr="00B6792D" w:rsidRDefault="001A429F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6792D">
        <w:rPr>
          <w:rFonts w:cs="Arial"/>
          <w:b/>
          <w:sz w:val="20"/>
          <w:szCs w:val="20"/>
        </w:rPr>
        <w:t>Příklady možného řešení:</w:t>
      </w:r>
    </w:p>
    <w:p w:rsidR="007B6E85" w:rsidRPr="00B6792D" w:rsidRDefault="007B6E85" w:rsidP="009B75D3">
      <w:pPr>
        <w:spacing w:after="0" w:line="240" w:lineRule="auto"/>
        <w:jc w:val="both"/>
        <w:rPr>
          <w:rFonts w:cs="Arial"/>
          <w:b/>
          <w:sz w:val="20"/>
          <w:szCs w:val="2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1A429F" w:rsidRPr="00B6792D" w:rsidTr="007F0D8E">
        <w:tc>
          <w:tcPr>
            <w:tcW w:w="4606" w:type="dxa"/>
            <w:vAlign w:val="center"/>
          </w:tcPr>
          <w:p w:rsidR="001A429F" w:rsidRPr="00B6792D" w:rsidRDefault="00F5681E" w:rsidP="009B75D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6792D"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>
                  <wp:extent cx="2397878" cy="1818609"/>
                  <wp:effectExtent l="19050" t="0" r="2422" b="0"/>
                  <wp:docPr id="17" name="Obrázek 47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29" cy="18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1A429F" w:rsidRPr="00B6792D" w:rsidRDefault="00985994" w:rsidP="009B75D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B6792D">
              <w:rPr>
                <w:noProof/>
                <w:sz w:val="20"/>
                <w:szCs w:val="20"/>
              </w:rPr>
              <w:drawing>
                <wp:inline distT="0" distB="0" distL="0" distR="0">
                  <wp:extent cx="2367442" cy="1584251"/>
                  <wp:effectExtent l="19050" t="0" r="0" b="0"/>
                  <wp:docPr id="3" name="irc_mi" descr="http://www.dumabyt.cz/obrazek/4c7cd4d497975/6b-detska-hriste-4c7cd6a03f814_300x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umabyt.cz/obrazek/4c7cd4d497975/6b-detska-hriste-4c7cd6a03f814_300x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79" cy="15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79B5" w:rsidRPr="00B6792D">
              <w:rPr>
                <w:noProof/>
                <w:sz w:val="20"/>
                <w:szCs w:val="20"/>
              </w:rPr>
              <w:drawing>
                <wp:inline distT="0" distB="0" distL="0" distR="0">
                  <wp:extent cx="2296632" cy="1723495"/>
                  <wp:effectExtent l="19050" t="0" r="8418" b="0"/>
                  <wp:docPr id="45" name="lightboxImage" descr="http://www.hybaj.cz/_user/fotky/pruzinov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http://www.hybaj.cz/_user/fotky/pruzinov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88" cy="172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E87" w:rsidRPr="00B6792D" w:rsidRDefault="00F5681E" w:rsidP="009B75D3">
      <w:pPr>
        <w:pStyle w:val="Nadpis1"/>
        <w:spacing w:before="0"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6792D">
        <w:rPr>
          <w:rFonts w:asciiTheme="minorHAnsi" w:hAnsiTheme="minorHAnsi"/>
          <w:sz w:val="20"/>
          <w:szCs w:val="20"/>
        </w:rPr>
        <w:t xml:space="preserve">    </w:t>
      </w:r>
    </w:p>
    <w:p w:rsidR="00890E87" w:rsidRPr="00B6792D" w:rsidRDefault="00890E87" w:rsidP="009B75D3">
      <w:pPr>
        <w:pStyle w:val="Nadpis1"/>
        <w:spacing w:before="0"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610125" w:rsidRPr="00B6792D" w:rsidRDefault="00610125" w:rsidP="009B75D3">
      <w:pPr>
        <w:pStyle w:val="Nadpis2"/>
        <w:spacing w:before="0" w:after="0" w:line="240" w:lineRule="auto"/>
        <w:rPr>
          <w:rFonts w:asciiTheme="minorHAnsi" w:hAnsiTheme="minorHAnsi"/>
          <w:sz w:val="20"/>
          <w:szCs w:val="20"/>
        </w:rPr>
      </w:pPr>
      <w:r w:rsidRPr="00B6792D">
        <w:rPr>
          <w:rFonts w:asciiTheme="minorHAnsi" w:hAnsiTheme="minorHAnsi"/>
          <w:sz w:val="20"/>
          <w:szCs w:val="20"/>
        </w:rPr>
        <w:t>4.11</w:t>
      </w:r>
      <w:r w:rsidRPr="00B6792D">
        <w:rPr>
          <w:rFonts w:asciiTheme="minorHAnsi" w:hAnsiTheme="minorHAnsi"/>
          <w:sz w:val="20"/>
          <w:szCs w:val="20"/>
        </w:rPr>
        <w:tab/>
        <w:t>Provedení herních prvků uvedených výše</w:t>
      </w:r>
    </w:p>
    <w:p w:rsidR="00610125" w:rsidRPr="00B6792D" w:rsidRDefault="00610125" w:rsidP="009B75D3">
      <w:pPr>
        <w:spacing w:line="240" w:lineRule="auto"/>
        <w:rPr>
          <w:sz w:val="20"/>
          <w:szCs w:val="20"/>
        </w:rPr>
      </w:pPr>
    </w:p>
    <w:p w:rsidR="00610125" w:rsidRPr="00B6792D" w:rsidRDefault="00610125" w:rsidP="009B75D3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B6792D">
        <w:rPr>
          <w:sz w:val="20"/>
          <w:szCs w:val="20"/>
        </w:rPr>
        <w:t>Jednotlivé herní prvky budou provedeny z akátového dřeva a budou splňovat bezpečnostní předpisy. Veškerý spojovací materiál bude minimálně žárově pokoven a části vystavené otěru budou z nerezové oceli. Konstrukční lana budou zhotovena z polypropylenových lan s ocelovým kordem. Kotvení prvků bude provedeno přímou betonáží do země bez kovových patek. Povrchové úpravy dřeva budou provedeny impregnační lazurou na vodní bázi.</w:t>
      </w:r>
    </w:p>
    <w:p w:rsidR="005828D2" w:rsidRPr="00842D5F" w:rsidRDefault="005828D2" w:rsidP="009B75D3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842D5F">
        <w:rPr>
          <w:sz w:val="20"/>
          <w:szCs w:val="20"/>
        </w:rPr>
        <w:t>Konstrukce zelené učebny, pískoviště, dvojité skluzavky, pohyblivé lávky se skluzavkou, laviček, kladiny na pružinách, tunelu v kopci a pružinových houpaček budou z hlediska statického, bezpečnostního, hygienického atd. splňovat požadavky pro provozování těchto výrobků na území ČR. Dodavatel je povinen při předání veřejné zakázky</w:t>
      </w:r>
      <w:bookmarkStart w:id="16" w:name="_GoBack"/>
      <w:bookmarkEnd w:id="16"/>
      <w:r w:rsidRPr="00842D5F">
        <w:rPr>
          <w:sz w:val="20"/>
          <w:szCs w:val="20"/>
        </w:rPr>
        <w:t xml:space="preserve"> předat zadavateli ke všem uvedeným herním prvkům potřebné atesty</w:t>
      </w:r>
      <w:r w:rsidR="00B6792D" w:rsidRPr="00842D5F">
        <w:rPr>
          <w:sz w:val="20"/>
          <w:szCs w:val="20"/>
        </w:rPr>
        <w:t xml:space="preserve"> (zejména hygienické, k bezpečnosti provozu a statice)</w:t>
      </w:r>
      <w:r w:rsidRPr="00842D5F">
        <w:rPr>
          <w:sz w:val="20"/>
          <w:szCs w:val="20"/>
        </w:rPr>
        <w:t>.</w:t>
      </w:r>
    </w:p>
    <w:p w:rsidR="00842D5F" w:rsidRPr="00B6792D" w:rsidRDefault="00842D5F" w:rsidP="009B75D3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>
        <w:lastRenderedPageBreak/>
        <w:t>S ohledem na skutečnost, že dotační program směřuje, k přírodním prvkům. Jsou v položkovém rozpočtu uvedeny samostatně položky, které nemají výlučně př</w:t>
      </w:r>
      <w:r w:rsidR="0048483F">
        <w:t xml:space="preserve">írodní charakter (viz. bod </w:t>
      </w:r>
      <w:proofErr w:type="gramStart"/>
      <w:r w:rsidR="0048483F">
        <w:t>3.1</w:t>
      </w:r>
      <w:proofErr w:type="gramEnd"/>
      <w:r w:rsidR="0048483F">
        <w:t>. a</w:t>
      </w:r>
      <w:r>
        <w:t xml:space="preserve"> 4.1</w:t>
      </w:r>
      <w:r w:rsidR="0048483F">
        <w:t>.</w:t>
      </w:r>
      <w:r>
        <w:t xml:space="preserve"> položkového rozpočtu). </w:t>
      </w:r>
    </w:p>
    <w:p w:rsidR="00206FE3" w:rsidRPr="00B6792D" w:rsidRDefault="00206FE3" w:rsidP="009B75D3">
      <w:pPr>
        <w:pStyle w:val="Nadpis1"/>
        <w:numPr>
          <w:ilvl w:val="0"/>
          <w:numId w:val="22"/>
        </w:numPr>
        <w:spacing w:before="0" w:after="0" w:line="240" w:lineRule="auto"/>
        <w:ind w:left="0" w:firstLine="0"/>
        <w:jc w:val="both"/>
        <w:rPr>
          <w:rFonts w:asciiTheme="minorHAnsi" w:hAnsiTheme="minorHAnsi"/>
          <w:sz w:val="20"/>
          <w:szCs w:val="20"/>
        </w:rPr>
      </w:pPr>
      <w:r w:rsidRPr="00B6792D">
        <w:rPr>
          <w:rFonts w:asciiTheme="minorHAnsi" w:hAnsiTheme="minorHAnsi"/>
          <w:sz w:val="20"/>
          <w:szCs w:val="20"/>
        </w:rPr>
        <w:t>Terénní úpravy a ostatní aktivity záměru</w:t>
      </w:r>
    </w:p>
    <w:p w:rsidR="00206FE3" w:rsidRPr="00B6792D" w:rsidRDefault="00206FE3" w:rsidP="009B75D3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before="120" w:after="0" w:line="240" w:lineRule="auto"/>
        <w:ind w:left="0" w:firstLine="0"/>
        <w:jc w:val="both"/>
        <w:rPr>
          <w:b/>
          <w:sz w:val="20"/>
          <w:szCs w:val="20"/>
        </w:rPr>
      </w:pPr>
      <w:r w:rsidRPr="00B6792D">
        <w:rPr>
          <w:b/>
          <w:sz w:val="20"/>
          <w:szCs w:val="20"/>
        </w:rPr>
        <w:t>Odstranění a přemístění stávajících prvků</w:t>
      </w:r>
    </w:p>
    <w:p w:rsidR="00206FE3" w:rsidRPr="00B6792D" w:rsidRDefault="00206FE3" w:rsidP="009B75D3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B6792D">
        <w:rPr>
          <w:sz w:val="20"/>
          <w:szCs w:val="20"/>
        </w:rPr>
        <w:t>Bude odstraněna stávající věž se skluzavkou</w:t>
      </w:r>
      <w:r w:rsidR="007E28E4" w:rsidRPr="00B6792D">
        <w:rPr>
          <w:sz w:val="20"/>
          <w:szCs w:val="20"/>
        </w:rPr>
        <w:t xml:space="preserve"> (likvidace dřevěné konstrukce, skluzavka bude po demontáži předána zadavateli v neponičeném stavu)</w:t>
      </w:r>
      <w:r w:rsidRPr="00B6792D">
        <w:rPr>
          <w:sz w:val="20"/>
          <w:szCs w:val="20"/>
        </w:rPr>
        <w:t>. Ostatní prvky a mobiliář zůstane zachován</w:t>
      </w:r>
      <w:r w:rsidR="005828D2" w:rsidRPr="00B6792D">
        <w:rPr>
          <w:sz w:val="20"/>
          <w:szCs w:val="20"/>
        </w:rPr>
        <w:t>.</w:t>
      </w:r>
      <w:r w:rsidR="007E11B1" w:rsidRPr="00B6792D">
        <w:rPr>
          <w:sz w:val="20"/>
          <w:szCs w:val="20"/>
        </w:rPr>
        <w:t xml:space="preserve"> Tato položka je součástí instalace herních prvků.</w:t>
      </w:r>
    </w:p>
    <w:p w:rsidR="00206FE3" w:rsidRPr="00B6792D" w:rsidRDefault="00206FE3" w:rsidP="009B75D3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line="240" w:lineRule="auto"/>
        <w:ind w:left="709" w:hanging="709"/>
        <w:jc w:val="both"/>
        <w:rPr>
          <w:b/>
          <w:sz w:val="20"/>
          <w:szCs w:val="20"/>
        </w:rPr>
      </w:pPr>
      <w:r w:rsidRPr="00B6792D">
        <w:rPr>
          <w:b/>
          <w:sz w:val="20"/>
          <w:szCs w:val="20"/>
        </w:rPr>
        <w:t>Terénní úpravy</w:t>
      </w:r>
    </w:p>
    <w:p w:rsidR="00206FE3" w:rsidRPr="00B6792D" w:rsidRDefault="00206FE3" w:rsidP="009B75D3">
      <w:pPr>
        <w:pStyle w:val="Odstavecseseznamem"/>
        <w:autoSpaceDE w:val="0"/>
        <w:autoSpaceDN w:val="0"/>
        <w:adjustRightInd w:val="0"/>
        <w:spacing w:line="240" w:lineRule="auto"/>
        <w:ind w:left="0"/>
        <w:jc w:val="both"/>
        <w:rPr>
          <w:sz w:val="20"/>
          <w:szCs w:val="20"/>
        </w:rPr>
      </w:pPr>
      <w:r w:rsidRPr="00B6792D">
        <w:rPr>
          <w:sz w:val="20"/>
          <w:szCs w:val="20"/>
        </w:rPr>
        <w:t>Terén povrchu hřiště o rozloze 1200 m</w:t>
      </w:r>
      <w:r w:rsidRPr="00B6792D">
        <w:rPr>
          <w:sz w:val="20"/>
          <w:szCs w:val="20"/>
          <w:vertAlign w:val="superscript"/>
        </w:rPr>
        <w:t xml:space="preserve">2 </w:t>
      </w:r>
      <w:r w:rsidRPr="00B6792D">
        <w:rPr>
          <w:sz w:val="20"/>
          <w:szCs w:val="20"/>
        </w:rPr>
        <w:t xml:space="preserve">bude plošně upraven. Následně bude upravena pláň v hornině a rozprostřena ornice. Plocha dětského hřiště bude zatravněna travní parkovou směsí. Pod uvedenými herními prvky bude umístěn kačírek – </w:t>
      </w:r>
      <w:proofErr w:type="gramStart"/>
      <w:r w:rsidRPr="00B6792D">
        <w:rPr>
          <w:sz w:val="20"/>
          <w:szCs w:val="20"/>
        </w:rPr>
        <w:t>viz. bod</w:t>
      </w:r>
      <w:proofErr w:type="gramEnd"/>
      <w:r w:rsidRPr="00B6792D">
        <w:rPr>
          <w:sz w:val="20"/>
          <w:szCs w:val="20"/>
        </w:rPr>
        <w:t xml:space="preserve"> 4. </w:t>
      </w:r>
      <w:r w:rsidR="005828D2" w:rsidRPr="00B6792D">
        <w:rPr>
          <w:sz w:val="20"/>
          <w:szCs w:val="20"/>
        </w:rPr>
        <w:t>Krušpánek, který se nachází podél stávajícího plotu, bude přesazen</w:t>
      </w:r>
      <w:r w:rsidR="00960DA8">
        <w:rPr>
          <w:sz w:val="20"/>
          <w:szCs w:val="20"/>
        </w:rPr>
        <w:t xml:space="preserve"> (jedná se o 42 keřů s průměrnou výškou cca 50 cm)</w:t>
      </w:r>
      <w:r w:rsidR="005828D2" w:rsidRPr="00B6792D">
        <w:rPr>
          <w:sz w:val="20"/>
          <w:szCs w:val="20"/>
        </w:rPr>
        <w:t>.</w:t>
      </w:r>
      <w:r w:rsidRPr="00B6792D">
        <w:rPr>
          <w:sz w:val="20"/>
          <w:szCs w:val="20"/>
        </w:rPr>
        <w:t xml:space="preserve"> </w:t>
      </w:r>
    </w:p>
    <w:p w:rsidR="00206FE3" w:rsidRPr="00B6792D" w:rsidRDefault="00206FE3" w:rsidP="009B75D3">
      <w:pPr>
        <w:pStyle w:val="Odstavecseseznamem"/>
        <w:autoSpaceDE w:val="0"/>
        <w:autoSpaceDN w:val="0"/>
        <w:adjustRightInd w:val="0"/>
        <w:spacing w:line="240" w:lineRule="auto"/>
        <w:ind w:left="709" w:hanging="709"/>
        <w:jc w:val="both"/>
        <w:rPr>
          <w:b/>
          <w:sz w:val="20"/>
          <w:szCs w:val="20"/>
        </w:rPr>
      </w:pPr>
    </w:p>
    <w:p w:rsidR="00206FE3" w:rsidRPr="00B6792D" w:rsidRDefault="00206FE3" w:rsidP="009B75D3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line="240" w:lineRule="auto"/>
        <w:ind w:left="709" w:hanging="709"/>
        <w:jc w:val="both"/>
        <w:rPr>
          <w:b/>
          <w:sz w:val="20"/>
          <w:szCs w:val="20"/>
        </w:rPr>
      </w:pPr>
      <w:r w:rsidRPr="00B6792D">
        <w:rPr>
          <w:b/>
          <w:sz w:val="20"/>
          <w:szCs w:val="20"/>
        </w:rPr>
        <w:t>Výsadba stromů</w:t>
      </w:r>
    </w:p>
    <w:p w:rsidR="00206FE3" w:rsidRPr="00B6792D" w:rsidRDefault="00206FE3" w:rsidP="009B75D3">
      <w:pPr>
        <w:pStyle w:val="Odstavecseseznamem"/>
        <w:spacing w:after="120" w:line="240" w:lineRule="auto"/>
        <w:ind w:left="0"/>
        <w:contextualSpacing w:val="0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>Odstranění stávajících 5 stromů (2 trnky, 2 jabloně a 1 okrasná trnka), včetně odstranění kořenů/pařezů a výsadba nových ovocných stromů (2 jabloně, 2 hrušně a 1 mirabelka). Dále bude provedena výsadba 50 ks vzrostlejších zlatých tuji (</w:t>
      </w:r>
      <w:proofErr w:type="spellStart"/>
      <w:r w:rsidRPr="00B6792D">
        <w:rPr>
          <w:rFonts w:cs="Arial"/>
          <w:sz w:val="20"/>
          <w:szCs w:val="20"/>
        </w:rPr>
        <w:t>thuje</w:t>
      </w:r>
      <w:proofErr w:type="spellEnd"/>
      <w:r w:rsidRPr="00B6792D">
        <w:rPr>
          <w:rFonts w:cs="Arial"/>
          <w:sz w:val="20"/>
          <w:szCs w:val="20"/>
        </w:rPr>
        <w:t xml:space="preserve"> </w:t>
      </w:r>
      <w:proofErr w:type="spellStart"/>
      <w:r w:rsidRPr="00B6792D">
        <w:rPr>
          <w:rFonts w:cs="Arial"/>
          <w:sz w:val="20"/>
          <w:szCs w:val="20"/>
        </w:rPr>
        <w:t>occidentalis</w:t>
      </w:r>
      <w:proofErr w:type="spellEnd"/>
      <w:r w:rsidRPr="00B6792D">
        <w:rPr>
          <w:rFonts w:cs="Arial"/>
          <w:sz w:val="20"/>
          <w:szCs w:val="20"/>
        </w:rPr>
        <w:t xml:space="preserve"> </w:t>
      </w:r>
      <w:proofErr w:type="spellStart"/>
      <w:r w:rsidRPr="00B6792D">
        <w:rPr>
          <w:rFonts w:cs="Arial"/>
          <w:sz w:val="20"/>
          <w:szCs w:val="20"/>
        </w:rPr>
        <w:t>rheingold</w:t>
      </w:r>
      <w:proofErr w:type="spellEnd"/>
      <w:r w:rsidRPr="00B6792D">
        <w:rPr>
          <w:rFonts w:cs="Arial"/>
          <w:sz w:val="20"/>
          <w:szCs w:val="20"/>
        </w:rPr>
        <w:t xml:space="preserve">). </w:t>
      </w:r>
    </w:p>
    <w:p w:rsidR="00206FE3" w:rsidRPr="00B6792D" w:rsidRDefault="00206FE3" w:rsidP="009B75D3">
      <w:pPr>
        <w:pStyle w:val="Odstavecseseznamem"/>
        <w:autoSpaceDE w:val="0"/>
        <w:autoSpaceDN w:val="0"/>
        <w:adjustRightInd w:val="0"/>
        <w:spacing w:line="240" w:lineRule="auto"/>
        <w:ind w:left="709" w:hanging="709"/>
        <w:jc w:val="both"/>
        <w:rPr>
          <w:b/>
          <w:sz w:val="20"/>
          <w:szCs w:val="20"/>
        </w:rPr>
      </w:pPr>
    </w:p>
    <w:p w:rsidR="00206FE3" w:rsidRPr="00B6792D" w:rsidRDefault="00206FE3" w:rsidP="009B75D3">
      <w:pPr>
        <w:pStyle w:val="Odstavecseseznamem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b/>
          <w:sz w:val="20"/>
          <w:szCs w:val="20"/>
        </w:rPr>
      </w:pPr>
      <w:r w:rsidRPr="00B6792D">
        <w:rPr>
          <w:b/>
          <w:sz w:val="20"/>
          <w:szCs w:val="20"/>
        </w:rPr>
        <w:t>Plot</w:t>
      </w:r>
    </w:p>
    <w:p w:rsidR="00610125" w:rsidRPr="00B6792D" w:rsidRDefault="00206FE3" w:rsidP="009B75D3">
      <w:pPr>
        <w:spacing w:after="120" w:line="240" w:lineRule="auto"/>
        <w:jc w:val="both"/>
        <w:rPr>
          <w:rFonts w:cs="Arial"/>
          <w:sz w:val="20"/>
          <w:szCs w:val="20"/>
        </w:rPr>
      </w:pPr>
      <w:r w:rsidRPr="00B6792D">
        <w:rPr>
          <w:rFonts w:cs="Arial"/>
          <w:sz w:val="20"/>
          <w:szCs w:val="20"/>
        </w:rPr>
        <w:t xml:space="preserve">Odstranění původního plotu v polovině zahrady cca 24 metrů, kvůli zvětšení prostoru a dodělání cca 35 m plotu kvůli oplocení nové zahrady a její celistvosti a také kvůli zabránění vstupu nepovoleným osobám (např. děti ze ZŠ) nebo zničení nové zahrady v přírodním stylu. Při provádění nového plotu je možné využít stávajících sloupků, které nebudou dotčeny korozí – nutné provést nový protikorozní nátěr. Nové sloupky nutné </w:t>
      </w:r>
      <w:proofErr w:type="spellStart"/>
      <w:r w:rsidRPr="00B6792D">
        <w:rPr>
          <w:rFonts w:cs="Arial"/>
          <w:sz w:val="20"/>
          <w:szCs w:val="20"/>
        </w:rPr>
        <w:t>zabetovat</w:t>
      </w:r>
      <w:proofErr w:type="spellEnd"/>
      <w:r w:rsidRPr="00B6792D">
        <w:rPr>
          <w:rFonts w:cs="Arial"/>
          <w:sz w:val="20"/>
          <w:szCs w:val="20"/>
        </w:rPr>
        <w:t xml:space="preserve"> do </w:t>
      </w:r>
      <w:proofErr w:type="spellStart"/>
      <w:r w:rsidRPr="00B6792D">
        <w:rPr>
          <w:rFonts w:cs="Arial"/>
          <w:sz w:val="20"/>
          <w:szCs w:val="20"/>
        </w:rPr>
        <w:t>nezamrzné</w:t>
      </w:r>
      <w:proofErr w:type="spellEnd"/>
      <w:r w:rsidRPr="00B6792D">
        <w:rPr>
          <w:rFonts w:cs="Arial"/>
          <w:sz w:val="20"/>
          <w:szCs w:val="20"/>
        </w:rPr>
        <w:t xml:space="preserve"> hloubky. </w:t>
      </w:r>
      <w:r w:rsidR="00610125" w:rsidRPr="00B6792D">
        <w:rPr>
          <w:rFonts w:cs="Arial"/>
          <w:sz w:val="20"/>
          <w:szCs w:val="20"/>
        </w:rPr>
        <w:t>Oplocení bude provedeno z </w:t>
      </w:r>
      <w:proofErr w:type="spellStart"/>
      <w:r w:rsidR="00610125" w:rsidRPr="00B6792D">
        <w:rPr>
          <w:rFonts w:cs="Arial"/>
          <w:sz w:val="20"/>
          <w:szCs w:val="20"/>
        </w:rPr>
        <w:t>poplastovaného</w:t>
      </w:r>
      <w:proofErr w:type="spellEnd"/>
      <w:r w:rsidR="00610125" w:rsidRPr="00B6792D">
        <w:rPr>
          <w:rFonts w:cs="Arial"/>
          <w:sz w:val="20"/>
          <w:szCs w:val="20"/>
        </w:rPr>
        <w:t xml:space="preserve"> pletiva o výšce </w:t>
      </w:r>
      <w:r w:rsidR="003A65F1" w:rsidRPr="00B6792D">
        <w:rPr>
          <w:rFonts w:cs="Arial"/>
          <w:sz w:val="20"/>
          <w:szCs w:val="20"/>
        </w:rPr>
        <w:t xml:space="preserve">cca </w:t>
      </w:r>
      <w:r w:rsidR="00610125" w:rsidRPr="00B6792D">
        <w:rPr>
          <w:rFonts w:cs="Arial"/>
          <w:sz w:val="20"/>
          <w:szCs w:val="20"/>
        </w:rPr>
        <w:t>1,</w:t>
      </w:r>
      <w:r w:rsidR="00B6792D" w:rsidRPr="00B6792D">
        <w:rPr>
          <w:rFonts w:cs="Arial"/>
          <w:sz w:val="20"/>
          <w:szCs w:val="20"/>
        </w:rPr>
        <w:t>6</w:t>
      </w:r>
      <w:r w:rsidR="00610125" w:rsidRPr="00B6792D">
        <w:rPr>
          <w:rFonts w:cs="Arial"/>
          <w:sz w:val="20"/>
          <w:szCs w:val="20"/>
        </w:rPr>
        <w:t xml:space="preserve"> metrů</w:t>
      </w:r>
      <w:r w:rsidR="003A65F1" w:rsidRPr="00B6792D">
        <w:rPr>
          <w:rFonts w:cs="Arial"/>
          <w:sz w:val="20"/>
          <w:szCs w:val="20"/>
        </w:rPr>
        <w:t>. Součástí nového plotu bude uzamykatelná vstupní</w:t>
      </w:r>
      <w:r w:rsidR="003F1A2D" w:rsidRPr="00B6792D">
        <w:rPr>
          <w:rFonts w:cs="Arial"/>
          <w:sz w:val="20"/>
          <w:szCs w:val="20"/>
        </w:rPr>
        <w:t xml:space="preserve"> dvoukřídlová</w:t>
      </w:r>
      <w:r w:rsidR="003A65F1" w:rsidRPr="00B6792D">
        <w:rPr>
          <w:rFonts w:cs="Arial"/>
          <w:sz w:val="20"/>
          <w:szCs w:val="20"/>
        </w:rPr>
        <w:t xml:space="preserve"> </w:t>
      </w:r>
      <w:r w:rsidR="00610125" w:rsidRPr="00B6792D">
        <w:rPr>
          <w:rFonts w:cs="Arial"/>
          <w:sz w:val="20"/>
          <w:szCs w:val="20"/>
        </w:rPr>
        <w:t>br</w:t>
      </w:r>
      <w:r w:rsidR="003A65F1" w:rsidRPr="00B6792D">
        <w:rPr>
          <w:rFonts w:cs="Arial"/>
          <w:sz w:val="20"/>
          <w:szCs w:val="20"/>
        </w:rPr>
        <w:t>ána</w:t>
      </w:r>
      <w:r w:rsidR="00610125" w:rsidRPr="00B6792D">
        <w:rPr>
          <w:rFonts w:cs="Arial"/>
          <w:sz w:val="20"/>
          <w:szCs w:val="20"/>
        </w:rPr>
        <w:t xml:space="preserve"> o šíři </w:t>
      </w:r>
      <w:r w:rsidR="003A65F1" w:rsidRPr="00B6792D">
        <w:rPr>
          <w:rFonts w:cs="Arial"/>
          <w:sz w:val="20"/>
          <w:szCs w:val="20"/>
        </w:rPr>
        <w:t>1,5</w:t>
      </w:r>
      <w:r w:rsidR="00610125" w:rsidRPr="00B6792D">
        <w:rPr>
          <w:rFonts w:cs="Arial"/>
          <w:sz w:val="20"/>
          <w:szCs w:val="20"/>
        </w:rPr>
        <w:t xml:space="preserve"> metr</w:t>
      </w:r>
      <w:r w:rsidR="003A65F1" w:rsidRPr="00B6792D">
        <w:rPr>
          <w:rFonts w:cs="Arial"/>
          <w:sz w:val="20"/>
          <w:szCs w:val="20"/>
        </w:rPr>
        <w:t>u</w:t>
      </w:r>
      <w:r w:rsidR="00610125" w:rsidRPr="00B6792D">
        <w:rPr>
          <w:rFonts w:cs="Arial"/>
          <w:sz w:val="20"/>
          <w:szCs w:val="20"/>
        </w:rPr>
        <w:t xml:space="preserve">.  </w:t>
      </w:r>
    </w:p>
    <w:p w:rsidR="003A65F1" w:rsidRPr="00B6792D" w:rsidRDefault="003A65F1" w:rsidP="009B75D3">
      <w:pPr>
        <w:pStyle w:val="Nadpis1"/>
        <w:spacing w:before="0" w:after="0" w:line="240" w:lineRule="auto"/>
        <w:jc w:val="both"/>
        <w:rPr>
          <w:rFonts w:asciiTheme="minorHAnsi" w:hAnsiTheme="minorHAnsi"/>
          <w:sz w:val="20"/>
          <w:szCs w:val="20"/>
        </w:rPr>
      </w:pPr>
      <w:bookmarkStart w:id="17" w:name="_Toc375123946"/>
    </w:p>
    <w:p w:rsidR="004913C1" w:rsidRPr="00B6792D" w:rsidRDefault="003A65F1" w:rsidP="009B75D3">
      <w:pPr>
        <w:pStyle w:val="Nadpis1"/>
        <w:spacing w:before="0"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6792D">
        <w:rPr>
          <w:rFonts w:asciiTheme="minorHAnsi" w:hAnsiTheme="minorHAnsi"/>
          <w:sz w:val="20"/>
          <w:szCs w:val="20"/>
        </w:rPr>
        <w:t>6</w:t>
      </w:r>
      <w:r w:rsidR="00EF6F54" w:rsidRPr="00B6792D">
        <w:rPr>
          <w:rFonts w:asciiTheme="minorHAnsi" w:hAnsiTheme="minorHAnsi"/>
          <w:sz w:val="20"/>
          <w:szCs w:val="20"/>
        </w:rPr>
        <w:tab/>
      </w:r>
      <w:r w:rsidR="004913C1" w:rsidRPr="00B6792D">
        <w:rPr>
          <w:rFonts w:asciiTheme="minorHAnsi" w:hAnsiTheme="minorHAnsi" w:cs="Arial"/>
          <w:sz w:val="20"/>
          <w:szCs w:val="20"/>
        </w:rPr>
        <w:t xml:space="preserve">MŠ </w:t>
      </w:r>
      <w:proofErr w:type="spellStart"/>
      <w:r w:rsidR="004913C1" w:rsidRPr="00B6792D">
        <w:rPr>
          <w:rFonts w:asciiTheme="minorHAnsi" w:hAnsiTheme="minorHAnsi" w:cs="Arial"/>
          <w:sz w:val="20"/>
          <w:szCs w:val="20"/>
        </w:rPr>
        <w:t>Poličná</w:t>
      </w:r>
      <w:proofErr w:type="spellEnd"/>
      <w:r w:rsidR="004913C1" w:rsidRPr="00B6792D">
        <w:rPr>
          <w:rFonts w:asciiTheme="minorHAnsi" w:hAnsiTheme="minorHAnsi" w:cs="Arial"/>
          <w:sz w:val="20"/>
          <w:szCs w:val="20"/>
        </w:rPr>
        <w:t xml:space="preserve"> situace - plánové rozmístění herních prvků </w:t>
      </w:r>
      <w:bookmarkEnd w:id="17"/>
    </w:p>
    <w:p w:rsidR="004913C1" w:rsidRPr="00B6792D" w:rsidRDefault="004913C1" w:rsidP="009B75D3">
      <w:pPr>
        <w:spacing w:after="0" w:line="240" w:lineRule="auto"/>
        <w:rPr>
          <w:rFonts w:cs="Times New Roman"/>
          <w:sz w:val="20"/>
          <w:szCs w:val="20"/>
        </w:rPr>
      </w:pPr>
      <w:r w:rsidRPr="00B6792D">
        <w:rPr>
          <w:rFonts w:cs="Times New Roman"/>
          <w:sz w:val="20"/>
          <w:szCs w:val="20"/>
        </w:rPr>
        <w:t xml:space="preserve"> </w:t>
      </w:r>
    </w:p>
    <w:p w:rsidR="004913C1" w:rsidRPr="00B6792D" w:rsidRDefault="00D238FC" w:rsidP="009B75D3">
      <w:pPr>
        <w:spacing w:after="0" w:line="240" w:lineRule="auto"/>
        <w:rPr>
          <w:rFonts w:cs="Times New Roman"/>
          <w:sz w:val="20"/>
          <w:szCs w:val="20"/>
        </w:rPr>
      </w:pPr>
      <w:r w:rsidRPr="00B6792D">
        <w:rPr>
          <w:rFonts w:cs="Times New Roman"/>
          <w:noProof/>
          <w:sz w:val="20"/>
          <w:szCs w:val="20"/>
        </w:rPr>
        <w:drawing>
          <wp:inline distT="0" distB="0" distL="0" distR="0">
            <wp:extent cx="6126569" cy="3603597"/>
            <wp:effectExtent l="19050" t="0" r="7531" b="0"/>
            <wp:docPr id="2" name="obrázek 1" descr="C:\Users\Hanka\Desktop\OPZP PO7\MS Policna\situace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ka\Desktop\OPZP PO7\MS Policna\situace fi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69" cy="360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FC" w:rsidRPr="00B6792D" w:rsidRDefault="00187093" w:rsidP="009B75D3">
      <w:pPr>
        <w:spacing w:after="0" w:line="240" w:lineRule="auto"/>
        <w:rPr>
          <w:rFonts w:cs="Arial"/>
          <w:b/>
          <w:sz w:val="20"/>
          <w:szCs w:val="20"/>
        </w:rPr>
      </w:pPr>
      <w:r w:rsidRPr="00187093">
        <w:rPr>
          <w:rFonts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-.8pt;margin-top:23pt;width:484.1pt;height:73.7pt;z-index:-251658752;visibility:visible;mso-width-relative:margin;mso-height-relative:margin" wrapcoords="-33 -220 -33 21380 21633 21380 21633 -220 -33 -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IZKgIAAFAEAAAOAAAAZHJzL2Uyb0RvYy54bWysVNtu2zAMfR+wfxD0vtjJkjYx4hRdugwD&#10;ugvQ7gNkWbaFSaImKbGzry8lp1nQbS/D/CBIInVInkN6fTNoRQ7CeQmmpNNJTokwHGpp2pJ+e9y9&#10;WVLiAzM1U2BESY/C05vN61fr3hZiBh2oWjiCIMYXvS1pF4ItsszzTmjmJ2CFQWMDTrOAR9dmtWM9&#10;omuVzfL8KuvB1dYBF97j7d1opJuE3zSChy9N40UgqqSYW0irS2sV12yzZkXrmO0kP6XB/iELzaTB&#10;oGeoOxYY2Tv5G5SW3IGHJkw46AyaRnKRasBqpvmLah46ZkWqBcnx9kyT/3+w/PPhqyOyLumcEsM0&#10;SvQohkDewUCuIzu99QU6PVh0CwNeo8qpUm/vgX/3xMC2Y6YVt85B3wlWY3bT+DK7eDri+AhS9Z+g&#10;xjBsHyABDY3TkTokgyA6qnQ8KxNT4Xh5NZ0v82s0cbSt3i5WqyRdxorn19b58EGAJnFTUofKJ3R2&#10;uPchZsOKZ5cYzIOS9U4qlQ6urbbKkQPDLtmlLxXwwk0Z0mP0xWwxEvBXiDx9f4LQMmC7K6lLujw7&#10;sSLS9t7UqRkDk2rcY8rKnHiM1I0khqEaTrpUUB+RUQdjW+MY4qYD95OSHlu6pP7HnjlBifpoUJXV&#10;dD6PM5AO88X1DA/u0lJdWpjhCFXSQMm43YZxbvbWybbDSGMfGLhFJRuZSI6Sj1md8sa2TdyfRizO&#10;xeU5ef36EWyeAAAA//8DAFBLAwQUAAYACAAAACEAYdFjod8AAAAJAQAADwAAAGRycy9kb3ducmV2&#10;LnhtbEyPzU7DMBCE70i8g7VIXFDrlEamCXEqhASCWylVubrxNonwT7DdNLw9ywmOO/NpdqZaT9aw&#10;EUPsvZOwmGfA0DVe966VsHt/mq2AxaScVsY7lPCNEdb15UWlSu3P7g3HbWoZhbhYKgldSkPJeWw6&#10;tCrO/YCOvKMPViU6Q8t1UGcKt4bfZpngVvWOPnRqwMcOm8/tyUpY5S/jR3xdbvaNOJoi3dyNz19B&#10;yuur6eEeWMIp/cHwW5+qQ02dDv7kdGRGwmwhiJSQC5pEfiEECQcCi2UOvK74/wX1DwAAAP//AwBQ&#10;SwECLQAUAAYACAAAACEAtoM4kv4AAADhAQAAEwAAAAAAAAAAAAAAAAAAAAAAW0NvbnRlbnRfVHlw&#10;ZXNdLnhtbFBLAQItABQABgAIAAAAIQA4/SH/1gAAAJQBAAALAAAAAAAAAAAAAAAAAC8BAABfcmVs&#10;cy8ucmVsc1BLAQItABQABgAIAAAAIQCdYpIZKgIAAFAEAAAOAAAAAAAAAAAAAAAAAC4CAABkcnMv&#10;ZTJvRG9jLnhtbFBLAQItABQABgAIAAAAIQBh0WOh3wAAAAkBAAAPAAAAAAAAAAAAAAAAAIQEAABk&#10;cnMvZG93bnJldi54bWxQSwUGAAAAAAQABADzAAAAkAUAAAAA&#10;">
            <v:textbox>
              <w:txbxContent>
                <w:p w:rsidR="005828D2" w:rsidRPr="003A65F1" w:rsidRDefault="005828D2" w:rsidP="004913C1">
                  <w:pPr>
                    <w:spacing w:after="120" w:line="240" w:lineRule="auto"/>
                    <w:rPr>
                      <w:rFonts w:eastAsia="Calibri" w:cs="Arial"/>
                      <w:b/>
                      <w:sz w:val="20"/>
                      <w:szCs w:val="20"/>
                    </w:rPr>
                  </w:pP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Legenda:</w:t>
                  </w:r>
                </w:p>
                <w:p w:rsidR="005828D2" w:rsidRPr="003A65F1" w:rsidRDefault="005828D2" w:rsidP="00EF6F54">
                  <w:pPr>
                    <w:spacing w:after="120"/>
                    <w:jc w:val="both"/>
                    <w:rPr>
                      <w:rFonts w:eastAsia="Calibri" w:cs="Arial"/>
                      <w:sz w:val="20"/>
                      <w:szCs w:val="20"/>
                    </w:rPr>
                  </w:pP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1)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Pískoviště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2)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Zelená učebna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3)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Dvojitá skluzavka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4)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Pohyblivá lávka se skluzavkou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5)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Bylinná zahrádka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6)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Vrbové týpí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7)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Lavička, 2 ks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8)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Kladina na pružinách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9)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Tunel v kopci </w:t>
                  </w:r>
                  <w:r w:rsidRPr="003A65F1">
                    <w:rPr>
                      <w:rFonts w:eastAsia="Calibri" w:cs="Arial"/>
                      <w:b/>
                      <w:sz w:val="20"/>
                      <w:szCs w:val="20"/>
                    </w:rPr>
                    <w:t>10)</w:t>
                  </w:r>
                  <w:r w:rsidRPr="003A65F1">
                    <w:rPr>
                      <w:rFonts w:eastAsia="Calibri" w:cs="Arial"/>
                      <w:sz w:val="20"/>
                      <w:szCs w:val="20"/>
                    </w:rPr>
                    <w:t xml:space="preserve"> Pružinová houpačka, 2 ks</w:t>
                  </w:r>
                </w:p>
              </w:txbxContent>
            </v:textbox>
            <w10:wrap type="tight"/>
          </v:shape>
        </w:pict>
      </w:r>
    </w:p>
    <w:sectPr w:rsidR="00D238FC" w:rsidRPr="00B6792D" w:rsidSect="004913C1">
      <w:footerReference w:type="default" r:id="rId33"/>
      <w:type w:val="continuous"/>
      <w:pgSz w:w="11906" w:h="16838" w:code="9"/>
      <w:pgMar w:top="1418" w:right="1418" w:bottom="1418" w:left="1418" w:header="1134" w:footer="709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9BC" w:rsidRDefault="005279BC" w:rsidP="00D74A7D">
      <w:pPr>
        <w:spacing w:after="0" w:line="240" w:lineRule="auto"/>
      </w:pPr>
      <w:r>
        <w:separator/>
      </w:r>
    </w:p>
  </w:endnote>
  <w:endnote w:type="continuationSeparator" w:id="0">
    <w:p w:rsidR="005279BC" w:rsidRDefault="005279BC" w:rsidP="00D74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30678"/>
      <w:docPartObj>
        <w:docPartGallery w:val="Page Numbers (Bottom of Page)"/>
        <w:docPartUnique/>
      </w:docPartObj>
    </w:sdtPr>
    <w:sdtContent>
      <w:p w:rsidR="005828D2" w:rsidRDefault="00187093">
        <w:pPr>
          <w:pStyle w:val="Zpat"/>
          <w:jc w:val="right"/>
        </w:pPr>
        <w:r>
          <w:fldChar w:fldCharType="begin"/>
        </w:r>
        <w:r w:rsidR="008E5508">
          <w:instrText xml:space="preserve"> PAGE  </w:instrText>
        </w:r>
        <w:r>
          <w:fldChar w:fldCharType="separate"/>
        </w:r>
        <w:r w:rsidR="0048483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828D2" w:rsidRDefault="005828D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9BC" w:rsidRDefault="005279BC" w:rsidP="00D74A7D">
      <w:pPr>
        <w:spacing w:after="0" w:line="240" w:lineRule="auto"/>
      </w:pPr>
      <w:r>
        <w:separator/>
      </w:r>
    </w:p>
  </w:footnote>
  <w:footnote w:type="continuationSeparator" w:id="0">
    <w:p w:rsidR="005279BC" w:rsidRDefault="005279BC" w:rsidP="00D74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004"/>
    <w:multiLevelType w:val="hybridMultilevel"/>
    <w:tmpl w:val="C2CE04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A80"/>
    <w:multiLevelType w:val="hybridMultilevel"/>
    <w:tmpl w:val="571C3548"/>
    <w:lvl w:ilvl="0" w:tplc="04050011">
      <w:start w:val="1"/>
      <w:numFmt w:val="decimal"/>
      <w:lvlText w:val="%1)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0585A"/>
    <w:multiLevelType w:val="hybridMultilevel"/>
    <w:tmpl w:val="55B0A87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A020690"/>
    <w:multiLevelType w:val="hybridMultilevel"/>
    <w:tmpl w:val="D7404FE0"/>
    <w:lvl w:ilvl="0" w:tplc="D390E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675D6"/>
    <w:multiLevelType w:val="hybridMultilevel"/>
    <w:tmpl w:val="61B86A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A3EE4"/>
    <w:multiLevelType w:val="hybridMultilevel"/>
    <w:tmpl w:val="677C8100"/>
    <w:lvl w:ilvl="0" w:tplc="43B6FA3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05C2795"/>
    <w:multiLevelType w:val="hybridMultilevel"/>
    <w:tmpl w:val="7D72EBF6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211433F2"/>
    <w:multiLevelType w:val="hybridMultilevel"/>
    <w:tmpl w:val="F52AFE4A"/>
    <w:lvl w:ilvl="0" w:tplc="0405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</w:abstractNum>
  <w:abstractNum w:abstractNumId="8">
    <w:nsid w:val="313F73F2"/>
    <w:multiLevelType w:val="hybridMultilevel"/>
    <w:tmpl w:val="0D90A5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77A50"/>
    <w:multiLevelType w:val="hybridMultilevel"/>
    <w:tmpl w:val="22381D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F34F8"/>
    <w:multiLevelType w:val="hybridMultilevel"/>
    <w:tmpl w:val="BC3E22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BF0895"/>
    <w:multiLevelType w:val="hybridMultilevel"/>
    <w:tmpl w:val="F9F25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962664"/>
    <w:multiLevelType w:val="hybridMultilevel"/>
    <w:tmpl w:val="E2124C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22ECB"/>
    <w:multiLevelType w:val="hybridMultilevel"/>
    <w:tmpl w:val="B3344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F92974"/>
    <w:multiLevelType w:val="hybridMultilevel"/>
    <w:tmpl w:val="40B0ED74"/>
    <w:lvl w:ilvl="0" w:tplc="91B699DE">
      <w:start w:val="5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26310F"/>
    <w:multiLevelType w:val="hybridMultilevel"/>
    <w:tmpl w:val="EC9EFFEA"/>
    <w:lvl w:ilvl="0" w:tplc="04050011">
      <w:start w:val="1"/>
      <w:numFmt w:val="decimal"/>
      <w:lvlText w:val="%1)"/>
      <w:lvlJc w:val="left"/>
      <w:pPr>
        <w:ind w:left="36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3056B0"/>
    <w:multiLevelType w:val="hybridMultilevel"/>
    <w:tmpl w:val="B96019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A0236F"/>
    <w:multiLevelType w:val="hybridMultilevel"/>
    <w:tmpl w:val="1D408E06"/>
    <w:lvl w:ilvl="0" w:tplc="F75C368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745E0D17"/>
    <w:multiLevelType w:val="multilevel"/>
    <w:tmpl w:val="DE5C0BC8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>
    <w:nsid w:val="76AA3000"/>
    <w:multiLevelType w:val="hybridMultilevel"/>
    <w:tmpl w:val="7BEC7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8272EE"/>
    <w:multiLevelType w:val="hybridMultilevel"/>
    <w:tmpl w:val="AC3C06E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4A2456"/>
    <w:multiLevelType w:val="hybridMultilevel"/>
    <w:tmpl w:val="3A84323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3"/>
  </w:num>
  <w:num w:numId="5">
    <w:abstractNumId w:val="12"/>
  </w:num>
  <w:num w:numId="6">
    <w:abstractNumId w:val="16"/>
  </w:num>
  <w:num w:numId="7">
    <w:abstractNumId w:val="5"/>
  </w:num>
  <w:num w:numId="8">
    <w:abstractNumId w:val="9"/>
  </w:num>
  <w:num w:numId="9">
    <w:abstractNumId w:val="17"/>
  </w:num>
  <w:num w:numId="10">
    <w:abstractNumId w:val="19"/>
  </w:num>
  <w:num w:numId="11">
    <w:abstractNumId w:val="7"/>
  </w:num>
  <w:num w:numId="12">
    <w:abstractNumId w:val="20"/>
  </w:num>
  <w:num w:numId="13">
    <w:abstractNumId w:val="10"/>
  </w:num>
  <w:num w:numId="14">
    <w:abstractNumId w:val="15"/>
  </w:num>
  <w:num w:numId="15">
    <w:abstractNumId w:val="0"/>
  </w:num>
  <w:num w:numId="16">
    <w:abstractNumId w:val="4"/>
  </w:num>
  <w:num w:numId="17">
    <w:abstractNumId w:val="21"/>
  </w:num>
  <w:num w:numId="18">
    <w:abstractNumId w:val="1"/>
  </w:num>
  <w:num w:numId="19">
    <w:abstractNumId w:val="14"/>
  </w:num>
  <w:num w:numId="20">
    <w:abstractNumId w:val="6"/>
  </w:num>
  <w:num w:numId="21">
    <w:abstractNumId w:val="8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D35C5"/>
    <w:rsid w:val="00016861"/>
    <w:rsid w:val="0003568A"/>
    <w:rsid w:val="00060468"/>
    <w:rsid w:val="00064FA3"/>
    <w:rsid w:val="000722D1"/>
    <w:rsid w:val="00077CB1"/>
    <w:rsid w:val="00084F8C"/>
    <w:rsid w:val="00090291"/>
    <w:rsid w:val="00090CCF"/>
    <w:rsid w:val="000A3007"/>
    <w:rsid w:val="000A4E0D"/>
    <w:rsid w:val="000B2AF6"/>
    <w:rsid w:val="000D76D6"/>
    <w:rsid w:val="000E4179"/>
    <w:rsid w:val="00110EC4"/>
    <w:rsid w:val="0011397A"/>
    <w:rsid w:val="00131B9A"/>
    <w:rsid w:val="00135F08"/>
    <w:rsid w:val="00147388"/>
    <w:rsid w:val="001508DB"/>
    <w:rsid w:val="0016020B"/>
    <w:rsid w:val="001618FB"/>
    <w:rsid w:val="00187093"/>
    <w:rsid w:val="0019300B"/>
    <w:rsid w:val="001A429F"/>
    <w:rsid w:val="001B54F0"/>
    <w:rsid w:val="001B7707"/>
    <w:rsid w:val="001D1684"/>
    <w:rsid w:val="001D2A47"/>
    <w:rsid w:val="001D41B8"/>
    <w:rsid w:val="001E55EA"/>
    <w:rsid w:val="00201CC5"/>
    <w:rsid w:val="00206FE3"/>
    <w:rsid w:val="002114E1"/>
    <w:rsid w:val="00212105"/>
    <w:rsid w:val="00212566"/>
    <w:rsid w:val="00217172"/>
    <w:rsid w:val="002339D8"/>
    <w:rsid w:val="002352D2"/>
    <w:rsid w:val="002478E2"/>
    <w:rsid w:val="00277F04"/>
    <w:rsid w:val="00282429"/>
    <w:rsid w:val="002844E2"/>
    <w:rsid w:val="00291893"/>
    <w:rsid w:val="002925A9"/>
    <w:rsid w:val="002A2370"/>
    <w:rsid w:val="002B0893"/>
    <w:rsid w:val="002B2E08"/>
    <w:rsid w:val="002C0AF9"/>
    <w:rsid w:val="002C162A"/>
    <w:rsid w:val="002D28BC"/>
    <w:rsid w:val="002D68D2"/>
    <w:rsid w:val="002D6E33"/>
    <w:rsid w:val="002E0EDD"/>
    <w:rsid w:val="002E75A0"/>
    <w:rsid w:val="002F116D"/>
    <w:rsid w:val="00305CBC"/>
    <w:rsid w:val="00310653"/>
    <w:rsid w:val="00313DCF"/>
    <w:rsid w:val="00337C57"/>
    <w:rsid w:val="0034364D"/>
    <w:rsid w:val="003452DB"/>
    <w:rsid w:val="00357D25"/>
    <w:rsid w:val="003677BA"/>
    <w:rsid w:val="00375AFC"/>
    <w:rsid w:val="00380C5E"/>
    <w:rsid w:val="003835D2"/>
    <w:rsid w:val="00386729"/>
    <w:rsid w:val="00390203"/>
    <w:rsid w:val="00393633"/>
    <w:rsid w:val="0039739A"/>
    <w:rsid w:val="003A65F1"/>
    <w:rsid w:val="003A7821"/>
    <w:rsid w:val="003B650F"/>
    <w:rsid w:val="003C765A"/>
    <w:rsid w:val="003F1A2D"/>
    <w:rsid w:val="00402B8D"/>
    <w:rsid w:val="00405181"/>
    <w:rsid w:val="0043314E"/>
    <w:rsid w:val="00433785"/>
    <w:rsid w:val="00437BCC"/>
    <w:rsid w:val="0044550B"/>
    <w:rsid w:val="00454719"/>
    <w:rsid w:val="00457134"/>
    <w:rsid w:val="0048210E"/>
    <w:rsid w:val="0048483F"/>
    <w:rsid w:val="00485287"/>
    <w:rsid w:val="004913C1"/>
    <w:rsid w:val="004A2031"/>
    <w:rsid w:val="004A4719"/>
    <w:rsid w:val="004B24E8"/>
    <w:rsid w:val="004B2680"/>
    <w:rsid w:val="004B4BA6"/>
    <w:rsid w:val="004D15E6"/>
    <w:rsid w:val="004D5B87"/>
    <w:rsid w:val="004E453A"/>
    <w:rsid w:val="004E797C"/>
    <w:rsid w:val="004F113A"/>
    <w:rsid w:val="00503443"/>
    <w:rsid w:val="00513864"/>
    <w:rsid w:val="005229E2"/>
    <w:rsid w:val="00523F06"/>
    <w:rsid w:val="0052654A"/>
    <w:rsid w:val="005279BC"/>
    <w:rsid w:val="005326DF"/>
    <w:rsid w:val="0053798D"/>
    <w:rsid w:val="005448E6"/>
    <w:rsid w:val="005536A1"/>
    <w:rsid w:val="00576F15"/>
    <w:rsid w:val="00581F7F"/>
    <w:rsid w:val="005828D2"/>
    <w:rsid w:val="005A63DB"/>
    <w:rsid w:val="005A69D5"/>
    <w:rsid w:val="005A73D5"/>
    <w:rsid w:val="005B61DF"/>
    <w:rsid w:val="005D2573"/>
    <w:rsid w:val="005E3674"/>
    <w:rsid w:val="005E3D5F"/>
    <w:rsid w:val="005F23B9"/>
    <w:rsid w:val="005F359C"/>
    <w:rsid w:val="005F37D5"/>
    <w:rsid w:val="00604593"/>
    <w:rsid w:val="00610125"/>
    <w:rsid w:val="006175FC"/>
    <w:rsid w:val="0064126C"/>
    <w:rsid w:val="00645229"/>
    <w:rsid w:val="00654884"/>
    <w:rsid w:val="00660B4C"/>
    <w:rsid w:val="006660E6"/>
    <w:rsid w:val="00683377"/>
    <w:rsid w:val="006836E7"/>
    <w:rsid w:val="00684812"/>
    <w:rsid w:val="00687C1E"/>
    <w:rsid w:val="00694F97"/>
    <w:rsid w:val="006A62A9"/>
    <w:rsid w:val="006A71F9"/>
    <w:rsid w:val="006C26EF"/>
    <w:rsid w:val="006E00F2"/>
    <w:rsid w:val="006E75D1"/>
    <w:rsid w:val="006F34CE"/>
    <w:rsid w:val="00703A30"/>
    <w:rsid w:val="00713B2C"/>
    <w:rsid w:val="00716875"/>
    <w:rsid w:val="007263E9"/>
    <w:rsid w:val="00732A8D"/>
    <w:rsid w:val="00740BAB"/>
    <w:rsid w:val="00743AC8"/>
    <w:rsid w:val="0074516E"/>
    <w:rsid w:val="00751F0A"/>
    <w:rsid w:val="0075405D"/>
    <w:rsid w:val="00760E28"/>
    <w:rsid w:val="00765A81"/>
    <w:rsid w:val="00775920"/>
    <w:rsid w:val="007B295D"/>
    <w:rsid w:val="007B6E85"/>
    <w:rsid w:val="007C0035"/>
    <w:rsid w:val="007C4E9E"/>
    <w:rsid w:val="007C5AA0"/>
    <w:rsid w:val="007D2F2E"/>
    <w:rsid w:val="007D796D"/>
    <w:rsid w:val="007E11B1"/>
    <w:rsid w:val="007E28E4"/>
    <w:rsid w:val="007E4500"/>
    <w:rsid w:val="007F0D8E"/>
    <w:rsid w:val="007F6D39"/>
    <w:rsid w:val="00825939"/>
    <w:rsid w:val="00825BA2"/>
    <w:rsid w:val="00832198"/>
    <w:rsid w:val="008356DC"/>
    <w:rsid w:val="00841719"/>
    <w:rsid w:val="00842D5F"/>
    <w:rsid w:val="00845A92"/>
    <w:rsid w:val="00847093"/>
    <w:rsid w:val="0085009D"/>
    <w:rsid w:val="0085744D"/>
    <w:rsid w:val="00860B9D"/>
    <w:rsid w:val="00860F9D"/>
    <w:rsid w:val="00871227"/>
    <w:rsid w:val="00873F12"/>
    <w:rsid w:val="008830D2"/>
    <w:rsid w:val="00890D9C"/>
    <w:rsid w:val="00890E87"/>
    <w:rsid w:val="008A43C9"/>
    <w:rsid w:val="008A6252"/>
    <w:rsid w:val="008A7235"/>
    <w:rsid w:val="008B4DBF"/>
    <w:rsid w:val="008C25AB"/>
    <w:rsid w:val="008D480B"/>
    <w:rsid w:val="008D7C36"/>
    <w:rsid w:val="008E1B0F"/>
    <w:rsid w:val="008E21A5"/>
    <w:rsid w:val="008E44A3"/>
    <w:rsid w:val="008E5508"/>
    <w:rsid w:val="008E69A5"/>
    <w:rsid w:val="008E749A"/>
    <w:rsid w:val="008F3ADB"/>
    <w:rsid w:val="009004BD"/>
    <w:rsid w:val="00920C0D"/>
    <w:rsid w:val="00925333"/>
    <w:rsid w:val="009314F7"/>
    <w:rsid w:val="00942F0C"/>
    <w:rsid w:val="009436AD"/>
    <w:rsid w:val="00944B7D"/>
    <w:rsid w:val="00956200"/>
    <w:rsid w:val="00960DA8"/>
    <w:rsid w:val="00963551"/>
    <w:rsid w:val="0098127F"/>
    <w:rsid w:val="00985994"/>
    <w:rsid w:val="00996547"/>
    <w:rsid w:val="0099740F"/>
    <w:rsid w:val="009A0FBE"/>
    <w:rsid w:val="009B320B"/>
    <w:rsid w:val="009B75D3"/>
    <w:rsid w:val="009C38F7"/>
    <w:rsid w:val="009D316F"/>
    <w:rsid w:val="009E7DE5"/>
    <w:rsid w:val="00A020CE"/>
    <w:rsid w:val="00A1368A"/>
    <w:rsid w:val="00A14F0A"/>
    <w:rsid w:val="00A2084E"/>
    <w:rsid w:val="00A25A00"/>
    <w:rsid w:val="00A3052E"/>
    <w:rsid w:val="00A71092"/>
    <w:rsid w:val="00A77892"/>
    <w:rsid w:val="00A83D51"/>
    <w:rsid w:val="00AA15A8"/>
    <w:rsid w:val="00AB7113"/>
    <w:rsid w:val="00AD0642"/>
    <w:rsid w:val="00AD302E"/>
    <w:rsid w:val="00AD35C5"/>
    <w:rsid w:val="00AE7AD7"/>
    <w:rsid w:val="00B0634A"/>
    <w:rsid w:val="00B223DE"/>
    <w:rsid w:val="00B23E13"/>
    <w:rsid w:val="00B35FF1"/>
    <w:rsid w:val="00B6792D"/>
    <w:rsid w:val="00B75323"/>
    <w:rsid w:val="00BA24C0"/>
    <w:rsid w:val="00BA76AA"/>
    <w:rsid w:val="00BB029E"/>
    <w:rsid w:val="00BB0688"/>
    <w:rsid w:val="00BB1AB0"/>
    <w:rsid w:val="00BB51E2"/>
    <w:rsid w:val="00BD6397"/>
    <w:rsid w:val="00BE2C70"/>
    <w:rsid w:val="00BE5A50"/>
    <w:rsid w:val="00C05553"/>
    <w:rsid w:val="00C138A0"/>
    <w:rsid w:val="00C2334C"/>
    <w:rsid w:val="00C412F6"/>
    <w:rsid w:val="00C52D29"/>
    <w:rsid w:val="00C56EDA"/>
    <w:rsid w:val="00C57525"/>
    <w:rsid w:val="00C63BDA"/>
    <w:rsid w:val="00C653E1"/>
    <w:rsid w:val="00C6785C"/>
    <w:rsid w:val="00C776F6"/>
    <w:rsid w:val="00C83F00"/>
    <w:rsid w:val="00C85D38"/>
    <w:rsid w:val="00C90B44"/>
    <w:rsid w:val="00C927CF"/>
    <w:rsid w:val="00CA3940"/>
    <w:rsid w:val="00CB1F02"/>
    <w:rsid w:val="00CB773B"/>
    <w:rsid w:val="00CD469D"/>
    <w:rsid w:val="00CE0DDC"/>
    <w:rsid w:val="00CF11E0"/>
    <w:rsid w:val="00CF1A25"/>
    <w:rsid w:val="00CF7DDC"/>
    <w:rsid w:val="00D21473"/>
    <w:rsid w:val="00D238FC"/>
    <w:rsid w:val="00D25048"/>
    <w:rsid w:val="00D330A6"/>
    <w:rsid w:val="00D5458F"/>
    <w:rsid w:val="00D71AB9"/>
    <w:rsid w:val="00D74A7D"/>
    <w:rsid w:val="00D76033"/>
    <w:rsid w:val="00D81304"/>
    <w:rsid w:val="00D84362"/>
    <w:rsid w:val="00DA0ACD"/>
    <w:rsid w:val="00DA0C78"/>
    <w:rsid w:val="00DA1B64"/>
    <w:rsid w:val="00DA3FF5"/>
    <w:rsid w:val="00DA5E22"/>
    <w:rsid w:val="00DB6904"/>
    <w:rsid w:val="00DC5F76"/>
    <w:rsid w:val="00DD55E3"/>
    <w:rsid w:val="00DD5ACB"/>
    <w:rsid w:val="00DF1B5F"/>
    <w:rsid w:val="00DF553D"/>
    <w:rsid w:val="00E003FF"/>
    <w:rsid w:val="00E03AC9"/>
    <w:rsid w:val="00E043C8"/>
    <w:rsid w:val="00E04EA7"/>
    <w:rsid w:val="00E1333A"/>
    <w:rsid w:val="00E505CB"/>
    <w:rsid w:val="00E57AA5"/>
    <w:rsid w:val="00E57F42"/>
    <w:rsid w:val="00E6305F"/>
    <w:rsid w:val="00E7093E"/>
    <w:rsid w:val="00E85C69"/>
    <w:rsid w:val="00E85EF2"/>
    <w:rsid w:val="00E92B07"/>
    <w:rsid w:val="00EA5495"/>
    <w:rsid w:val="00EC07EA"/>
    <w:rsid w:val="00EF3314"/>
    <w:rsid w:val="00EF6F54"/>
    <w:rsid w:val="00F139C8"/>
    <w:rsid w:val="00F2754C"/>
    <w:rsid w:val="00F5681E"/>
    <w:rsid w:val="00F61C8B"/>
    <w:rsid w:val="00F679B5"/>
    <w:rsid w:val="00F72C38"/>
    <w:rsid w:val="00F91865"/>
    <w:rsid w:val="00FA0E0F"/>
    <w:rsid w:val="00FA3051"/>
    <w:rsid w:val="00FA62F3"/>
    <w:rsid w:val="00FC01E8"/>
    <w:rsid w:val="00FC3A3C"/>
    <w:rsid w:val="00FD29DF"/>
    <w:rsid w:val="00FE2AC7"/>
    <w:rsid w:val="00FE423D"/>
    <w:rsid w:val="00FE750C"/>
    <w:rsid w:val="00FE77D6"/>
    <w:rsid w:val="00FF0E2F"/>
    <w:rsid w:val="00FF7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B87"/>
  </w:style>
  <w:style w:type="paragraph" w:styleId="Nadpis1">
    <w:name w:val="heading 1"/>
    <w:basedOn w:val="Normln"/>
    <w:next w:val="Normln"/>
    <w:link w:val="Nadpis1Char"/>
    <w:uiPriority w:val="9"/>
    <w:qFormat/>
    <w:rsid w:val="008E1B0F"/>
    <w:pPr>
      <w:keepNext/>
      <w:keepLines/>
      <w:spacing w:before="480" w:after="36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7134"/>
    <w:pPr>
      <w:keepNext/>
      <w:keepLines/>
      <w:spacing w:before="240" w:after="12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6">
    <w:name w:val="heading 6"/>
    <w:basedOn w:val="Normln"/>
    <w:next w:val="Normln"/>
    <w:link w:val="Nadpis6Char"/>
    <w:qFormat/>
    <w:rsid w:val="0039739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E1B0F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57134"/>
    <w:rPr>
      <w:rFonts w:ascii="Arial" w:eastAsiaTheme="majorEastAsia" w:hAnsi="Arial" w:cstheme="majorBidi"/>
      <w:b/>
      <w:bCs/>
      <w:sz w:val="24"/>
      <w:szCs w:val="26"/>
    </w:rPr>
  </w:style>
  <w:style w:type="paragraph" w:styleId="Zhlav">
    <w:name w:val="header"/>
    <w:basedOn w:val="Normln"/>
    <w:link w:val="ZhlavChar"/>
    <w:uiPriority w:val="99"/>
    <w:semiHidden/>
    <w:unhideWhenUsed/>
    <w:rsid w:val="00D74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74A7D"/>
  </w:style>
  <w:style w:type="paragraph" w:styleId="Zpat">
    <w:name w:val="footer"/>
    <w:basedOn w:val="Normln"/>
    <w:link w:val="ZpatChar"/>
    <w:uiPriority w:val="99"/>
    <w:unhideWhenUsed/>
    <w:rsid w:val="00D74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A7D"/>
  </w:style>
  <w:style w:type="paragraph" w:styleId="Nadpisobsahu">
    <w:name w:val="TOC Heading"/>
    <w:basedOn w:val="Nadpis1"/>
    <w:next w:val="Normln"/>
    <w:uiPriority w:val="39"/>
    <w:unhideWhenUsed/>
    <w:qFormat/>
    <w:rsid w:val="00D74A7D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D74A7D"/>
    <w:pPr>
      <w:tabs>
        <w:tab w:val="left" w:pos="567"/>
        <w:tab w:val="right" w:leader="dot" w:pos="9062"/>
      </w:tabs>
      <w:spacing w:after="100" w:line="360" w:lineRule="auto"/>
      <w:contextualSpacing/>
      <w:jc w:val="both"/>
    </w:pPr>
  </w:style>
  <w:style w:type="character" w:styleId="Hypertextovodkaz">
    <w:name w:val="Hyperlink"/>
    <w:basedOn w:val="Standardnpsmoodstavce"/>
    <w:uiPriority w:val="99"/>
    <w:unhideWhenUsed/>
    <w:rsid w:val="00D74A7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E75A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6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E2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A4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2">
    <w:name w:val="toc 2"/>
    <w:basedOn w:val="Normln"/>
    <w:next w:val="Normln"/>
    <w:autoRedefine/>
    <w:uiPriority w:val="39"/>
    <w:unhideWhenUsed/>
    <w:rsid w:val="00AD0642"/>
    <w:pPr>
      <w:spacing w:after="100"/>
      <w:ind w:left="220"/>
    </w:pPr>
  </w:style>
  <w:style w:type="character" w:customStyle="1" w:styleId="Nadpis6Char">
    <w:name w:val="Nadpis 6 Char"/>
    <w:basedOn w:val="Standardnpsmoodstavce"/>
    <w:link w:val="Nadpis6"/>
    <w:rsid w:val="0039739A"/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Smlouva-slo">
    <w:name w:val="Smlouva-číslo"/>
    <w:basedOn w:val="Normln"/>
    <w:rsid w:val="0039739A"/>
    <w:pPr>
      <w:spacing w:before="120" w:after="0" w:line="240" w:lineRule="atLeast"/>
      <w:jc w:val="both"/>
    </w:pPr>
    <w:rPr>
      <w:rFonts w:ascii="Tahoma" w:eastAsia="Times New Roman" w:hAnsi="Tahoma" w:cs="Tahoma"/>
      <w:sz w:val="24"/>
      <w:szCs w:val="24"/>
    </w:rPr>
  </w:style>
  <w:style w:type="paragraph" w:styleId="Normlnweb">
    <w:name w:val="Normal (Web)"/>
    <w:basedOn w:val="Normln"/>
    <w:rsid w:val="00610125"/>
    <w:pPr>
      <w:widowControl w:val="0"/>
      <w:suppressAutoHyphens/>
      <w:spacing w:after="0" w:line="240" w:lineRule="auto"/>
    </w:pPr>
    <w:rPr>
      <w:rFonts w:ascii="Times New Roman" w:eastAsia="Tahoma" w:hAnsi="Times New Roman" w:cs="Tahoma"/>
      <w:sz w:val="24"/>
      <w:szCs w:val="24"/>
    </w:rPr>
  </w:style>
  <w:style w:type="paragraph" w:customStyle="1" w:styleId="CharChar2CharCharCharCharChar">
    <w:name w:val="Char Char2 Char Char Char Char Char"/>
    <w:basedOn w:val="Normln"/>
    <w:rsid w:val="00610125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character" w:styleId="Odkaznakoment">
    <w:name w:val="annotation reference"/>
    <w:basedOn w:val="Standardnpsmoodstavce"/>
    <w:uiPriority w:val="99"/>
    <w:semiHidden/>
    <w:unhideWhenUsed/>
    <w:rsid w:val="00D760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603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603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60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60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E1B0F"/>
    <w:pPr>
      <w:keepNext/>
      <w:keepLines/>
      <w:spacing w:before="480" w:after="36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7134"/>
    <w:pPr>
      <w:keepNext/>
      <w:keepLines/>
      <w:spacing w:before="240" w:after="12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Nadpis6">
    <w:name w:val="heading 6"/>
    <w:basedOn w:val="Normln"/>
    <w:next w:val="Normln"/>
    <w:link w:val="Nadpis6Char"/>
    <w:qFormat/>
    <w:rsid w:val="0039739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E1B0F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457134"/>
    <w:rPr>
      <w:rFonts w:ascii="Arial" w:eastAsiaTheme="majorEastAsia" w:hAnsi="Arial" w:cstheme="majorBidi"/>
      <w:b/>
      <w:bCs/>
      <w:sz w:val="24"/>
      <w:szCs w:val="26"/>
    </w:rPr>
  </w:style>
  <w:style w:type="paragraph" w:styleId="Zhlav">
    <w:name w:val="header"/>
    <w:basedOn w:val="Normln"/>
    <w:link w:val="ZhlavChar"/>
    <w:uiPriority w:val="99"/>
    <w:semiHidden/>
    <w:unhideWhenUsed/>
    <w:rsid w:val="00D74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74A7D"/>
  </w:style>
  <w:style w:type="paragraph" w:styleId="Zpat">
    <w:name w:val="footer"/>
    <w:basedOn w:val="Normln"/>
    <w:link w:val="ZpatChar"/>
    <w:uiPriority w:val="99"/>
    <w:unhideWhenUsed/>
    <w:rsid w:val="00D74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4A7D"/>
  </w:style>
  <w:style w:type="paragraph" w:styleId="Nadpisobsahu">
    <w:name w:val="TOC Heading"/>
    <w:basedOn w:val="Nadpis1"/>
    <w:next w:val="Normln"/>
    <w:uiPriority w:val="39"/>
    <w:unhideWhenUsed/>
    <w:qFormat/>
    <w:rsid w:val="00D74A7D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D74A7D"/>
    <w:pPr>
      <w:tabs>
        <w:tab w:val="left" w:pos="567"/>
        <w:tab w:val="right" w:leader="dot" w:pos="9062"/>
      </w:tabs>
      <w:spacing w:after="100" w:line="360" w:lineRule="auto"/>
      <w:contextualSpacing/>
      <w:jc w:val="both"/>
    </w:pPr>
  </w:style>
  <w:style w:type="character" w:styleId="Hypertextovodkaz">
    <w:name w:val="Hyperlink"/>
    <w:basedOn w:val="Standardnpsmoodstavce"/>
    <w:uiPriority w:val="99"/>
    <w:unhideWhenUsed/>
    <w:rsid w:val="00D74A7D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E75A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6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0E2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A4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2">
    <w:name w:val="toc 2"/>
    <w:basedOn w:val="Normln"/>
    <w:next w:val="Normln"/>
    <w:autoRedefine/>
    <w:uiPriority w:val="39"/>
    <w:unhideWhenUsed/>
    <w:rsid w:val="00AD0642"/>
    <w:pPr>
      <w:spacing w:after="100"/>
      <w:ind w:left="220"/>
    </w:pPr>
  </w:style>
  <w:style w:type="character" w:customStyle="1" w:styleId="Nadpis6Char">
    <w:name w:val="Nadpis 6 Char"/>
    <w:basedOn w:val="Standardnpsmoodstavce"/>
    <w:link w:val="Nadpis6"/>
    <w:rsid w:val="0039739A"/>
    <w:rPr>
      <w:rFonts w:ascii="Times New Roman" w:eastAsia="Times New Roman" w:hAnsi="Times New Roman" w:cs="Times New Roman"/>
      <w:b/>
      <w:bCs/>
      <w:lang w:eastAsia="cs-CZ"/>
    </w:rPr>
  </w:style>
  <w:style w:type="paragraph" w:customStyle="1" w:styleId="Smlouva-slo">
    <w:name w:val="Smlouva-číslo"/>
    <w:basedOn w:val="Normln"/>
    <w:rsid w:val="0039739A"/>
    <w:pPr>
      <w:spacing w:before="120" w:after="0" w:line="240" w:lineRule="atLeast"/>
      <w:jc w:val="both"/>
    </w:pPr>
    <w:rPr>
      <w:rFonts w:ascii="Tahoma" w:eastAsia="Times New Roman" w:hAnsi="Tahoma" w:cs="Tahoma"/>
      <w:sz w:val="24"/>
      <w:szCs w:val="24"/>
    </w:rPr>
  </w:style>
  <w:style w:type="paragraph" w:styleId="Normlnweb">
    <w:name w:val="Normal (Web)"/>
    <w:basedOn w:val="Normln"/>
    <w:rsid w:val="00610125"/>
    <w:pPr>
      <w:widowControl w:val="0"/>
      <w:suppressAutoHyphens/>
      <w:spacing w:after="0" w:line="240" w:lineRule="auto"/>
    </w:pPr>
    <w:rPr>
      <w:rFonts w:ascii="Times New Roman" w:eastAsia="Tahoma" w:hAnsi="Times New Roman" w:cs="Tahoma"/>
      <w:sz w:val="24"/>
      <w:szCs w:val="24"/>
    </w:rPr>
  </w:style>
  <w:style w:type="paragraph" w:customStyle="1" w:styleId="CharChar2CharCharCharCharChar">
    <w:name w:val="Char Char2 Char Char Char Char Char"/>
    <w:basedOn w:val="Normln"/>
    <w:rsid w:val="00610125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character" w:styleId="Odkaznakoment">
    <w:name w:val="annotation reference"/>
    <w:basedOn w:val="Standardnpsmoodstavce"/>
    <w:uiPriority w:val="99"/>
    <w:semiHidden/>
    <w:unhideWhenUsed/>
    <w:rsid w:val="00D760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7603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7603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60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603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2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4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0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79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29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3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2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9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3CF2F-D15B-4D31-A66C-A4BC070BB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1943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MÚ Valašské Meziříčí</Company>
  <LinksUpToDate>false</LinksUpToDate>
  <CharactersWithSpaces>13384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Střítězská, Ing.</dc:creator>
  <cp:lastModifiedBy>Lucie Rapantová</cp:lastModifiedBy>
  <cp:revision>7</cp:revision>
  <dcterms:created xsi:type="dcterms:W3CDTF">2014-06-12T05:38:00Z</dcterms:created>
  <dcterms:modified xsi:type="dcterms:W3CDTF">2014-06-15T18:25:00Z</dcterms:modified>
</cp:coreProperties>
</file>