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66" w:rsidRPr="00D03B0B" w:rsidRDefault="009E5266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E5266" w:rsidRPr="001F5C7A" w:rsidTr="001541D7">
        <w:tc>
          <w:tcPr>
            <w:tcW w:w="9469" w:type="dxa"/>
          </w:tcPr>
          <w:p w:rsidR="009E5266" w:rsidRPr="00134CF1" w:rsidRDefault="009E5266" w:rsidP="00D03B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</w:rPr>
            </w:pP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</w:rPr>
              <w:t>KRYCÍ LIST NABÍDKY</w:t>
            </w:r>
          </w:p>
          <w:p w:rsidR="009E5266" w:rsidRPr="00134CF1" w:rsidRDefault="009E5266" w:rsidP="001C3C6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</w:rPr>
            </w:pP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</w:rPr>
              <w:t>k veřejné zakázce malého rozsahu</w:t>
            </w:r>
          </w:p>
        </w:tc>
      </w:tr>
      <w:tr w:rsidR="009E5266" w:rsidRPr="001F5C7A" w:rsidTr="002473E5">
        <w:trPr>
          <w:trHeight w:val="918"/>
        </w:trPr>
        <w:tc>
          <w:tcPr>
            <w:tcW w:w="9469" w:type="dxa"/>
            <w:vAlign w:val="center"/>
          </w:tcPr>
          <w:p w:rsidR="00D27D95" w:rsidRDefault="00D27D95" w:rsidP="005D4A81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„</w:t>
            </w:r>
            <w:r w:rsidR="005D4A81">
              <w:rPr>
                <w:rFonts w:asciiTheme="minorHAnsi" w:hAnsiTheme="minorHAnsi" w:cstheme="minorHAnsi"/>
                <w:b/>
                <w:sz w:val="32"/>
              </w:rPr>
              <w:t>Úprava rybník č. 2 – za hasičárnou“</w:t>
            </w:r>
          </w:p>
          <w:p w:rsidR="005D4A81" w:rsidRDefault="005D4A81" w:rsidP="005D4A81">
            <w:pPr>
              <w:spacing w:line="28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č. VZ2019/04</w:t>
            </w:r>
            <w:bookmarkStart w:id="0" w:name="_GoBack"/>
            <w:bookmarkEnd w:id="0"/>
          </w:p>
          <w:p w:rsidR="009E5266" w:rsidRPr="00134CF1" w:rsidRDefault="009E5266" w:rsidP="00C422DF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  <w:szCs w:val="32"/>
              </w:rPr>
            </w:pPr>
          </w:p>
        </w:tc>
      </w:tr>
      <w:tr w:rsidR="009E5266" w:rsidRPr="00E777DA" w:rsidTr="002473E5">
        <w:trPr>
          <w:trHeight w:val="618"/>
        </w:trPr>
        <w:tc>
          <w:tcPr>
            <w:tcW w:w="9469" w:type="dxa"/>
            <w:vAlign w:val="center"/>
          </w:tcPr>
          <w:p w:rsidR="009E5266" w:rsidRPr="00AF7EDD" w:rsidRDefault="009E5266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:rsidR="009E5266" w:rsidRDefault="009E526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E5266" w:rsidRPr="00E777DA" w:rsidTr="00134CF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5266" w:rsidRPr="00E777DA" w:rsidRDefault="009E5266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1. Základní identifikační údaje</w:t>
            </w:r>
          </w:p>
        </w:tc>
      </w:tr>
      <w:tr w:rsidR="009E5266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E34E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Librantice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Librantice 80, 503 46 Třebechovice pod Orebem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Alena Hladíková, starostka obce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45978140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495 431 905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ou@librantice.cz</w:t>
            </w:r>
          </w:p>
        </w:tc>
      </w:tr>
      <w:tr w:rsidR="009E5266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5266" w:rsidRDefault="009E526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9E5266" w:rsidRPr="00E777DA" w:rsidTr="00134CF1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5266" w:rsidRPr="00E777DA" w:rsidRDefault="009E5266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2. Formulář nabídkové ceny v Kč „nejvýše přípustné“</w:t>
            </w:r>
          </w:p>
        </w:tc>
      </w:tr>
      <w:tr w:rsidR="009E5266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Pr="00D27D95">
              <w:rPr>
                <w:rFonts w:asciiTheme="minorHAnsi" w:hAnsiTheme="minorHAnsi" w:cstheme="minorHAnsi"/>
                <w:b/>
                <w:sz w:val="22"/>
                <w:szCs w:val="22"/>
              </w:rPr>
              <w:t>díla</w:t>
            </w:r>
            <w:r w:rsidR="00935400" w:rsidRPr="00D27D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Default="009E526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9E5266" w:rsidRPr="00E777DA" w:rsidRDefault="009E526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E5266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5266" w:rsidRDefault="009E526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E5266" w:rsidRPr="00E777DA" w:rsidTr="00134CF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5266" w:rsidRPr="00E777DA" w:rsidRDefault="009E5266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3. Oprávněná osoba za dodavatele jednat</w:t>
            </w:r>
          </w:p>
        </w:tc>
      </w:tr>
      <w:tr w:rsidR="009E526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5266" w:rsidRDefault="009E5266" w:rsidP="001F3F5F">
      <w:pPr>
        <w:rPr>
          <w:rFonts w:asciiTheme="minorHAnsi" w:hAnsiTheme="minorHAnsi" w:cstheme="minorHAnsi"/>
          <w:sz w:val="22"/>
          <w:szCs w:val="22"/>
        </w:rPr>
        <w:sectPr w:rsidR="009E5266" w:rsidSect="009E526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9E5266" w:rsidRPr="00E777DA" w:rsidRDefault="009E5266" w:rsidP="001F3F5F">
      <w:pPr>
        <w:rPr>
          <w:rFonts w:asciiTheme="minorHAnsi" w:hAnsiTheme="minorHAnsi" w:cstheme="minorHAnsi"/>
          <w:sz w:val="22"/>
          <w:szCs w:val="22"/>
        </w:rPr>
      </w:pPr>
    </w:p>
    <w:sectPr w:rsidR="009E5266" w:rsidRPr="00E777DA" w:rsidSect="009E526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6E" w:rsidRDefault="00B9766E" w:rsidP="006120A5">
      <w:r>
        <w:separator/>
      </w:r>
    </w:p>
  </w:endnote>
  <w:endnote w:type="continuationSeparator" w:id="0">
    <w:p w:rsidR="00B9766E" w:rsidRDefault="00B9766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66" w:rsidRDefault="009E526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E5266" w:rsidRDefault="009E526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66" w:rsidRDefault="009E526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66" w:rsidRDefault="008F6A34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>
      <w:rPr>
        <w:rFonts w:asciiTheme="minorHAnsi" w:hAnsiTheme="minorHAnsi" w:cstheme="minorHAnsi"/>
        <w:sz w:val="16"/>
      </w:rPr>
      <w:t>F17 rev. 0 Krycí list nabídky Příloha 1</w:t>
    </w:r>
    <w:r w:rsidR="001E7760">
      <w:rPr>
        <w:rFonts w:asciiTheme="minorHAnsi" w:hAnsiTheme="minorHAnsi" w:cstheme="minorHAnsi"/>
        <w:sz w:val="16"/>
      </w:rPr>
      <w:t xml:space="preserve">, </w:t>
    </w:r>
    <w:r w:rsidR="009E5266" w:rsidRPr="00B249CF">
      <w:rPr>
        <w:rFonts w:asciiTheme="minorHAnsi" w:hAnsiTheme="minorHAnsi" w:cstheme="minorHAnsi"/>
        <w:sz w:val="16"/>
      </w:rPr>
      <w:t>Str</w:t>
    </w:r>
    <w:r w:rsidR="009E5266">
      <w:rPr>
        <w:rFonts w:asciiTheme="minorHAnsi" w:hAnsiTheme="minorHAnsi" w:cstheme="minorHAnsi"/>
        <w:sz w:val="16"/>
      </w:rPr>
      <w:t>a</w:t>
    </w:r>
    <w:r w:rsidR="009E5266" w:rsidRPr="00B249CF">
      <w:rPr>
        <w:rFonts w:asciiTheme="minorHAnsi" w:hAnsiTheme="minorHAnsi" w:cstheme="minorHAnsi"/>
        <w:sz w:val="16"/>
      </w:rPr>
      <w:t xml:space="preserve">na </w:t>
    </w:r>
    <w:r w:rsidR="009E5266" w:rsidRPr="00B249CF">
      <w:rPr>
        <w:rFonts w:asciiTheme="minorHAnsi" w:hAnsiTheme="minorHAnsi" w:cstheme="minorHAnsi"/>
        <w:bCs/>
        <w:sz w:val="16"/>
      </w:rPr>
      <w:fldChar w:fldCharType="begin"/>
    </w:r>
    <w:r w:rsidR="009E5266" w:rsidRPr="00B249CF">
      <w:rPr>
        <w:rFonts w:asciiTheme="minorHAnsi" w:hAnsiTheme="minorHAnsi" w:cstheme="minorHAnsi"/>
        <w:bCs/>
        <w:sz w:val="16"/>
      </w:rPr>
      <w:instrText>PAGE</w:instrText>
    </w:r>
    <w:r w:rsidR="009E5266" w:rsidRPr="00B249CF">
      <w:rPr>
        <w:rFonts w:asciiTheme="minorHAnsi" w:hAnsiTheme="minorHAnsi" w:cstheme="minorHAnsi"/>
        <w:bCs/>
        <w:sz w:val="16"/>
      </w:rPr>
      <w:fldChar w:fldCharType="separate"/>
    </w:r>
    <w:r w:rsidR="00F75F43">
      <w:rPr>
        <w:rFonts w:asciiTheme="minorHAnsi" w:hAnsiTheme="minorHAnsi" w:cstheme="minorHAnsi"/>
        <w:bCs/>
        <w:noProof/>
        <w:sz w:val="16"/>
      </w:rPr>
      <w:t>1</w:t>
    </w:r>
    <w:r w:rsidR="009E5266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441E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B9766E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0441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E526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6E" w:rsidRDefault="00B9766E" w:rsidP="006120A5">
      <w:r>
        <w:separator/>
      </w:r>
    </w:p>
  </w:footnote>
  <w:footnote w:type="continuationSeparator" w:id="0">
    <w:p w:rsidR="00B9766E" w:rsidRDefault="00B9766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66" w:rsidRPr="00134CF1" w:rsidRDefault="009E5266" w:rsidP="002036E8">
    <w:pPr>
      <w:rPr>
        <w:color w:val="365F91" w:themeColor="accent1" w:themeShade="BF"/>
      </w:rPr>
    </w:pPr>
    <w:r w:rsidRPr="00134CF1">
      <w:rPr>
        <w:rFonts w:asciiTheme="minorHAnsi" w:hAnsiTheme="minorHAnsi" w:cstheme="minorHAnsi"/>
        <w:b/>
        <w:color w:val="365F91" w:themeColor="accent1" w:themeShade="BF"/>
        <w:sz w:val="32"/>
      </w:rPr>
      <w:t>Příloha č. 1</w:t>
    </w:r>
    <w:r w:rsidRPr="00134CF1">
      <w:rPr>
        <w:rFonts w:asciiTheme="minorHAnsi" w:hAnsiTheme="minorHAnsi" w:cstheme="minorHAnsi"/>
        <w:b/>
        <w:color w:val="365F91" w:themeColor="accent1" w:themeShade="BF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874"/>
    <w:rsid w:val="000058B3"/>
    <w:rsid w:val="00012679"/>
    <w:rsid w:val="000137B6"/>
    <w:rsid w:val="00013D48"/>
    <w:rsid w:val="000213CE"/>
    <w:rsid w:val="000323CD"/>
    <w:rsid w:val="00042B17"/>
    <w:rsid w:val="00052522"/>
    <w:rsid w:val="00056653"/>
    <w:rsid w:val="00063F91"/>
    <w:rsid w:val="00075E12"/>
    <w:rsid w:val="0008369A"/>
    <w:rsid w:val="00097E4D"/>
    <w:rsid w:val="000A1B00"/>
    <w:rsid w:val="000A6D66"/>
    <w:rsid w:val="000A77F1"/>
    <w:rsid w:val="000B5B6D"/>
    <w:rsid w:val="000C3663"/>
    <w:rsid w:val="000C49F9"/>
    <w:rsid w:val="000C6F9C"/>
    <w:rsid w:val="000D11CD"/>
    <w:rsid w:val="000D2ED8"/>
    <w:rsid w:val="000D4C2D"/>
    <w:rsid w:val="000D581E"/>
    <w:rsid w:val="000D5A2C"/>
    <w:rsid w:val="000E3E94"/>
    <w:rsid w:val="00101599"/>
    <w:rsid w:val="00134CF1"/>
    <w:rsid w:val="00150056"/>
    <w:rsid w:val="001516D0"/>
    <w:rsid w:val="001541D7"/>
    <w:rsid w:val="001608C0"/>
    <w:rsid w:val="00160B6C"/>
    <w:rsid w:val="0016292C"/>
    <w:rsid w:val="00162EF8"/>
    <w:rsid w:val="00172A8A"/>
    <w:rsid w:val="001765E5"/>
    <w:rsid w:val="00176CEA"/>
    <w:rsid w:val="00177DD0"/>
    <w:rsid w:val="00180FAC"/>
    <w:rsid w:val="00186688"/>
    <w:rsid w:val="001A3227"/>
    <w:rsid w:val="001B5796"/>
    <w:rsid w:val="001B658E"/>
    <w:rsid w:val="001C2701"/>
    <w:rsid w:val="001C3C63"/>
    <w:rsid w:val="001C6EB7"/>
    <w:rsid w:val="001D247A"/>
    <w:rsid w:val="001D7111"/>
    <w:rsid w:val="001D7FAD"/>
    <w:rsid w:val="001E04FB"/>
    <w:rsid w:val="001E5BC8"/>
    <w:rsid w:val="001E6495"/>
    <w:rsid w:val="001E7760"/>
    <w:rsid w:val="001F3F5F"/>
    <w:rsid w:val="001F7DFB"/>
    <w:rsid w:val="00201DB3"/>
    <w:rsid w:val="002030C6"/>
    <w:rsid w:val="002036E8"/>
    <w:rsid w:val="002065A6"/>
    <w:rsid w:val="00212DF2"/>
    <w:rsid w:val="0021639D"/>
    <w:rsid w:val="002320F0"/>
    <w:rsid w:val="0024522F"/>
    <w:rsid w:val="00246714"/>
    <w:rsid w:val="002473E5"/>
    <w:rsid w:val="002528D6"/>
    <w:rsid w:val="00256A97"/>
    <w:rsid w:val="00263F49"/>
    <w:rsid w:val="00264AF4"/>
    <w:rsid w:val="00265FB2"/>
    <w:rsid w:val="00266376"/>
    <w:rsid w:val="002816C2"/>
    <w:rsid w:val="00285A97"/>
    <w:rsid w:val="00293867"/>
    <w:rsid w:val="002A5A03"/>
    <w:rsid w:val="002A7146"/>
    <w:rsid w:val="002B0560"/>
    <w:rsid w:val="002B19C0"/>
    <w:rsid w:val="002C35A6"/>
    <w:rsid w:val="002C63EF"/>
    <w:rsid w:val="0030441E"/>
    <w:rsid w:val="00313C37"/>
    <w:rsid w:val="00314766"/>
    <w:rsid w:val="003259B9"/>
    <w:rsid w:val="00341239"/>
    <w:rsid w:val="00342159"/>
    <w:rsid w:val="00342CF6"/>
    <w:rsid w:val="00347074"/>
    <w:rsid w:val="003557E6"/>
    <w:rsid w:val="00362C73"/>
    <w:rsid w:val="00364AFC"/>
    <w:rsid w:val="00374665"/>
    <w:rsid w:val="0038037E"/>
    <w:rsid w:val="00383FB5"/>
    <w:rsid w:val="00390003"/>
    <w:rsid w:val="00390558"/>
    <w:rsid w:val="003A036B"/>
    <w:rsid w:val="003B1CA5"/>
    <w:rsid w:val="003B388A"/>
    <w:rsid w:val="003B65C8"/>
    <w:rsid w:val="003C2B15"/>
    <w:rsid w:val="003D14C8"/>
    <w:rsid w:val="003D1A70"/>
    <w:rsid w:val="003D56C7"/>
    <w:rsid w:val="003D7629"/>
    <w:rsid w:val="003D7D67"/>
    <w:rsid w:val="003E033C"/>
    <w:rsid w:val="003E10CC"/>
    <w:rsid w:val="003F3B99"/>
    <w:rsid w:val="00405A68"/>
    <w:rsid w:val="00407E64"/>
    <w:rsid w:val="00410E7D"/>
    <w:rsid w:val="00413DBB"/>
    <w:rsid w:val="00414645"/>
    <w:rsid w:val="00420C5B"/>
    <w:rsid w:val="00421231"/>
    <w:rsid w:val="004327EA"/>
    <w:rsid w:val="00433BCF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696"/>
    <w:rsid w:val="004A28C1"/>
    <w:rsid w:val="004B6255"/>
    <w:rsid w:val="004B7D67"/>
    <w:rsid w:val="004E0DD8"/>
    <w:rsid w:val="005037B5"/>
    <w:rsid w:val="00506095"/>
    <w:rsid w:val="00515A8D"/>
    <w:rsid w:val="00517C61"/>
    <w:rsid w:val="00527FC4"/>
    <w:rsid w:val="005413ED"/>
    <w:rsid w:val="00544CF9"/>
    <w:rsid w:val="005516F2"/>
    <w:rsid w:val="00566954"/>
    <w:rsid w:val="00573EDA"/>
    <w:rsid w:val="0057523D"/>
    <w:rsid w:val="005824E4"/>
    <w:rsid w:val="00584377"/>
    <w:rsid w:val="00584801"/>
    <w:rsid w:val="005854E8"/>
    <w:rsid w:val="00586C4E"/>
    <w:rsid w:val="005923AE"/>
    <w:rsid w:val="005A4B64"/>
    <w:rsid w:val="005C4021"/>
    <w:rsid w:val="005C6796"/>
    <w:rsid w:val="005D180C"/>
    <w:rsid w:val="005D4A81"/>
    <w:rsid w:val="005D693C"/>
    <w:rsid w:val="005D7776"/>
    <w:rsid w:val="005E2E58"/>
    <w:rsid w:val="005E5D6E"/>
    <w:rsid w:val="005F1699"/>
    <w:rsid w:val="005F7906"/>
    <w:rsid w:val="006020D4"/>
    <w:rsid w:val="00605DBB"/>
    <w:rsid w:val="00610F38"/>
    <w:rsid w:val="006114BD"/>
    <w:rsid w:val="006120A5"/>
    <w:rsid w:val="00612246"/>
    <w:rsid w:val="00616443"/>
    <w:rsid w:val="00620906"/>
    <w:rsid w:val="0062521F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5E94"/>
    <w:rsid w:val="006979AD"/>
    <w:rsid w:val="006A01BB"/>
    <w:rsid w:val="006A3AF1"/>
    <w:rsid w:val="006A454F"/>
    <w:rsid w:val="006A5DD8"/>
    <w:rsid w:val="006B0011"/>
    <w:rsid w:val="006B30EF"/>
    <w:rsid w:val="006B5221"/>
    <w:rsid w:val="006B7408"/>
    <w:rsid w:val="006C1F7B"/>
    <w:rsid w:val="006D080D"/>
    <w:rsid w:val="006D7555"/>
    <w:rsid w:val="006D7E95"/>
    <w:rsid w:val="006F1C21"/>
    <w:rsid w:val="006F5185"/>
    <w:rsid w:val="00700BA4"/>
    <w:rsid w:val="00701B25"/>
    <w:rsid w:val="00703511"/>
    <w:rsid w:val="00704D47"/>
    <w:rsid w:val="00706D6E"/>
    <w:rsid w:val="0071226D"/>
    <w:rsid w:val="00716BED"/>
    <w:rsid w:val="007228BA"/>
    <w:rsid w:val="0074064B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B5B9F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4302"/>
    <w:rsid w:val="00835144"/>
    <w:rsid w:val="00835B7E"/>
    <w:rsid w:val="008378D2"/>
    <w:rsid w:val="00850E49"/>
    <w:rsid w:val="008540FC"/>
    <w:rsid w:val="00854D7B"/>
    <w:rsid w:val="00856A0A"/>
    <w:rsid w:val="008607B7"/>
    <w:rsid w:val="00865276"/>
    <w:rsid w:val="00865AA2"/>
    <w:rsid w:val="008663F0"/>
    <w:rsid w:val="00872A29"/>
    <w:rsid w:val="00873E2C"/>
    <w:rsid w:val="00876A42"/>
    <w:rsid w:val="008800D9"/>
    <w:rsid w:val="00880AAA"/>
    <w:rsid w:val="00882CB9"/>
    <w:rsid w:val="00884D1B"/>
    <w:rsid w:val="008873EF"/>
    <w:rsid w:val="00894518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8F6A34"/>
    <w:rsid w:val="00900511"/>
    <w:rsid w:val="00911FA2"/>
    <w:rsid w:val="0091450F"/>
    <w:rsid w:val="00917FB8"/>
    <w:rsid w:val="0092391A"/>
    <w:rsid w:val="0093134C"/>
    <w:rsid w:val="009318B0"/>
    <w:rsid w:val="00932235"/>
    <w:rsid w:val="00935400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411F"/>
    <w:rsid w:val="00995B3A"/>
    <w:rsid w:val="009A0507"/>
    <w:rsid w:val="009A38AF"/>
    <w:rsid w:val="009B2B51"/>
    <w:rsid w:val="009B354B"/>
    <w:rsid w:val="009B4DF0"/>
    <w:rsid w:val="009B70E2"/>
    <w:rsid w:val="009B7D7E"/>
    <w:rsid w:val="009C01D7"/>
    <w:rsid w:val="009C4AE9"/>
    <w:rsid w:val="009C51B1"/>
    <w:rsid w:val="009D4270"/>
    <w:rsid w:val="009D4FA8"/>
    <w:rsid w:val="009E28E6"/>
    <w:rsid w:val="009E526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93244"/>
    <w:rsid w:val="00AB60CB"/>
    <w:rsid w:val="00AB6685"/>
    <w:rsid w:val="00AC0C3F"/>
    <w:rsid w:val="00AC139C"/>
    <w:rsid w:val="00AC3506"/>
    <w:rsid w:val="00AD777B"/>
    <w:rsid w:val="00AE5012"/>
    <w:rsid w:val="00AE5B2E"/>
    <w:rsid w:val="00AF2832"/>
    <w:rsid w:val="00AF6478"/>
    <w:rsid w:val="00AF7EDD"/>
    <w:rsid w:val="00B01EDD"/>
    <w:rsid w:val="00B078C8"/>
    <w:rsid w:val="00B20005"/>
    <w:rsid w:val="00B203B6"/>
    <w:rsid w:val="00B44410"/>
    <w:rsid w:val="00B7065C"/>
    <w:rsid w:val="00B74C56"/>
    <w:rsid w:val="00B77F84"/>
    <w:rsid w:val="00B9398A"/>
    <w:rsid w:val="00B95144"/>
    <w:rsid w:val="00B9766E"/>
    <w:rsid w:val="00BA5016"/>
    <w:rsid w:val="00BA7661"/>
    <w:rsid w:val="00BA796E"/>
    <w:rsid w:val="00BB3775"/>
    <w:rsid w:val="00BB4337"/>
    <w:rsid w:val="00BB6F77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35A5B"/>
    <w:rsid w:val="00C4021C"/>
    <w:rsid w:val="00C422DF"/>
    <w:rsid w:val="00C43631"/>
    <w:rsid w:val="00C520E4"/>
    <w:rsid w:val="00C52993"/>
    <w:rsid w:val="00C74E0E"/>
    <w:rsid w:val="00C8047B"/>
    <w:rsid w:val="00C81F94"/>
    <w:rsid w:val="00C840FE"/>
    <w:rsid w:val="00C87FDB"/>
    <w:rsid w:val="00CA0E46"/>
    <w:rsid w:val="00CA42A1"/>
    <w:rsid w:val="00CA667B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CF685C"/>
    <w:rsid w:val="00D03B0B"/>
    <w:rsid w:val="00D04A62"/>
    <w:rsid w:val="00D148F8"/>
    <w:rsid w:val="00D159C0"/>
    <w:rsid w:val="00D1757B"/>
    <w:rsid w:val="00D2076D"/>
    <w:rsid w:val="00D263E9"/>
    <w:rsid w:val="00D27A4C"/>
    <w:rsid w:val="00D27D95"/>
    <w:rsid w:val="00D315A4"/>
    <w:rsid w:val="00D33BB2"/>
    <w:rsid w:val="00D33E1C"/>
    <w:rsid w:val="00D37DED"/>
    <w:rsid w:val="00D40804"/>
    <w:rsid w:val="00D42B7C"/>
    <w:rsid w:val="00D615C7"/>
    <w:rsid w:val="00D6167C"/>
    <w:rsid w:val="00D61B8F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0C1"/>
    <w:rsid w:val="00DA784C"/>
    <w:rsid w:val="00DB169A"/>
    <w:rsid w:val="00DB4310"/>
    <w:rsid w:val="00DB4719"/>
    <w:rsid w:val="00DB67F9"/>
    <w:rsid w:val="00DD2A29"/>
    <w:rsid w:val="00DD6932"/>
    <w:rsid w:val="00DD7654"/>
    <w:rsid w:val="00DE038D"/>
    <w:rsid w:val="00DE4859"/>
    <w:rsid w:val="00E00886"/>
    <w:rsid w:val="00E16FC4"/>
    <w:rsid w:val="00E20A21"/>
    <w:rsid w:val="00E402DD"/>
    <w:rsid w:val="00E42515"/>
    <w:rsid w:val="00E457F3"/>
    <w:rsid w:val="00E45ACB"/>
    <w:rsid w:val="00E4676B"/>
    <w:rsid w:val="00E530C0"/>
    <w:rsid w:val="00E6034B"/>
    <w:rsid w:val="00E60BAB"/>
    <w:rsid w:val="00E631E4"/>
    <w:rsid w:val="00E6570E"/>
    <w:rsid w:val="00E665EB"/>
    <w:rsid w:val="00E73BF7"/>
    <w:rsid w:val="00E77714"/>
    <w:rsid w:val="00E777DA"/>
    <w:rsid w:val="00E807FE"/>
    <w:rsid w:val="00E92C80"/>
    <w:rsid w:val="00EC0F89"/>
    <w:rsid w:val="00EC5BB9"/>
    <w:rsid w:val="00ED4EE8"/>
    <w:rsid w:val="00EE0172"/>
    <w:rsid w:val="00EE2370"/>
    <w:rsid w:val="00EE2921"/>
    <w:rsid w:val="00EE754A"/>
    <w:rsid w:val="00F00C56"/>
    <w:rsid w:val="00F10B7C"/>
    <w:rsid w:val="00F120AD"/>
    <w:rsid w:val="00F135E8"/>
    <w:rsid w:val="00F13A40"/>
    <w:rsid w:val="00F20CD3"/>
    <w:rsid w:val="00F20DDF"/>
    <w:rsid w:val="00F25FA6"/>
    <w:rsid w:val="00F26553"/>
    <w:rsid w:val="00F309FD"/>
    <w:rsid w:val="00F32194"/>
    <w:rsid w:val="00F364A6"/>
    <w:rsid w:val="00F37B38"/>
    <w:rsid w:val="00F42C03"/>
    <w:rsid w:val="00F43623"/>
    <w:rsid w:val="00F464B2"/>
    <w:rsid w:val="00F46796"/>
    <w:rsid w:val="00F5695A"/>
    <w:rsid w:val="00F627DC"/>
    <w:rsid w:val="00F72E53"/>
    <w:rsid w:val="00F75F43"/>
    <w:rsid w:val="00F81B9D"/>
    <w:rsid w:val="00F85346"/>
    <w:rsid w:val="00F9349D"/>
    <w:rsid w:val="00F939ED"/>
    <w:rsid w:val="00F96C8C"/>
    <w:rsid w:val="00FA3731"/>
    <w:rsid w:val="00FA6532"/>
    <w:rsid w:val="00FB2801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32AB"/>
  <w15:docId w15:val="{1C28CE55-EB4F-46AC-9BDA-4B38868D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F4FD-36A8-4350-BCFD-47633438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HN</cp:lastModifiedBy>
  <cp:revision>9</cp:revision>
  <dcterms:created xsi:type="dcterms:W3CDTF">2019-04-16T05:42:00Z</dcterms:created>
  <dcterms:modified xsi:type="dcterms:W3CDTF">2019-06-03T10:13:00Z</dcterms:modified>
</cp:coreProperties>
</file>