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</w:t>
      </w:r>
      <w:r w:rsidR="00C666AC">
        <w:rPr>
          <w:b/>
          <w:sz w:val="24"/>
          <w:szCs w:val="24"/>
        </w:rPr>
        <w:t>DODÁVEK</w:t>
      </w:r>
      <w:r w:rsidR="00474D1E">
        <w:rPr>
          <w:b/>
          <w:sz w:val="24"/>
          <w:szCs w:val="24"/>
        </w:rPr>
        <w:t xml:space="preserve"> REALIZOVANÝCH</w:t>
      </w:r>
      <w:r>
        <w:rPr>
          <w:b/>
          <w:sz w:val="24"/>
          <w:szCs w:val="24"/>
        </w:rPr>
        <w:t xml:space="preserve"> </w:t>
      </w:r>
      <w:r w:rsidR="00474D1E">
        <w:rPr>
          <w:b/>
          <w:sz w:val="24"/>
          <w:szCs w:val="24"/>
        </w:rPr>
        <w:t>DODAVATELEM ZA POSLEDNÍ</w:t>
      </w:r>
      <w:r>
        <w:rPr>
          <w:b/>
          <w:sz w:val="24"/>
          <w:szCs w:val="24"/>
        </w:rPr>
        <w:t xml:space="preserve"> </w:t>
      </w:r>
      <w:r w:rsidR="00474D1E">
        <w:rPr>
          <w:b/>
          <w:sz w:val="24"/>
          <w:szCs w:val="24"/>
        </w:rPr>
        <w:t>3 ROKY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474D1E" w:rsidRPr="00486FBB" w:rsidRDefault="00A8191F" w:rsidP="00474D1E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="00474D1E">
        <w:t xml:space="preserve"> stanovené zadavatelem výběrového řízení zadávaného mimo režim </w:t>
      </w:r>
      <w:r w:rsidR="00474D1E" w:rsidRPr="00486FBB">
        <w:t>zákona č</w:t>
      </w:r>
      <w:r w:rsidR="00474D1E">
        <w:t>.</w:t>
      </w:r>
      <w:r w:rsidR="00474D1E" w:rsidRPr="00486FBB">
        <w:t xml:space="preserve"> 134/2016 Sb., o zadávání veřejných zakázek, v platném znění (dále jen „ZZVZ“ nebo „zákon“)</w:t>
      </w:r>
      <w:r w:rsidR="00474D1E">
        <w:t xml:space="preserve">, zakázka malého rozsahu na </w:t>
      </w:r>
      <w:r w:rsidR="00C666AC">
        <w:t>dodávky</w:t>
      </w:r>
      <w:r w:rsidR="00474D1E">
        <w:t>.</w:t>
      </w:r>
    </w:p>
    <w:p w:rsidR="00A00455" w:rsidRPr="00486FBB" w:rsidRDefault="00A00455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ED7E0B" w:rsidRPr="00723C68" w:rsidRDefault="00ED7E0B" w:rsidP="00ED7E0B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 w:rsidRPr="00723C68">
        <w:rPr>
          <w:b/>
          <w:color w:val="17365D"/>
          <w:sz w:val="32"/>
          <w:szCs w:val="32"/>
        </w:rPr>
        <w:t>READY TO HELP – SYSTÉM SPOLEČNÉ OCHRANY HRANIČNÍCH OBCÍ V EUROREGIONU SILESIA – TECHNIKA A VYBAVENÍ PRO JSDH</w:t>
      </w:r>
      <w:r w:rsidRPr="00723C68">
        <w:rPr>
          <w:b/>
          <w:bCs/>
          <w:color w:val="17365D"/>
          <w:sz w:val="32"/>
          <w:szCs w:val="32"/>
        </w:rPr>
        <w:t>“</w:t>
      </w:r>
    </w:p>
    <w:p w:rsidR="00C666AC" w:rsidRPr="00486FBB" w:rsidRDefault="00C666AC" w:rsidP="00C666AC"/>
    <w:p w:rsidR="00ED7E0B" w:rsidRPr="00486FBB" w:rsidRDefault="00ED7E0B" w:rsidP="00ED7E0B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ED7E0B" w:rsidRPr="00486FBB" w:rsidRDefault="00ED7E0B" w:rsidP="00ED7E0B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ED7E0B" w:rsidRPr="00486FBB" w:rsidRDefault="00ED7E0B" w:rsidP="00ED7E0B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ED7E0B" w:rsidRPr="00486FBB" w:rsidRDefault="00ED7E0B" w:rsidP="00ED7E0B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ED7E0B" w:rsidRPr="00AA1654" w:rsidRDefault="00ED7E0B" w:rsidP="00ED7E0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DA36D3">
      <w:r w:rsidRPr="00486FBB">
        <w:tab/>
      </w:r>
    </w:p>
    <w:p w:rsidR="00C666AC" w:rsidRDefault="00C666AC" w:rsidP="00DA36D3"/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</w:t>
      </w:r>
      <w:r w:rsidR="00ED7E0B">
        <w:rPr>
          <w:bCs/>
        </w:rPr>
        <w:t xml:space="preserve">dodávky </w:t>
      </w:r>
      <w:r w:rsidR="00C666AC">
        <w:rPr>
          <w:bCs/>
        </w:rPr>
        <w:t xml:space="preserve">byly provedeny řádně, </w:t>
      </w:r>
      <w:r w:rsidRPr="00DA36D3">
        <w:rPr>
          <w:bCs/>
        </w:rPr>
        <w:t>odborně</w:t>
      </w:r>
      <w:r w:rsidR="00C666AC">
        <w:rPr>
          <w:bCs/>
        </w:rPr>
        <w:t xml:space="preserve"> a ve stanoveném termínu</w:t>
      </w:r>
      <w:r w:rsidRPr="00DA36D3">
        <w:rPr>
          <w:bCs/>
        </w:rPr>
        <w:t>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na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lastRenderedPageBreak/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C666A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C666AC">
              <w:rPr>
                <w:bCs/>
                <w:lang w:val="en-US"/>
              </w:rPr>
              <w:t>dodávky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474D1E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6278D4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C762D3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C762D3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C762D3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474D1E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C666A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C666AC">
              <w:rPr>
                <w:bCs/>
                <w:lang w:val="en-US"/>
              </w:rPr>
              <w:t>dodávky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bookmarkStart w:id="0" w:name="_GoBack"/>
      <w:r w:rsidR="00AA1654">
        <w:rPr>
          <w:color w:val="FF0000"/>
          <w:sz w:val="20"/>
          <w:szCs w:val="20"/>
        </w:rPr>
        <w:tab/>
      </w:r>
      <w:bookmarkEnd w:id="0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D8" w:rsidRDefault="00F477D8" w:rsidP="00AA1654">
      <w:r>
        <w:separator/>
      </w:r>
    </w:p>
  </w:endnote>
  <w:endnote w:type="continuationSeparator" w:id="0">
    <w:p w:rsidR="00F477D8" w:rsidRDefault="00F477D8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C5" w:rsidRPr="007B7800" w:rsidRDefault="003A4AC5" w:rsidP="003A4AC5">
    <w:pPr>
      <w:jc w:val="center"/>
      <w:rPr>
        <w:i/>
        <w:color w:val="0F243E" w:themeColor="text2" w:themeShade="80"/>
      </w:rPr>
    </w:pPr>
    <w:r w:rsidRPr="007B7800">
      <w:rPr>
        <w:i/>
        <w:color w:val="0F243E" w:themeColor="text2" w:themeShade="80"/>
      </w:rPr>
      <w:t>Projekt je realizován z prostředků Evropského fondu pro regionální rozvoj</w:t>
    </w:r>
  </w:p>
  <w:p w:rsidR="003A4AC5" w:rsidRPr="007B7800" w:rsidRDefault="003A4AC5" w:rsidP="003A4AC5">
    <w:pPr>
      <w:jc w:val="center"/>
      <w:rPr>
        <w:i/>
        <w:color w:val="0F243E" w:themeColor="text2" w:themeShade="80"/>
      </w:rPr>
    </w:pPr>
    <w:r w:rsidRPr="007B7800">
      <w:rPr>
        <w:i/>
        <w:color w:val="0F243E" w:themeColor="text2" w:themeShade="80"/>
      </w:rPr>
      <w:t>v rámci Programu INTERREG V-A Česká republika - Polsko.</w:t>
    </w:r>
  </w:p>
  <w:p w:rsidR="003A4AC5" w:rsidRPr="007B7800" w:rsidRDefault="003A4AC5" w:rsidP="003A4AC5">
    <w:pPr>
      <w:jc w:val="center"/>
      <w:rPr>
        <w:i/>
        <w:color w:val="0F243E" w:themeColor="text2" w:themeShade="80"/>
      </w:rPr>
    </w:pPr>
    <w:r w:rsidRPr="007B7800">
      <w:rPr>
        <w:i/>
        <w:color w:val="0F243E" w:themeColor="text2" w:themeShade="80"/>
      </w:rPr>
      <w:t xml:space="preserve">Název projektu: READY TO HELP – systém společné ochrany hraničních obcí v Euroregionu </w:t>
    </w:r>
    <w:proofErr w:type="spellStart"/>
    <w:r w:rsidRPr="007B7800">
      <w:rPr>
        <w:i/>
        <w:color w:val="0F243E" w:themeColor="text2" w:themeShade="80"/>
      </w:rPr>
      <w:t>Silesia</w:t>
    </w:r>
    <w:proofErr w:type="spellEnd"/>
  </w:p>
  <w:p w:rsidR="003A4AC5" w:rsidRPr="00DD50B5" w:rsidRDefault="003A4AC5" w:rsidP="003A4AC5">
    <w:pPr>
      <w:pStyle w:val="Zpat"/>
      <w:jc w:val="center"/>
    </w:pPr>
    <w:r w:rsidRPr="007B7800">
      <w:rPr>
        <w:i/>
        <w:color w:val="0F243E" w:themeColor="text2" w:themeShade="80"/>
      </w:rPr>
      <w:t>Číslo projektu: CZ.11.1.23/0.0/0.0/16_023/0000896</w:t>
    </w:r>
  </w:p>
  <w:p w:rsidR="00ED7E0B" w:rsidRDefault="00ED7E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D8" w:rsidRDefault="00F477D8" w:rsidP="00AA1654">
      <w:r>
        <w:separator/>
      </w:r>
    </w:p>
  </w:footnote>
  <w:footnote w:type="continuationSeparator" w:id="0">
    <w:p w:rsidR="00F477D8" w:rsidRDefault="00F477D8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7D" w:rsidRDefault="00AB0F7D" w:rsidP="00AB0F7D">
    <w:pPr>
      <w:jc w:val="center"/>
    </w:pPr>
    <w:r>
      <w:rPr>
        <w:noProof/>
        <w:lang w:eastAsia="cs-CZ"/>
      </w:rPr>
      <w:drawing>
        <wp:inline distT="0" distB="0" distL="0" distR="0">
          <wp:extent cx="4600575" cy="438150"/>
          <wp:effectExtent l="0" t="0" r="9525" b="0"/>
          <wp:docPr id="3" name="Obrázek 3" descr="C:\Users\uzivatel\Desktop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E0B" w:rsidRDefault="00ED7E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7F9"/>
    <w:rsid w:val="00153458"/>
    <w:rsid w:val="001A59AE"/>
    <w:rsid w:val="001D7144"/>
    <w:rsid w:val="002E1C7E"/>
    <w:rsid w:val="00346ADE"/>
    <w:rsid w:val="00387E5E"/>
    <w:rsid w:val="003A4AC5"/>
    <w:rsid w:val="00474D1E"/>
    <w:rsid w:val="00486FBB"/>
    <w:rsid w:val="00492029"/>
    <w:rsid w:val="00551BE9"/>
    <w:rsid w:val="005A7870"/>
    <w:rsid w:val="005D7EB3"/>
    <w:rsid w:val="005E1E73"/>
    <w:rsid w:val="006B1C48"/>
    <w:rsid w:val="00827FF4"/>
    <w:rsid w:val="008C083E"/>
    <w:rsid w:val="00976D53"/>
    <w:rsid w:val="00982811"/>
    <w:rsid w:val="009839A8"/>
    <w:rsid w:val="00A00455"/>
    <w:rsid w:val="00A81409"/>
    <w:rsid w:val="00A8191F"/>
    <w:rsid w:val="00AA1654"/>
    <w:rsid w:val="00AB0F7D"/>
    <w:rsid w:val="00AE5F22"/>
    <w:rsid w:val="00B65B32"/>
    <w:rsid w:val="00BC32F3"/>
    <w:rsid w:val="00C666AC"/>
    <w:rsid w:val="00C75614"/>
    <w:rsid w:val="00C762D3"/>
    <w:rsid w:val="00DA36D3"/>
    <w:rsid w:val="00DB33C4"/>
    <w:rsid w:val="00E12085"/>
    <w:rsid w:val="00EC4228"/>
    <w:rsid w:val="00ED7E0B"/>
    <w:rsid w:val="00EE5007"/>
    <w:rsid w:val="00F477D8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ED7E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E0B"/>
    <w:rPr>
      <w:rFonts w:ascii="Tahoma" w:hAnsi="Tahoma" w:cs="Tahoma"/>
      <w:sz w:val="16"/>
      <w:szCs w:val="16"/>
    </w:rPr>
  </w:style>
  <w:style w:type="character" w:customStyle="1" w:styleId="contact-name">
    <w:name w:val="contact-name"/>
    <w:rsid w:val="00ED7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ED7E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E0B"/>
    <w:rPr>
      <w:rFonts w:ascii="Tahoma" w:hAnsi="Tahoma" w:cs="Tahoma"/>
      <w:sz w:val="16"/>
      <w:szCs w:val="16"/>
    </w:rPr>
  </w:style>
  <w:style w:type="character" w:customStyle="1" w:styleId="contact-name">
    <w:name w:val="contact-name"/>
    <w:rsid w:val="00ED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32</cp:revision>
  <dcterms:created xsi:type="dcterms:W3CDTF">2016-02-18T10:11:00Z</dcterms:created>
  <dcterms:modified xsi:type="dcterms:W3CDTF">2017-09-14T08:04:00Z</dcterms:modified>
</cp:coreProperties>
</file>