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64" w:rsidRPr="008B6058" w:rsidRDefault="009B1218" w:rsidP="00E942A3">
      <w:pPr>
        <w:pStyle w:val="Nadpis1"/>
        <w:jc w:val="center"/>
        <w:rPr>
          <w:lang w:val="cs-CZ"/>
        </w:rPr>
      </w:pPr>
      <w:r>
        <w:rPr>
          <w:lang w:val="cs-CZ"/>
        </w:rPr>
        <w:t>Seznam pod</w:t>
      </w:r>
      <w:r w:rsidR="008B6058" w:rsidRPr="008B6058">
        <w:rPr>
          <w:lang w:val="cs-CZ"/>
        </w:rPr>
        <w:t>dodavatelů</w:t>
      </w:r>
    </w:p>
    <w:p w:rsidR="008B6058" w:rsidRPr="004A46CB" w:rsidRDefault="008B6058" w:rsidP="008B6058">
      <w:pPr>
        <w:jc w:val="center"/>
        <w:rPr>
          <w:rFonts w:ascii="Calibri" w:hAnsi="Calibri"/>
          <w:szCs w:val="22"/>
          <w:lang w:val="cs-CZ"/>
        </w:rPr>
      </w:pPr>
      <w:r w:rsidRPr="004A46CB">
        <w:rPr>
          <w:rFonts w:ascii="Calibri" w:hAnsi="Calibri"/>
          <w:szCs w:val="22"/>
          <w:lang w:val="cs-CZ"/>
        </w:rPr>
        <w:t xml:space="preserve">kterým má </w:t>
      </w:r>
      <w:r w:rsidR="009B1218" w:rsidRPr="004A46CB">
        <w:rPr>
          <w:rFonts w:ascii="Calibri" w:hAnsi="Calibri"/>
          <w:szCs w:val="22"/>
          <w:lang w:val="cs-CZ"/>
        </w:rPr>
        <w:t xml:space="preserve">účastník </w:t>
      </w:r>
      <w:r w:rsidR="00887EB4">
        <w:rPr>
          <w:rFonts w:ascii="Calibri" w:hAnsi="Calibri"/>
          <w:szCs w:val="22"/>
          <w:lang w:val="cs-CZ"/>
        </w:rPr>
        <w:t>zadávacího</w:t>
      </w:r>
      <w:r w:rsidR="009B1218" w:rsidRPr="004A46CB">
        <w:rPr>
          <w:rFonts w:ascii="Calibri" w:hAnsi="Calibri"/>
          <w:szCs w:val="22"/>
          <w:lang w:val="cs-CZ"/>
        </w:rPr>
        <w:t xml:space="preserve"> řízení</w:t>
      </w:r>
      <w:r w:rsidRPr="004A46CB">
        <w:rPr>
          <w:rFonts w:ascii="Calibri" w:hAnsi="Calibri"/>
          <w:szCs w:val="22"/>
          <w:lang w:val="cs-CZ"/>
        </w:rPr>
        <w:t xml:space="preserve"> v úmyslu zadat jednu nebo více částí </w:t>
      </w:r>
      <w:r w:rsidR="0073238E">
        <w:rPr>
          <w:rFonts w:ascii="Calibri" w:hAnsi="Calibri"/>
          <w:szCs w:val="22"/>
          <w:lang w:val="cs-CZ"/>
        </w:rPr>
        <w:t>veřejné</w:t>
      </w:r>
      <w:r w:rsidRPr="004A46CB">
        <w:rPr>
          <w:rFonts w:ascii="Calibri" w:hAnsi="Calibri"/>
          <w:szCs w:val="22"/>
          <w:lang w:val="cs-CZ"/>
        </w:rPr>
        <w:t xml:space="preserve"> zakázky</w:t>
      </w:r>
    </w:p>
    <w:p w:rsidR="008F445E" w:rsidRPr="008B6058" w:rsidRDefault="008F445E" w:rsidP="008F445E">
      <w:pPr>
        <w:ind w:left="2340" w:hanging="2340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153582" w:rsidRPr="00153582" w:rsidRDefault="00153582" w:rsidP="00153582">
      <w:pPr>
        <w:autoSpaceDE w:val="0"/>
        <w:autoSpaceDN w:val="0"/>
        <w:spacing w:after="120"/>
        <w:ind w:left="2835" w:hanging="2835"/>
        <w:jc w:val="both"/>
        <w:rPr>
          <w:rFonts w:ascii="Calibri" w:hAnsi="Calibri"/>
          <w:b/>
          <w:snapToGrid/>
          <w:szCs w:val="22"/>
          <w:lang w:val="cs-CZ" w:eastAsia="cs-CZ"/>
        </w:rPr>
      </w:pPr>
      <w:r w:rsidRPr="00153582">
        <w:rPr>
          <w:rFonts w:ascii="Calibri" w:hAnsi="Calibri"/>
          <w:i/>
          <w:snapToGrid/>
          <w:szCs w:val="22"/>
          <w:lang w:val="cs-CZ" w:eastAsia="cs-CZ"/>
        </w:rPr>
        <w:t>Název veřejné zakázky:</w:t>
      </w:r>
      <w:r w:rsidRPr="00153582">
        <w:rPr>
          <w:rFonts w:ascii="Calibri" w:hAnsi="Calibri"/>
          <w:i/>
          <w:snapToGrid/>
          <w:szCs w:val="22"/>
          <w:lang w:val="cs-CZ" w:eastAsia="cs-CZ"/>
        </w:rPr>
        <w:tab/>
      </w:r>
      <w:r w:rsidRPr="00153582">
        <w:rPr>
          <w:rFonts w:ascii="Calibri" w:hAnsi="Calibri"/>
          <w:b/>
          <w:snapToGrid/>
          <w:szCs w:val="22"/>
          <w:lang w:val="cs-CZ" w:eastAsia="cs-CZ"/>
        </w:rPr>
        <w:t>Dodávka techniky a vybavení pro Obchodní akademii, Český Těšín</w:t>
      </w:r>
      <w:r w:rsidR="00AD7BEC">
        <w:rPr>
          <w:rFonts w:ascii="Calibri" w:hAnsi="Calibri"/>
          <w:b/>
          <w:snapToGrid/>
          <w:szCs w:val="22"/>
          <w:lang w:val="cs-CZ" w:eastAsia="cs-CZ"/>
        </w:rPr>
        <w:t>, příspěvková organizace</w:t>
      </w:r>
    </w:p>
    <w:p w:rsidR="00153582" w:rsidRPr="00153582" w:rsidRDefault="00153582" w:rsidP="00153582">
      <w:pPr>
        <w:autoSpaceDE w:val="0"/>
        <w:autoSpaceDN w:val="0"/>
        <w:spacing w:after="120"/>
        <w:ind w:left="2835" w:hanging="2835"/>
        <w:jc w:val="both"/>
        <w:rPr>
          <w:rFonts w:ascii="Calibri" w:hAnsi="Calibri"/>
          <w:b/>
          <w:snapToGrid/>
          <w:sz w:val="8"/>
          <w:szCs w:val="22"/>
          <w:lang w:val="cs-CZ" w:eastAsia="cs-CZ"/>
        </w:rPr>
      </w:pPr>
    </w:p>
    <w:p w:rsidR="00153582" w:rsidRPr="00153582" w:rsidRDefault="00153582" w:rsidP="00153582">
      <w:pPr>
        <w:autoSpaceDE w:val="0"/>
        <w:autoSpaceDN w:val="0"/>
        <w:spacing w:after="120"/>
        <w:ind w:left="2340" w:hanging="2340"/>
        <w:jc w:val="both"/>
        <w:rPr>
          <w:rFonts w:ascii="Calibri" w:hAnsi="Calibri" w:cs="Calibri"/>
          <w:b/>
          <w:snapToGrid/>
          <w:color w:val="000000"/>
          <w:szCs w:val="22"/>
          <w:lang w:val="cs-CZ" w:eastAsia="cs-CZ"/>
        </w:rPr>
      </w:pPr>
      <w:r w:rsidRPr="00153582">
        <w:rPr>
          <w:rFonts w:ascii="Calibri" w:hAnsi="Calibri"/>
          <w:i/>
          <w:snapToGrid/>
          <w:szCs w:val="22"/>
          <w:lang w:val="cs-CZ" w:eastAsia="cs-CZ"/>
        </w:rPr>
        <w:t>Název veřejného zadavatele:</w:t>
      </w:r>
      <w:r w:rsidRPr="00153582">
        <w:rPr>
          <w:rFonts w:ascii="Calibri" w:hAnsi="Calibri"/>
          <w:i/>
          <w:snapToGrid/>
          <w:szCs w:val="22"/>
          <w:lang w:val="cs-CZ" w:eastAsia="cs-CZ"/>
        </w:rPr>
        <w:tab/>
      </w:r>
      <w:r w:rsidRPr="00153582">
        <w:rPr>
          <w:rFonts w:ascii="Calibri" w:hAnsi="Calibri" w:cs="Calibri"/>
          <w:b/>
          <w:snapToGrid/>
          <w:color w:val="000000"/>
          <w:szCs w:val="22"/>
          <w:lang w:val="cs-CZ" w:eastAsia="cs-CZ"/>
        </w:rPr>
        <w:t>Obchodní akademie, Český Těšín, příspěvková organizace</w:t>
      </w:r>
    </w:p>
    <w:p w:rsidR="000D1D85" w:rsidRDefault="000D1D85" w:rsidP="000D1D85">
      <w:pPr>
        <w:spacing w:before="200" w:after="200"/>
        <w:ind w:right="-284"/>
        <w:rPr>
          <w:rFonts w:ascii="Calibri" w:hAnsi="Calibri"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Nabídku předkládá </w:t>
      </w:r>
      <w:r w:rsidR="009B1218">
        <w:rPr>
          <w:rFonts w:ascii="Calibri" w:hAnsi="Calibri"/>
          <w:b/>
          <w:smallCaps/>
          <w:sz w:val="22"/>
          <w:szCs w:val="22"/>
          <w:lang w:val="cs-CZ"/>
        </w:rPr>
        <w:t>účastník</w:t>
      </w:r>
      <w:r w:rsidR="0073238E">
        <w:rPr>
          <w:rFonts w:ascii="Calibri" w:hAnsi="Calibri"/>
          <w:b/>
          <w:smallCaps/>
          <w:sz w:val="22"/>
          <w:szCs w:val="22"/>
          <w:lang w:val="cs-CZ"/>
        </w:rPr>
        <w:t xml:space="preserve"> zadávacího</w:t>
      </w:r>
      <w:r w:rsidR="009B1218">
        <w:rPr>
          <w:rFonts w:ascii="Calibri" w:hAnsi="Calibri"/>
          <w:b/>
          <w:smallCaps/>
          <w:sz w:val="22"/>
          <w:szCs w:val="22"/>
          <w:lang w:val="cs-CZ"/>
        </w:rPr>
        <w:t xml:space="preserve"> řízení</w:t>
      </w:r>
      <w:r w:rsidRPr="00E942A3">
        <w:rPr>
          <w:rFonts w:ascii="Calibri" w:hAnsi="Calibri"/>
          <w:smallCaps/>
          <w:sz w:val="22"/>
          <w:szCs w:val="22"/>
          <w:lang w:val="cs-CZ"/>
        </w:rPr>
        <w:t>: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193"/>
        <w:gridCol w:w="1276"/>
        <w:gridCol w:w="5244"/>
      </w:tblGrid>
      <w:tr w:rsidR="004A46CB" w:rsidRPr="008677A1" w:rsidTr="004A46CB">
        <w:trPr>
          <w:trHeight w:val="66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B" w:rsidRPr="008677A1" w:rsidRDefault="004A46CB" w:rsidP="00B22534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>
              <w:rPr>
                <w:rFonts w:asciiTheme="minorHAnsi" w:hAnsiTheme="minorHAnsi" w:cstheme="minorHAnsi"/>
                <w:b/>
                <w:color w:val="808080"/>
              </w:rPr>
              <w:t>ÚČASTNÍK</w:t>
            </w:r>
          </w:p>
          <w:p w:rsidR="004A46CB" w:rsidRPr="008677A1" w:rsidRDefault="004A46CB" w:rsidP="00B22534">
            <w:pPr>
              <w:jc w:val="center"/>
              <w:rPr>
                <w:rFonts w:asciiTheme="minorHAnsi" w:hAnsiTheme="minorHAnsi" w:cstheme="minorHAnsi"/>
              </w:rPr>
            </w:pPr>
            <w:r w:rsidRPr="008677A1">
              <w:rPr>
                <w:rFonts w:asciiTheme="minorHAnsi" w:hAnsiTheme="minorHAnsi" w:cstheme="minorHAnsi"/>
              </w:rPr>
              <w:t>(obchodní firma nebo název)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B" w:rsidRPr="003B25A1" w:rsidRDefault="004A46CB" w:rsidP="00B22534">
            <w:pPr>
              <w:rPr>
                <w:rFonts w:asciiTheme="minorHAnsi" w:hAnsiTheme="minorHAnsi" w:cstheme="minorHAnsi"/>
              </w:rPr>
            </w:pPr>
          </w:p>
        </w:tc>
      </w:tr>
      <w:tr w:rsidR="004A46CB" w:rsidRPr="008677A1" w:rsidTr="004A46CB">
        <w:trPr>
          <w:trHeight w:val="69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B" w:rsidRPr="008677A1" w:rsidRDefault="004A46CB" w:rsidP="00B22534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 w:rsidRPr="008677A1">
              <w:rPr>
                <w:rFonts w:asciiTheme="minorHAnsi" w:hAnsiTheme="minorHAnsi" w:cstheme="minorHAnsi"/>
                <w:b/>
                <w:color w:val="808080"/>
              </w:rPr>
              <w:t>Sídlo</w:t>
            </w:r>
          </w:p>
          <w:p w:rsidR="004A46CB" w:rsidRPr="002E031D" w:rsidRDefault="004A46CB" w:rsidP="00B225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(celá adresa včetně PSČ)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B" w:rsidRPr="003B25A1" w:rsidRDefault="004A46CB" w:rsidP="00B22534">
            <w:pPr>
              <w:rPr>
                <w:rFonts w:asciiTheme="minorHAnsi" w:hAnsiTheme="minorHAnsi" w:cstheme="minorHAnsi"/>
              </w:rPr>
            </w:pPr>
          </w:p>
        </w:tc>
      </w:tr>
      <w:tr w:rsidR="004A46CB" w:rsidRPr="008677A1" w:rsidTr="004A46CB">
        <w:trPr>
          <w:cantSplit/>
          <w:trHeight w:val="41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B" w:rsidRPr="008677A1" w:rsidRDefault="004A46CB" w:rsidP="00B22534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>
              <w:rPr>
                <w:rFonts w:asciiTheme="minorHAnsi" w:hAnsiTheme="minorHAnsi" w:cstheme="minorHAnsi"/>
                <w:b/>
                <w:color w:val="808080"/>
              </w:rPr>
              <w:t>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B" w:rsidRPr="003B25A1" w:rsidRDefault="004A46CB" w:rsidP="00B22534">
            <w:pPr>
              <w:rPr>
                <w:rFonts w:asciiTheme="minorHAnsi" w:hAnsiTheme="minorHAnsi" w:cstheme="minorHAnsi"/>
              </w:rPr>
            </w:pPr>
          </w:p>
        </w:tc>
      </w:tr>
      <w:tr w:rsidR="004A46CB" w:rsidRPr="008677A1" w:rsidTr="004A46CB">
        <w:trPr>
          <w:trHeight w:val="41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B" w:rsidRPr="004A46CB" w:rsidRDefault="004A46CB" w:rsidP="004A46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46CB">
              <w:rPr>
                <w:rFonts w:asciiTheme="minorHAnsi" w:hAnsiTheme="minorHAnsi" w:cstheme="minorHAnsi"/>
                <w:b/>
                <w:color w:val="808080"/>
              </w:rPr>
              <w:t>Kontaktní osoba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B" w:rsidRPr="003B25A1" w:rsidRDefault="004A46CB" w:rsidP="00B22534">
            <w:pPr>
              <w:rPr>
                <w:rFonts w:asciiTheme="minorHAnsi" w:hAnsiTheme="minorHAnsi" w:cstheme="minorHAnsi"/>
              </w:rPr>
            </w:pPr>
          </w:p>
        </w:tc>
      </w:tr>
      <w:tr w:rsidR="004A46CB" w:rsidRPr="008677A1" w:rsidTr="004A46CB">
        <w:trPr>
          <w:trHeight w:val="4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B" w:rsidRPr="003B25A1" w:rsidRDefault="004A46CB" w:rsidP="00B22534">
            <w:pPr>
              <w:rPr>
                <w:rFonts w:asciiTheme="minorHAnsi" w:hAnsiTheme="minorHAnsi" w:cstheme="minorHAnsi"/>
              </w:rPr>
            </w:pPr>
            <w:r w:rsidRPr="008677A1">
              <w:rPr>
                <w:rFonts w:asciiTheme="minorHAnsi" w:hAnsiTheme="minorHAnsi" w:cstheme="minorHAnsi"/>
                <w:b/>
                <w:bCs/>
                <w:color w:val="808080"/>
              </w:rPr>
              <w:t>Tel. č.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B" w:rsidRPr="003B25A1" w:rsidRDefault="004A46CB" w:rsidP="00B22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B" w:rsidRPr="003B25A1" w:rsidRDefault="004A46CB" w:rsidP="00B22534">
            <w:pPr>
              <w:rPr>
                <w:rFonts w:asciiTheme="minorHAnsi" w:hAnsiTheme="minorHAnsi" w:cstheme="minorHAnsi"/>
              </w:rPr>
            </w:pPr>
            <w:r w:rsidRPr="008677A1">
              <w:rPr>
                <w:rFonts w:asciiTheme="minorHAnsi" w:hAnsiTheme="minorHAnsi" w:cstheme="minorHAnsi"/>
                <w:b/>
                <w:bCs/>
                <w:color w:val="808080"/>
              </w:rPr>
              <w:t>Email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B" w:rsidRPr="003B25A1" w:rsidRDefault="004A46CB" w:rsidP="00B22534">
            <w:pPr>
              <w:rPr>
                <w:rFonts w:asciiTheme="minorHAnsi" w:hAnsiTheme="minorHAnsi" w:cstheme="minorHAnsi"/>
              </w:rPr>
            </w:pPr>
          </w:p>
        </w:tc>
      </w:tr>
    </w:tbl>
    <w:p w:rsidR="008B6058" w:rsidRDefault="008B6058" w:rsidP="000161DC">
      <w:pPr>
        <w:pStyle w:val="Textvbloku"/>
        <w:rPr>
          <w:rFonts w:ascii="Calibri" w:hAnsi="Calibri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2039"/>
        <w:gridCol w:w="3428"/>
        <w:gridCol w:w="1571"/>
      </w:tblGrid>
      <w:tr w:rsidR="009B1218" w:rsidRPr="00F92554" w:rsidTr="004A46CB">
        <w:tc>
          <w:tcPr>
            <w:tcW w:w="0" w:type="auto"/>
            <w:shd w:val="clear" w:color="auto" w:fill="auto"/>
          </w:tcPr>
          <w:p w:rsidR="004D2684" w:rsidRPr="004A46CB" w:rsidRDefault="004D2684" w:rsidP="0045347D">
            <w:pPr>
              <w:pStyle w:val="Textvbloku"/>
              <w:ind w:left="0" w:right="-1"/>
              <w:jc w:val="left"/>
              <w:rPr>
                <w:rFonts w:ascii="Calibri" w:hAnsi="Calibri"/>
              </w:rPr>
            </w:pPr>
            <w:r w:rsidRPr="004A46CB">
              <w:rPr>
                <w:rFonts w:ascii="Calibri" w:hAnsi="Calibri"/>
              </w:rPr>
              <w:t>Obchodní firma/jméno</w:t>
            </w:r>
            <w:r w:rsidR="009B1218" w:rsidRPr="004A46CB">
              <w:rPr>
                <w:rFonts w:ascii="Calibri" w:hAnsi="Calibri"/>
              </w:rPr>
              <w:t xml:space="preserve"> a příjmení pod</w:t>
            </w:r>
            <w:r w:rsidRPr="004A46CB">
              <w:rPr>
                <w:rFonts w:ascii="Calibri" w:hAnsi="Calibri"/>
              </w:rPr>
              <w:t>dodavatele, IČ</w:t>
            </w:r>
            <w:r w:rsidR="0073238E">
              <w:rPr>
                <w:rFonts w:ascii="Calibri" w:hAnsi="Calibri"/>
              </w:rPr>
              <w:t>O</w:t>
            </w:r>
          </w:p>
        </w:tc>
        <w:tc>
          <w:tcPr>
            <w:tcW w:w="2039" w:type="dxa"/>
            <w:shd w:val="clear" w:color="auto" w:fill="auto"/>
          </w:tcPr>
          <w:p w:rsidR="004D2684" w:rsidRPr="004A46CB" w:rsidRDefault="009B1218" w:rsidP="0045347D">
            <w:pPr>
              <w:pStyle w:val="Textvbloku"/>
              <w:ind w:left="0" w:right="-1"/>
              <w:jc w:val="left"/>
              <w:rPr>
                <w:rFonts w:ascii="Calibri" w:hAnsi="Calibri"/>
              </w:rPr>
            </w:pPr>
            <w:r w:rsidRPr="004A46CB">
              <w:rPr>
                <w:rFonts w:ascii="Calibri" w:hAnsi="Calibri"/>
              </w:rPr>
              <w:t>Sídlo/místo podnikání pod</w:t>
            </w:r>
            <w:r w:rsidR="004D2684" w:rsidRPr="004A46CB">
              <w:rPr>
                <w:rFonts w:ascii="Calibri" w:hAnsi="Calibri"/>
              </w:rPr>
              <w:t>dodavatele</w:t>
            </w:r>
          </w:p>
        </w:tc>
        <w:tc>
          <w:tcPr>
            <w:tcW w:w="3428" w:type="dxa"/>
            <w:shd w:val="clear" w:color="auto" w:fill="auto"/>
          </w:tcPr>
          <w:p w:rsidR="004D2684" w:rsidRPr="004A46CB" w:rsidRDefault="004D2684" w:rsidP="007B27FE">
            <w:pPr>
              <w:pStyle w:val="Textvbloku"/>
              <w:ind w:left="0" w:right="-1"/>
              <w:rPr>
                <w:rFonts w:ascii="Calibri" w:hAnsi="Calibri"/>
              </w:rPr>
            </w:pPr>
            <w:r w:rsidRPr="004A46CB">
              <w:rPr>
                <w:rFonts w:ascii="Calibri" w:hAnsi="Calibri"/>
              </w:rPr>
              <w:t xml:space="preserve">Stručný popis části zakázky, kterou má </w:t>
            </w:r>
            <w:r w:rsidR="009B1218" w:rsidRPr="004A46CB">
              <w:rPr>
                <w:rFonts w:ascii="Calibri" w:hAnsi="Calibri"/>
              </w:rPr>
              <w:t>účastník v úmyslu zadat pod</w:t>
            </w:r>
            <w:r w:rsidRPr="004A46CB">
              <w:rPr>
                <w:rFonts w:ascii="Calibri" w:hAnsi="Calibri"/>
              </w:rPr>
              <w:t>dodavateli</w:t>
            </w:r>
          </w:p>
        </w:tc>
        <w:tc>
          <w:tcPr>
            <w:tcW w:w="1571" w:type="dxa"/>
          </w:tcPr>
          <w:p w:rsidR="004D2684" w:rsidRPr="004A46CB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  <w:r w:rsidRPr="004A46CB">
              <w:rPr>
                <w:rFonts w:ascii="Calibri" w:hAnsi="Calibri"/>
              </w:rPr>
              <w:t>Podíl na plnění zakázky v %</w:t>
            </w:r>
          </w:p>
        </w:tc>
      </w:tr>
      <w:tr w:rsidR="009B1218" w:rsidRPr="00F92554" w:rsidTr="004A46CB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2039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4A46CB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2039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4A46CB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2039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4A46CB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2039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4A46CB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2039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4A46CB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2039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4A46CB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2039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</w:tbl>
    <w:p w:rsidR="008B6058" w:rsidRPr="0073238E" w:rsidRDefault="008B6058" w:rsidP="000161DC">
      <w:pPr>
        <w:pStyle w:val="Textvbloku"/>
        <w:rPr>
          <w:rFonts w:ascii="Calibri" w:hAnsi="Calibri"/>
          <w:sz w:val="12"/>
        </w:rPr>
      </w:pPr>
    </w:p>
    <w:p w:rsidR="0073238E" w:rsidRDefault="0073238E" w:rsidP="0073238E">
      <w:pPr>
        <w:ind w:left="567" w:hanging="567"/>
        <w:rPr>
          <w:rFonts w:ascii="Calibri" w:hAnsi="Calibri"/>
          <w:b/>
          <w:i/>
          <w:sz w:val="22"/>
          <w:szCs w:val="22"/>
          <w:u w:val="single"/>
          <w:lang w:val="cs-CZ"/>
        </w:rPr>
      </w:pPr>
      <w:r w:rsidRPr="0073238E">
        <w:rPr>
          <w:rFonts w:ascii="Calibri" w:hAnsi="Calibri"/>
          <w:b/>
          <w:i/>
          <w:sz w:val="22"/>
          <w:szCs w:val="22"/>
          <w:lang w:val="cs-CZ"/>
        </w:rPr>
        <w:t xml:space="preserve">Pozn. </w:t>
      </w:r>
      <w:r w:rsidRPr="0073238E">
        <w:rPr>
          <w:rFonts w:ascii="Calibri" w:hAnsi="Calibri"/>
          <w:b/>
          <w:i/>
          <w:sz w:val="22"/>
          <w:szCs w:val="22"/>
          <w:u w:val="single"/>
          <w:lang w:val="cs-CZ"/>
        </w:rPr>
        <w:t>Účastník předloží seznam poddodavatelů zvlášť pro každou část veřejné zakázky, pro kterou podává nabídku.</w:t>
      </w:r>
    </w:p>
    <w:p w:rsidR="0073238E" w:rsidRDefault="0073238E" w:rsidP="0073238E">
      <w:pPr>
        <w:ind w:left="567" w:hanging="567"/>
        <w:rPr>
          <w:rFonts w:ascii="Calibri" w:hAnsi="Calibri"/>
          <w:b/>
          <w:i/>
          <w:sz w:val="20"/>
          <w:szCs w:val="22"/>
          <w:lang w:val="cs-CZ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60"/>
        <w:gridCol w:w="6119"/>
      </w:tblGrid>
      <w:tr w:rsidR="00B10408" w:rsidRPr="006D7055" w:rsidTr="00DF5236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B10408" w:rsidRPr="006D7055" w:rsidTr="00DF5236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Jméno a příjmení osoby oprávněné jednat za účastníka </w:t>
            </w:r>
            <w:r w:rsidR="0073238E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zadávacího</w:t>
            </w: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 řízení</w:t>
            </w:r>
          </w:p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  <w:t>(tiskacím písmem)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B10408" w:rsidRPr="006D7055" w:rsidTr="00DF5236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Podpis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82391F" w:rsidRPr="008B6058" w:rsidRDefault="0082391F" w:rsidP="00A22C51">
      <w:pPr>
        <w:rPr>
          <w:rFonts w:ascii="Calibri" w:hAnsi="Calibri"/>
          <w:sz w:val="22"/>
          <w:szCs w:val="22"/>
          <w:lang w:val="cs-CZ"/>
        </w:rPr>
      </w:pPr>
    </w:p>
    <w:sectPr w:rsidR="0082391F" w:rsidRPr="008B6058" w:rsidSect="0073238E">
      <w:headerReference w:type="default" r:id="rId8"/>
      <w:pgSz w:w="11906" w:h="16838"/>
      <w:pgMar w:top="1843" w:right="1134" w:bottom="709" w:left="1134" w:header="142" w:footer="3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B2" w:rsidRDefault="004D65B2">
      <w:r>
        <w:separator/>
      </w:r>
    </w:p>
  </w:endnote>
  <w:endnote w:type="continuationSeparator" w:id="0">
    <w:p w:rsidR="004D65B2" w:rsidRDefault="004D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B2" w:rsidRDefault="004D65B2">
      <w:r>
        <w:separator/>
      </w:r>
    </w:p>
  </w:footnote>
  <w:footnote w:type="continuationSeparator" w:id="0">
    <w:p w:rsidR="004D65B2" w:rsidRDefault="004D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A3" w:rsidRDefault="00887EB4" w:rsidP="00E47A29">
    <w:pPr>
      <w:pStyle w:val="Zhlav"/>
      <w:tabs>
        <w:tab w:val="clear" w:pos="4536"/>
        <w:tab w:val="clear" w:pos="9072"/>
        <w:tab w:val="center" w:pos="4819"/>
        <w:tab w:val="right" w:pos="9638"/>
      </w:tabs>
      <w:jc w:val="center"/>
    </w:pPr>
    <w:r>
      <w:rPr>
        <w:noProof/>
        <w:lang w:val="cs-CZ" w:eastAsia="cs-CZ"/>
      </w:rPr>
      <w:drawing>
        <wp:inline distT="0" distB="0" distL="0" distR="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1D85"/>
    <w:rsid w:val="000161D9"/>
    <w:rsid w:val="000161DC"/>
    <w:rsid w:val="000427E1"/>
    <w:rsid w:val="000813D9"/>
    <w:rsid w:val="000B1130"/>
    <w:rsid w:val="000C2355"/>
    <w:rsid w:val="000D1D85"/>
    <w:rsid w:val="000E2374"/>
    <w:rsid w:val="00132F10"/>
    <w:rsid w:val="00133AD5"/>
    <w:rsid w:val="00153582"/>
    <w:rsid w:val="00174812"/>
    <w:rsid w:val="001E5CDA"/>
    <w:rsid w:val="00227882"/>
    <w:rsid w:val="00233EDB"/>
    <w:rsid w:val="00257A48"/>
    <w:rsid w:val="00263DF9"/>
    <w:rsid w:val="00291EA8"/>
    <w:rsid w:val="002B049A"/>
    <w:rsid w:val="002B3AF5"/>
    <w:rsid w:val="002C3717"/>
    <w:rsid w:val="002C372B"/>
    <w:rsid w:val="002D5F1A"/>
    <w:rsid w:val="00326E3A"/>
    <w:rsid w:val="00330D4F"/>
    <w:rsid w:val="00362BEC"/>
    <w:rsid w:val="00364C5C"/>
    <w:rsid w:val="003A5B43"/>
    <w:rsid w:val="003C1A75"/>
    <w:rsid w:val="0045347D"/>
    <w:rsid w:val="00475C50"/>
    <w:rsid w:val="0047715B"/>
    <w:rsid w:val="004A46CB"/>
    <w:rsid w:val="004C575E"/>
    <w:rsid w:val="004D18D2"/>
    <w:rsid w:val="004D2684"/>
    <w:rsid w:val="004D65B2"/>
    <w:rsid w:val="004E69F3"/>
    <w:rsid w:val="004E790B"/>
    <w:rsid w:val="004F6BA4"/>
    <w:rsid w:val="00533038"/>
    <w:rsid w:val="00540AEC"/>
    <w:rsid w:val="005459A2"/>
    <w:rsid w:val="00572D43"/>
    <w:rsid w:val="00576E04"/>
    <w:rsid w:val="005A7C8D"/>
    <w:rsid w:val="005E52BF"/>
    <w:rsid w:val="00615FCC"/>
    <w:rsid w:val="00632C93"/>
    <w:rsid w:val="00652E64"/>
    <w:rsid w:val="00665213"/>
    <w:rsid w:val="006654E4"/>
    <w:rsid w:val="00682827"/>
    <w:rsid w:val="006904D3"/>
    <w:rsid w:val="00695DB8"/>
    <w:rsid w:val="006C3E88"/>
    <w:rsid w:val="00705EAB"/>
    <w:rsid w:val="0073238E"/>
    <w:rsid w:val="0077057A"/>
    <w:rsid w:val="007A0E3E"/>
    <w:rsid w:val="007B27FE"/>
    <w:rsid w:val="007D1846"/>
    <w:rsid w:val="0082391F"/>
    <w:rsid w:val="0084613F"/>
    <w:rsid w:val="00865E38"/>
    <w:rsid w:val="00885E7E"/>
    <w:rsid w:val="00887EB4"/>
    <w:rsid w:val="008B6058"/>
    <w:rsid w:val="008C0E14"/>
    <w:rsid w:val="008D3B8C"/>
    <w:rsid w:val="008F19D5"/>
    <w:rsid w:val="008F445E"/>
    <w:rsid w:val="00931698"/>
    <w:rsid w:val="00957250"/>
    <w:rsid w:val="00976053"/>
    <w:rsid w:val="0098161C"/>
    <w:rsid w:val="009B1218"/>
    <w:rsid w:val="009F036F"/>
    <w:rsid w:val="009F0F62"/>
    <w:rsid w:val="009F7718"/>
    <w:rsid w:val="00A22C51"/>
    <w:rsid w:val="00A26E7E"/>
    <w:rsid w:val="00A46F4F"/>
    <w:rsid w:val="00A7175D"/>
    <w:rsid w:val="00A828C5"/>
    <w:rsid w:val="00A85864"/>
    <w:rsid w:val="00AC3DC1"/>
    <w:rsid w:val="00AD7BEC"/>
    <w:rsid w:val="00B10408"/>
    <w:rsid w:val="00B11863"/>
    <w:rsid w:val="00B40A7F"/>
    <w:rsid w:val="00B41CC0"/>
    <w:rsid w:val="00B977E1"/>
    <w:rsid w:val="00BA256B"/>
    <w:rsid w:val="00BB4191"/>
    <w:rsid w:val="00BB5C91"/>
    <w:rsid w:val="00BC5664"/>
    <w:rsid w:val="00BF092A"/>
    <w:rsid w:val="00C04C5C"/>
    <w:rsid w:val="00C06232"/>
    <w:rsid w:val="00C21D49"/>
    <w:rsid w:val="00C3562D"/>
    <w:rsid w:val="00C411DF"/>
    <w:rsid w:val="00C634D0"/>
    <w:rsid w:val="00C87912"/>
    <w:rsid w:val="00CA6599"/>
    <w:rsid w:val="00CB3F20"/>
    <w:rsid w:val="00CC208D"/>
    <w:rsid w:val="00CC7C42"/>
    <w:rsid w:val="00CC7E58"/>
    <w:rsid w:val="00D253D5"/>
    <w:rsid w:val="00D254E3"/>
    <w:rsid w:val="00D47554"/>
    <w:rsid w:val="00DA0851"/>
    <w:rsid w:val="00DD7B66"/>
    <w:rsid w:val="00DF48BE"/>
    <w:rsid w:val="00DF5236"/>
    <w:rsid w:val="00E47A29"/>
    <w:rsid w:val="00E942A3"/>
    <w:rsid w:val="00EA0E2B"/>
    <w:rsid w:val="00EB27AA"/>
    <w:rsid w:val="00EB410A"/>
    <w:rsid w:val="00ED5F9C"/>
    <w:rsid w:val="00EF55B0"/>
    <w:rsid w:val="00F2406B"/>
    <w:rsid w:val="00F36273"/>
    <w:rsid w:val="00F409C4"/>
    <w:rsid w:val="00F453F6"/>
    <w:rsid w:val="00F573E6"/>
    <w:rsid w:val="00F92554"/>
    <w:rsid w:val="00F967CA"/>
    <w:rsid w:val="00FA5D43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1D85"/>
    <w:rPr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qFormat/>
    <w:rsid w:val="00BC5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"/>
    <w:basedOn w:val="Normln"/>
    <w:next w:val="Normln"/>
    <w:qFormat/>
    <w:rsid w:val="000D1D85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A46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9">
    <w:name w:val="heading 9"/>
    <w:basedOn w:val="Normln"/>
    <w:next w:val="Normln"/>
    <w:qFormat/>
    <w:rsid w:val="000D1D85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rsid w:val="000D1D85"/>
    <w:pPr>
      <w:jc w:val="both"/>
    </w:pPr>
    <w:rPr>
      <w:rFonts w:ascii="Arial" w:hAnsi="Arial" w:cs="Arial"/>
      <w:sz w:val="20"/>
      <w:lang w:val="cs-CZ"/>
    </w:rPr>
  </w:style>
  <w:style w:type="paragraph" w:customStyle="1" w:styleId="NormlnSoD">
    <w:name w:val="Normální SoD"/>
    <w:basedOn w:val="Normln"/>
    <w:rsid w:val="000D1D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0D1D85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paragraph" w:customStyle="1" w:styleId="Textodstavce">
    <w:name w:val="Text odstavce"/>
    <w:basedOn w:val="Normln"/>
    <w:rsid w:val="00ED5F9C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napToGrid/>
      <w:lang w:val="cs-CZ" w:eastAsia="cs-CZ"/>
    </w:rPr>
  </w:style>
  <w:style w:type="paragraph" w:customStyle="1" w:styleId="Textbodu">
    <w:name w:val="Text bodu"/>
    <w:basedOn w:val="Normln"/>
    <w:rsid w:val="00ED5F9C"/>
    <w:pPr>
      <w:numPr>
        <w:ilvl w:val="2"/>
        <w:numId w:val="2"/>
      </w:numPr>
      <w:jc w:val="both"/>
      <w:outlineLvl w:val="8"/>
    </w:pPr>
    <w:rPr>
      <w:snapToGrid/>
      <w:lang w:val="cs-CZ" w:eastAsia="cs-CZ"/>
    </w:rPr>
  </w:style>
  <w:style w:type="paragraph" w:customStyle="1" w:styleId="Textpsmene">
    <w:name w:val="Text písmene"/>
    <w:basedOn w:val="Normln"/>
    <w:rsid w:val="00ED5F9C"/>
    <w:pPr>
      <w:numPr>
        <w:ilvl w:val="1"/>
        <w:numId w:val="2"/>
      </w:numPr>
      <w:jc w:val="both"/>
      <w:outlineLvl w:val="7"/>
    </w:pPr>
    <w:rPr>
      <w:snapToGrid/>
      <w:lang w:val="cs-CZ" w:eastAsia="cs-CZ"/>
    </w:rPr>
  </w:style>
  <w:style w:type="paragraph" w:styleId="Rozvrendokumentu">
    <w:name w:val="Document Map"/>
    <w:basedOn w:val="Normln"/>
    <w:semiHidden/>
    <w:rsid w:val="005459A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rsid w:val="004F6BA4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CharChar2CharCharCharCharChar">
    <w:name w:val="Char Char2 Char Char Char Char Char"/>
    <w:basedOn w:val="Normln"/>
    <w:rsid w:val="00EF55B0"/>
    <w:pPr>
      <w:spacing w:after="160" w:line="240" w:lineRule="exact"/>
    </w:pPr>
    <w:rPr>
      <w:rFonts w:ascii="Times New Roman Bold" w:hAnsi="Times New Roman Bold"/>
      <w:b/>
      <w:snapToGrid/>
      <w:sz w:val="26"/>
      <w:szCs w:val="26"/>
      <w:lang w:val="sk-SK"/>
    </w:rPr>
  </w:style>
  <w:style w:type="table" w:styleId="Mkatabulky">
    <w:name w:val="Table Grid"/>
    <w:basedOn w:val="Normlntabulka"/>
    <w:rsid w:val="008C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EB27AA"/>
    <w:pPr>
      <w:autoSpaceDE w:val="0"/>
      <w:autoSpaceDN w:val="0"/>
      <w:jc w:val="center"/>
    </w:pPr>
    <w:rPr>
      <w:b/>
      <w:bCs/>
      <w:snapToGrid/>
      <w:color w:val="00FF00"/>
      <w:sz w:val="32"/>
      <w:szCs w:val="32"/>
      <w:lang w:val="cs-CZ" w:eastAsia="cs-CZ"/>
    </w:rPr>
  </w:style>
  <w:style w:type="character" w:customStyle="1" w:styleId="NzevChar">
    <w:name w:val="Název Char"/>
    <w:link w:val="Nzev"/>
    <w:locked/>
    <w:rsid w:val="00EB27AA"/>
    <w:rPr>
      <w:b/>
      <w:bCs/>
      <w:color w:val="00FF00"/>
      <w:sz w:val="32"/>
      <w:szCs w:val="32"/>
      <w:lang w:val="cs-CZ" w:eastAsia="cs-CZ" w:bidi="ar-SA"/>
    </w:rPr>
  </w:style>
  <w:style w:type="paragraph" w:styleId="Zhlav">
    <w:name w:val="header"/>
    <w:basedOn w:val="Normln"/>
    <w:rsid w:val="00362B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62B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362BEC"/>
    <w:rPr>
      <w:snapToGrid w:val="0"/>
      <w:sz w:val="24"/>
      <w:lang w:val="fr-FR" w:eastAsia="en-US" w:bidi="ar-SA"/>
    </w:rPr>
  </w:style>
  <w:style w:type="paragraph" w:styleId="Textbubliny">
    <w:name w:val="Balloon Text"/>
    <w:basedOn w:val="Normln"/>
    <w:semiHidden/>
    <w:rsid w:val="00132F1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8161C"/>
    <w:rPr>
      <w:sz w:val="20"/>
    </w:rPr>
  </w:style>
  <w:style w:type="character" w:customStyle="1" w:styleId="TextpoznpodarouChar">
    <w:name w:val="Text pozn. pod čarou Char"/>
    <w:link w:val="Textpoznpodarou"/>
    <w:rsid w:val="0098161C"/>
    <w:rPr>
      <w:snapToGrid w:val="0"/>
      <w:lang w:val="fr-FR" w:eastAsia="en-US"/>
    </w:rPr>
  </w:style>
  <w:style w:type="character" w:styleId="Znakapoznpodarou">
    <w:name w:val="footnote reference"/>
    <w:rsid w:val="0098161C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4A46C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06FD-E5D1-4C56-B2E0-A839B2F3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</vt:lpstr>
    </vt:vector>
  </TitlesOfParts>
  <Company>MMOL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</dc:title>
  <dc:subject/>
  <dc:creator>Jitka Hejlová</dc:creator>
  <cp:keywords/>
  <cp:lastModifiedBy>Kateřina Pobořilová</cp:lastModifiedBy>
  <cp:revision>14</cp:revision>
  <cp:lastPrinted>2012-05-30T10:02:00Z</cp:lastPrinted>
  <dcterms:created xsi:type="dcterms:W3CDTF">2016-01-20T07:44:00Z</dcterms:created>
  <dcterms:modified xsi:type="dcterms:W3CDTF">2018-07-02T16:20:00Z</dcterms:modified>
</cp:coreProperties>
</file>