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8BF9" w14:textId="77777777" w:rsidR="00C24784" w:rsidRPr="00201F52" w:rsidRDefault="00C24784" w:rsidP="00C24784">
      <w:pPr>
        <w:pStyle w:val="Style7"/>
        <w:widowControl/>
        <w:snapToGrid w:val="0"/>
        <w:spacing w:after="120" w:line="240" w:lineRule="auto"/>
        <w:ind w:firstLine="0"/>
        <w:jc w:val="right"/>
        <w:rPr>
          <w:rFonts w:ascii="Franklin Gothic Book" w:hAnsi="Franklin Gothic Book" w:cs="Arial"/>
        </w:rPr>
      </w:pPr>
      <w:r w:rsidRPr="00201F52">
        <w:rPr>
          <w:rFonts w:ascii="Franklin Gothic Book" w:hAnsi="Franklin Gothic Book" w:cs="Arial"/>
        </w:rPr>
        <w:t>Číslo smlouvy: ….</w:t>
      </w:r>
    </w:p>
    <w:p w14:paraId="456AF018" w14:textId="77777777" w:rsidR="008F3176" w:rsidRPr="002C33FE" w:rsidRDefault="008F3176" w:rsidP="00C24784">
      <w:pPr>
        <w:jc w:val="right"/>
        <w:rPr>
          <w:rFonts w:ascii="Franklin Gothic Book" w:hAnsi="Franklin Gothic Book"/>
          <w:b/>
          <w:sz w:val="36"/>
        </w:rPr>
      </w:pPr>
    </w:p>
    <w:p w14:paraId="3289966C" w14:textId="77777777" w:rsidR="00A83479" w:rsidRPr="00C24784" w:rsidRDefault="00A83479" w:rsidP="00A83479">
      <w:pPr>
        <w:jc w:val="center"/>
        <w:rPr>
          <w:rFonts w:ascii="Franklin Gothic Book" w:hAnsi="Franklin Gothic Book"/>
          <w:b/>
          <w:sz w:val="36"/>
        </w:rPr>
      </w:pPr>
      <w:r w:rsidRPr="00C24784">
        <w:rPr>
          <w:rFonts w:ascii="Franklin Gothic Book" w:hAnsi="Franklin Gothic Book"/>
          <w:b/>
          <w:sz w:val="36"/>
        </w:rPr>
        <w:t>SMLOUVA O POSKYTOVÁNÍ SLUŽEB</w:t>
      </w:r>
    </w:p>
    <w:p w14:paraId="6C0ABFDD" w14:textId="77777777" w:rsidR="008F3176" w:rsidRPr="002C33FE" w:rsidRDefault="008F3176" w:rsidP="00A83479">
      <w:pPr>
        <w:rPr>
          <w:rFonts w:ascii="Franklin Gothic Book" w:hAnsi="Franklin Gothic Book"/>
          <w:b/>
        </w:rPr>
      </w:pPr>
    </w:p>
    <w:p w14:paraId="736F5F8B" w14:textId="77777777" w:rsidR="00A83479" w:rsidRPr="00FB12B1" w:rsidRDefault="00A83479" w:rsidP="00A83479">
      <w:pPr>
        <w:rPr>
          <w:rFonts w:ascii="Franklin Gothic Book" w:hAnsi="Franklin Gothic Book"/>
          <w:b/>
        </w:rPr>
      </w:pPr>
      <w:r w:rsidRPr="00FB12B1">
        <w:rPr>
          <w:rFonts w:ascii="Franklin Gothic Book" w:hAnsi="Franklin Gothic Book"/>
          <w:b/>
        </w:rPr>
        <w:t>SMLUVNÍ STRANY</w:t>
      </w:r>
    </w:p>
    <w:p w14:paraId="1B4A2727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Smluvní strany</w:t>
      </w:r>
    </w:p>
    <w:p w14:paraId="06CCC496" w14:textId="5CF892FF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  <w:b/>
        </w:rPr>
      </w:pPr>
      <w:r w:rsidRPr="00FB12B1">
        <w:rPr>
          <w:rFonts w:ascii="Franklin Gothic Book" w:hAnsi="Franklin Gothic Book" w:cs="Arial"/>
        </w:rPr>
        <w:t>Objednatel:</w:t>
      </w:r>
      <w:r w:rsidRPr="00FB12B1">
        <w:rPr>
          <w:rFonts w:ascii="Franklin Gothic Book" w:hAnsi="Franklin Gothic Book" w:cs="Arial"/>
          <w:b/>
        </w:rPr>
        <w:tab/>
      </w:r>
      <w:r w:rsidRPr="00FB12B1">
        <w:rPr>
          <w:rFonts w:ascii="Franklin Gothic Book" w:hAnsi="Franklin Gothic Book" w:cs="Arial"/>
          <w:b/>
        </w:rPr>
        <w:tab/>
      </w:r>
      <w:r w:rsidRPr="00FB12B1">
        <w:rPr>
          <w:rFonts w:ascii="Franklin Gothic Book" w:hAnsi="Franklin Gothic Book" w:cs="Arial"/>
          <w:b/>
        </w:rPr>
        <w:tab/>
        <w:t>Město Újezd u Brna</w:t>
      </w:r>
    </w:p>
    <w:p w14:paraId="789E518E" w14:textId="3AC12C34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Se sídlem: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  <w:t>Komenského 107, 664 53 Újezd u Brna</w:t>
      </w:r>
    </w:p>
    <w:p w14:paraId="6CABB516" w14:textId="50676641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IČO: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/>
        </w:rPr>
        <w:t>00282740</w:t>
      </w:r>
    </w:p>
    <w:p w14:paraId="124EFA9E" w14:textId="08A39620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ind w:left="2832" w:hanging="2832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Bankovní spojení: </w:t>
      </w:r>
      <w:r w:rsidRPr="00FB12B1">
        <w:rPr>
          <w:rFonts w:ascii="Franklin Gothic Book" w:hAnsi="Franklin Gothic Book" w:cs="Arial"/>
        </w:rPr>
        <w:tab/>
      </w:r>
      <w:r w:rsidR="00DA3138" w:rsidRPr="00DA3138">
        <w:rPr>
          <w:rFonts w:ascii="Franklin Gothic Book" w:hAnsi="Franklin Gothic Book"/>
        </w:rPr>
        <w:t>Komerční banka, a.s.</w:t>
      </w:r>
    </w:p>
    <w:p w14:paraId="7AF128FB" w14:textId="7B0DBDD7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Číslo účtu: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="00DA3138" w:rsidRPr="00DA3138">
        <w:rPr>
          <w:rFonts w:ascii="Franklin Gothic Book" w:hAnsi="Franklin Gothic Book" w:cs="Arial"/>
        </w:rPr>
        <w:t>4925641/0100</w:t>
      </w:r>
    </w:p>
    <w:p w14:paraId="615B357F" w14:textId="5023BF3B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Zastoupená: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  <w:t xml:space="preserve">Ing. </w:t>
      </w:r>
      <w:r>
        <w:rPr>
          <w:rFonts w:ascii="Franklin Gothic Book" w:hAnsi="Franklin Gothic Book" w:cs="Arial"/>
        </w:rPr>
        <w:t>Marií Kozákovou</w:t>
      </w:r>
      <w:r w:rsidRPr="00FB12B1">
        <w:rPr>
          <w:rFonts w:ascii="Franklin Gothic Book" w:hAnsi="Franklin Gothic Book" w:cs="Arial"/>
        </w:rPr>
        <w:t>, starost</w:t>
      </w:r>
      <w:r>
        <w:rPr>
          <w:rFonts w:ascii="Franklin Gothic Book" w:hAnsi="Franklin Gothic Book" w:cs="Arial"/>
        </w:rPr>
        <w:t>kou</w:t>
      </w:r>
      <w:r w:rsidRPr="00FB12B1">
        <w:rPr>
          <w:rFonts w:ascii="Franklin Gothic Book" w:hAnsi="Franklin Gothic Book" w:cs="Arial"/>
        </w:rPr>
        <w:br/>
        <w:t>Technický zástupce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="00DA3138" w:rsidRPr="00DA3138">
        <w:rPr>
          <w:rFonts w:ascii="Franklin Gothic Book" w:hAnsi="Franklin Gothic Book" w:cs="Arial"/>
        </w:rPr>
        <w:t>Ing. Karel Vévar, místostarosta</w:t>
      </w:r>
      <w:r w:rsidR="00DA3138">
        <w:rPr>
          <w:rFonts w:ascii="Franklin Gothic Book" w:hAnsi="Franklin Gothic Book" w:cs="Arial"/>
        </w:rPr>
        <w:t>,</w:t>
      </w:r>
      <w:r w:rsidR="00DA3138" w:rsidRPr="00DA3138">
        <w:rPr>
          <w:rFonts w:ascii="Franklin Gothic Book" w:hAnsi="Franklin Gothic Book" w:cs="Arial"/>
        </w:rPr>
        <w:t xml:space="preserve"> </w:t>
      </w:r>
      <w:r w:rsidRPr="00FB12B1">
        <w:rPr>
          <w:rFonts w:ascii="Franklin Gothic Book" w:hAnsi="Franklin Gothic Book" w:cs="Arial"/>
        </w:rPr>
        <w:t xml:space="preserve">tel.: </w:t>
      </w:r>
      <w:r w:rsidR="00DA3138" w:rsidRPr="00DA3138">
        <w:rPr>
          <w:rFonts w:ascii="Franklin Gothic Book" w:hAnsi="Franklin Gothic Book" w:cs="Arial"/>
        </w:rPr>
        <w:t>724 183 499</w:t>
      </w:r>
    </w:p>
    <w:p w14:paraId="67EE9EF3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(dále jen "</w:t>
      </w:r>
      <w:r w:rsidRPr="00FB12B1">
        <w:rPr>
          <w:rFonts w:ascii="Franklin Gothic Book" w:hAnsi="Franklin Gothic Book" w:cs="Arial"/>
          <w:b/>
        </w:rPr>
        <w:t>objednatel</w:t>
      </w:r>
      <w:r w:rsidRPr="00FB12B1">
        <w:rPr>
          <w:rFonts w:ascii="Franklin Gothic Book" w:hAnsi="Franklin Gothic Book" w:cs="Arial"/>
        </w:rPr>
        <w:t>")</w:t>
      </w:r>
    </w:p>
    <w:p w14:paraId="4854BEA6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</w:p>
    <w:p w14:paraId="7622AF22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a</w:t>
      </w:r>
    </w:p>
    <w:p w14:paraId="1B3930F9" w14:textId="519FC089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</w:p>
    <w:p w14:paraId="44DD21B4" w14:textId="19C76B97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Poskytovatel:</w:t>
      </w:r>
      <w:r w:rsidRPr="00FB12B1">
        <w:rPr>
          <w:rFonts w:ascii="Franklin Gothic Book" w:hAnsi="Franklin Gothic Book" w:cs="Arial"/>
        </w:rPr>
        <w:tab/>
        <w:t xml:space="preserve">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  <w:r w:rsidRPr="00FB12B1">
        <w:rPr>
          <w:rFonts w:ascii="Franklin Gothic Book" w:hAnsi="Franklin Gothic Book" w:cs="Arial"/>
        </w:rPr>
        <w:t xml:space="preserve"> </w:t>
      </w:r>
    </w:p>
    <w:p w14:paraId="7262C942" w14:textId="12772E04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Se sídlem: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</w:p>
    <w:p w14:paraId="52CFE522" w14:textId="012CFEBD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IČO: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  <w:r w:rsidRPr="00FB12B1">
        <w:rPr>
          <w:rFonts w:ascii="Franklin Gothic Book" w:hAnsi="Franklin Gothic Book" w:cs="Arial"/>
        </w:rPr>
        <w:t xml:space="preserve">  </w:t>
      </w:r>
    </w:p>
    <w:p w14:paraId="0C962272" w14:textId="36353D60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DIČ: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  <w:r w:rsidRPr="00FB12B1">
        <w:rPr>
          <w:rFonts w:ascii="Franklin Gothic Book" w:hAnsi="Franklin Gothic Book" w:cs="Arial"/>
        </w:rPr>
        <w:tab/>
      </w:r>
    </w:p>
    <w:p w14:paraId="76B421C3" w14:textId="338065DE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Zastoupený: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</w:p>
    <w:p w14:paraId="77803870" w14:textId="6F6CE798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Zapsaný v obchodní rejstříku vedeném </w:t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  <w:r w:rsidRPr="00FB12B1">
        <w:rPr>
          <w:rFonts w:ascii="Franklin Gothic Book" w:hAnsi="Franklin Gothic Book" w:cs="Arial"/>
        </w:rPr>
        <w:t xml:space="preserve"> v </w:t>
      </w:r>
      <w:r w:rsidRPr="00FB12B1">
        <w:rPr>
          <w:rFonts w:ascii="Franklin Gothic Book" w:hAnsi="Franklin Gothic Book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/>
          <w:b/>
        </w:rPr>
        <w:t>]</w:t>
      </w:r>
      <w:r w:rsidRPr="00FB12B1">
        <w:rPr>
          <w:rFonts w:ascii="Franklin Gothic Book" w:hAnsi="Franklin Gothic Book"/>
        </w:rPr>
        <w:t>,</w:t>
      </w:r>
      <w:r w:rsidRPr="00FB12B1">
        <w:rPr>
          <w:rFonts w:ascii="Franklin Gothic Book" w:hAnsi="Franklin Gothic Book" w:cs="Arial"/>
        </w:rPr>
        <w:t xml:space="preserve"> oddíl </w:t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>]</w:t>
      </w:r>
      <w:r w:rsidRPr="00FB12B1">
        <w:rPr>
          <w:rFonts w:ascii="Franklin Gothic Book" w:hAnsi="Franklin Gothic Book" w:cs="Arial"/>
        </w:rPr>
        <w:t xml:space="preserve">, vložka </w:t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>]</w:t>
      </w:r>
    </w:p>
    <w:p w14:paraId="0D02119C" w14:textId="5FD0BA5B" w:rsidR="00FB12B1" w:rsidRPr="00FB12B1" w:rsidRDefault="00FB12B1" w:rsidP="00FB12B1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Bankovní spojení: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>]</w:t>
      </w:r>
      <w:r w:rsidRPr="00FB12B1">
        <w:rPr>
          <w:rFonts w:ascii="Franklin Gothic Book" w:hAnsi="Franklin Gothic Book" w:cs="Arial"/>
        </w:rPr>
        <w:t xml:space="preserve">  </w:t>
      </w:r>
    </w:p>
    <w:p w14:paraId="236A36F6" w14:textId="0EB75388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 xml:space="preserve">Číslo účtu: 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>]</w:t>
      </w:r>
      <w:r w:rsidRPr="00FB12B1">
        <w:rPr>
          <w:rFonts w:ascii="Franklin Gothic Book" w:hAnsi="Franklin Gothic Book" w:cs="Arial"/>
        </w:rPr>
        <w:t xml:space="preserve"> </w:t>
      </w:r>
      <w:r w:rsidRPr="00FB12B1">
        <w:rPr>
          <w:rFonts w:ascii="Franklin Gothic Book" w:hAnsi="Franklin Gothic Book" w:cs="Arial"/>
        </w:rPr>
        <w:br/>
        <w:t>Technický zástupce</w:t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</w:rPr>
        <w:tab/>
      </w:r>
      <w:r w:rsidRPr="00FB12B1">
        <w:rPr>
          <w:rFonts w:ascii="Franklin Gothic Book" w:hAnsi="Franklin Gothic Book" w:cs="Arial"/>
          <w:b/>
        </w:rPr>
        <w:t>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 xml:space="preserve">], </w:t>
      </w:r>
      <w:r w:rsidRPr="00FB12B1">
        <w:rPr>
          <w:rFonts w:ascii="Franklin Gothic Book" w:hAnsi="Franklin Gothic Book" w:cs="Arial"/>
          <w:bCs/>
        </w:rPr>
        <w:t>tel.:</w:t>
      </w:r>
      <w:r w:rsidRPr="00FB12B1">
        <w:rPr>
          <w:rFonts w:ascii="Franklin Gothic Book" w:hAnsi="Franklin Gothic Book" w:cs="Arial"/>
          <w:b/>
        </w:rPr>
        <w:t xml:space="preserve"> [</w:t>
      </w:r>
      <w:r w:rsidRPr="00FB12B1">
        <w:rPr>
          <w:rFonts w:ascii="Franklin Gothic Book" w:hAnsi="Franklin Gothic Book" w:cs="Arial"/>
          <w:b/>
          <w:highlight w:val="lightGray"/>
          <w:shd w:val="clear" w:color="auto" w:fill="AEAAAA"/>
        </w:rPr>
        <w:t>doplní účastník</w:t>
      </w:r>
      <w:r w:rsidRPr="00FB12B1">
        <w:rPr>
          <w:rFonts w:ascii="Franklin Gothic Book" w:hAnsi="Franklin Gothic Book" w:cs="Arial"/>
          <w:b/>
        </w:rPr>
        <w:t>]</w:t>
      </w:r>
    </w:p>
    <w:p w14:paraId="3CCB3211" w14:textId="108A413D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(dále jen "</w:t>
      </w:r>
      <w:r w:rsidRPr="00FB12B1">
        <w:rPr>
          <w:rFonts w:ascii="Franklin Gothic Book" w:hAnsi="Franklin Gothic Book" w:cs="Arial"/>
          <w:b/>
        </w:rPr>
        <w:t>poskytovatel</w:t>
      </w:r>
      <w:r w:rsidRPr="00FB12B1">
        <w:rPr>
          <w:rFonts w:ascii="Franklin Gothic Book" w:hAnsi="Franklin Gothic Book" w:cs="Arial"/>
        </w:rPr>
        <w:t>")</w:t>
      </w:r>
    </w:p>
    <w:p w14:paraId="5A4C8094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rPr>
          <w:rFonts w:ascii="Franklin Gothic Book" w:hAnsi="Franklin Gothic Book" w:cs="Arial"/>
        </w:rPr>
      </w:pPr>
    </w:p>
    <w:p w14:paraId="43ED95C4" w14:textId="792B366E" w:rsidR="00FB12B1" w:rsidRPr="00FB12B1" w:rsidRDefault="00FB12B1" w:rsidP="00FB12B1">
      <w:pPr>
        <w:widowControl w:val="0"/>
        <w:snapToGrid w:val="0"/>
        <w:spacing w:after="120" w:line="240" w:lineRule="auto"/>
        <w:jc w:val="center"/>
        <w:rPr>
          <w:rFonts w:ascii="Franklin Gothic Book" w:hAnsi="Franklin Gothic Book"/>
          <w:b/>
          <w:u w:val="single"/>
        </w:rPr>
      </w:pPr>
      <w:r w:rsidRPr="00FB12B1">
        <w:rPr>
          <w:rFonts w:ascii="Franklin Gothic Book" w:hAnsi="Franklin Gothic Book"/>
          <w:b/>
          <w:u w:val="single"/>
        </w:rPr>
        <w:t>P</w:t>
      </w:r>
      <w:r>
        <w:rPr>
          <w:rFonts w:ascii="Franklin Gothic Book" w:hAnsi="Franklin Gothic Book"/>
          <w:b/>
          <w:u w:val="single"/>
        </w:rPr>
        <w:t>REAMBULE</w:t>
      </w:r>
    </w:p>
    <w:p w14:paraId="0C975E8B" w14:textId="070010D9" w:rsid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Na základě výsledků zadávacího řízení pro veřejnou zakázku s názvem „</w:t>
      </w:r>
      <w:r w:rsidRPr="00FB12B1">
        <w:rPr>
          <w:rFonts w:ascii="Franklin Gothic Book" w:hAnsi="Franklin Gothic Book" w:cs="Arial"/>
          <w:b/>
        </w:rPr>
        <w:t>Sběr, svoz a likvidace odpadu</w:t>
      </w:r>
      <w:r w:rsidRPr="00FB12B1">
        <w:rPr>
          <w:rFonts w:ascii="Franklin Gothic Book" w:hAnsi="Franklin Gothic Book" w:cs="Arial"/>
        </w:rPr>
        <w:t>“ realizovaného v souladu s § 56 zákona č. 134/2016 Sb., o zadávání veřejných zakázek, ve znění pozdějších předpisů, v otevřeném řízení (dále jen „</w:t>
      </w:r>
      <w:r w:rsidRPr="00FB12B1">
        <w:rPr>
          <w:rFonts w:ascii="Franklin Gothic Book" w:hAnsi="Franklin Gothic Book" w:cs="Arial"/>
          <w:b/>
        </w:rPr>
        <w:t>veřejná zakázka</w:t>
      </w:r>
      <w:r w:rsidRPr="00FB12B1">
        <w:rPr>
          <w:rFonts w:ascii="Franklin Gothic Book" w:hAnsi="Franklin Gothic Book" w:cs="Arial"/>
        </w:rPr>
        <w:t>“), v němž poskytovatel předložil nejvhodnější nabídku z hlediska hodnocených kritérií, uzavírají níže uvedeného dne, měsíce a roku výše uvedené smluvní strany podle § 1746 odst. 2 a násl. zákona č. 89/2012 Sb., občanský zákoník, ve znění pozdějších předpisů a v souladu se zákonem č. 185/2001 Sb., o odpadech a o změně některých dalších zákonů, ve znění pozdějších předpisů (dále jen „</w:t>
      </w:r>
      <w:r w:rsidRPr="00FB12B1">
        <w:rPr>
          <w:rFonts w:ascii="Franklin Gothic Book" w:hAnsi="Franklin Gothic Book" w:cs="Arial"/>
          <w:b/>
          <w:bCs/>
        </w:rPr>
        <w:t>zákon o odpadech</w:t>
      </w:r>
      <w:r w:rsidRPr="00FB12B1">
        <w:rPr>
          <w:rFonts w:ascii="Franklin Gothic Book" w:hAnsi="Franklin Gothic Book" w:cs="Arial"/>
        </w:rPr>
        <w:t xml:space="preserve">“), tuto: </w:t>
      </w:r>
    </w:p>
    <w:p w14:paraId="2892FF2B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Franklin Gothic Book" w:hAnsi="Franklin Gothic Book" w:cs="Arial"/>
        </w:rPr>
      </w:pPr>
    </w:p>
    <w:p w14:paraId="2612A1E9" w14:textId="736DCCC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FB12B1">
        <w:rPr>
          <w:rFonts w:ascii="Franklin Gothic Book" w:hAnsi="Franklin Gothic Book" w:cs="Arial"/>
          <w:b/>
        </w:rPr>
        <w:t>S m l o u v u   o   p o s k y t o v á n í   s l u ž e b:</w:t>
      </w:r>
    </w:p>
    <w:p w14:paraId="33DA2FF4" w14:textId="77777777" w:rsidR="00FB12B1" w:rsidRPr="00FB12B1" w:rsidRDefault="00FB12B1" w:rsidP="00FB12B1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Franklin Gothic Book" w:hAnsi="Franklin Gothic Book" w:cs="Arial"/>
        </w:rPr>
      </w:pPr>
      <w:r w:rsidRPr="00FB12B1">
        <w:rPr>
          <w:rFonts w:ascii="Franklin Gothic Book" w:hAnsi="Franklin Gothic Book" w:cs="Arial"/>
        </w:rPr>
        <w:t>(dále jen „</w:t>
      </w:r>
      <w:r w:rsidRPr="00FB12B1">
        <w:rPr>
          <w:rFonts w:ascii="Franklin Gothic Book" w:hAnsi="Franklin Gothic Book" w:cs="Arial"/>
          <w:b/>
        </w:rPr>
        <w:t>smlouva</w:t>
      </w:r>
      <w:r w:rsidRPr="00FB12B1">
        <w:rPr>
          <w:rFonts w:ascii="Franklin Gothic Book" w:hAnsi="Franklin Gothic Book" w:cs="Arial"/>
        </w:rPr>
        <w:t>“)</w:t>
      </w:r>
    </w:p>
    <w:p w14:paraId="5D32168A" w14:textId="32878775" w:rsidR="008B5170" w:rsidRDefault="008B5170" w:rsidP="00A83479">
      <w:pPr>
        <w:rPr>
          <w:rFonts w:ascii="Franklin Gothic Book" w:hAnsi="Franklin Gothic Book"/>
        </w:rPr>
      </w:pPr>
    </w:p>
    <w:p w14:paraId="659792EF" w14:textId="77777777" w:rsidR="008B5170" w:rsidRPr="002C33FE" w:rsidRDefault="008B5170" w:rsidP="00A83479">
      <w:pPr>
        <w:rPr>
          <w:rFonts w:ascii="Franklin Gothic Book" w:hAnsi="Franklin Gothic Book"/>
        </w:rPr>
      </w:pPr>
    </w:p>
    <w:p w14:paraId="02ECBCC2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lastRenderedPageBreak/>
        <w:t>Článek I.</w:t>
      </w:r>
      <w:r w:rsidR="005924DB" w:rsidRPr="00727082">
        <w:rPr>
          <w:rFonts w:ascii="Franklin Gothic Book" w:hAnsi="Franklin Gothic Book"/>
          <w:b/>
        </w:rPr>
        <w:br/>
      </w:r>
      <w:r w:rsidRPr="00727082">
        <w:rPr>
          <w:rFonts w:ascii="Franklin Gothic Book" w:hAnsi="Franklin Gothic Book"/>
          <w:b/>
        </w:rPr>
        <w:t>ÚVODNÍ USTANOVENÍ</w:t>
      </w:r>
    </w:p>
    <w:p w14:paraId="4F122176" w14:textId="77777777" w:rsidR="00A83479" w:rsidRPr="00727082" w:rsidRDefault="00A83479" w:rsidP="00727082">
      <w:pPr>
        <w:pStyle w:val="Odstavecseseznamem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Objednatel je původcem komunálního odpadu dle ustanovení zákona o odpadech a touto smlouvou přenáší svou povinnost na poskytovatele</w:t>
      </w:r>
      <w:r w:rsidR="00EE2C2F" w:rsidRPr="00727082">
        <w:rPr>
          <w:rFonts w:ascii="Franklin Gothic Book" w:hAnsi="Franklin Gothic Book"/>
        </w:rPr>
        <w:t>,</w:t>
      </w:r>
      <w:r w:rsidRPr="00727082">
        <w:rPr>
          <w:rFonts w:ascii="Franklin Gothic Book" w:hAnsi="Franklin Gothic Book"/>
        </w:rPr>
        <w:t xml:space="preserve"> jako na oprávněnou osobu dle ustanovení zákona o odpadech, nakládat s komunálním odpadem, který byl do doby předání poskytovateli ve vlastnictví objednatele. Objednatel se zavazuje předat poskytovateli veškeré komunální odpady u</w:t>
      </w:r>
      <w:r w:rsidR="00CD2BFA" w:rsidRPr="00727082">
        <w:rPr>
          <w:rFonts w:ascii="Franklin Gothic Book" w:hAnsi="Franklin Gothic Book"/>
        </w:rPr>
        <w:t>vedené v předmětu této smlouvy.</w:t>
      </w:r>
    </w:p>
    <w:p w14:paraId="059A948C" w14:textId="77777777" w:rsidR="00A83479" w:rsidRPr="00727082" w:rsidRDefault="00A83479" w:rsidP="00727082">
      <w:pPr>
        <w:pStyle w:val="Odstavecseseznamem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Poskytovatel je oprávněnou osobou k nakládání s komunálním odpadem ve smyslu zákona o odpadech. Poskytovatel se zavazuje, že zajistí v rozsahu a za podmínek sjednaných v této smlouvě pro objednatele nakládání s komunálními </w:t>
      </w:r>
      <w:r w:rsidR="003A48AB" w:rsidRPr="00727082">
        <w:rPr>
          <w:rFonts w:ascii="Franklin Gothic Book" w:hAnsi="Franklin Gothic Book"/>
        </w:rPr>
        <w:t xml:space="preserve">a dalšími </w:t>
      </w:r>
      <w:r w:rsidRPr="00727082">
        <w:rPr>
          <w:rFonts w:ascii="Franklin Gothic Book" w:hAnsi="Franklin Gothic Book"/>
        </w:rPr>
        <w:t>odpady, jež tvoří předmět této smlouvy.</w:t>
      </w:r>
    </w:p>
    <w:p w14:paraId="16417FD3" w14:textId="77777777" w:rsidR="00A8058C" w:rsidRPr="00727082" w:rsidRDefault="00A8058C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</w:p>
    <w:p w14:paraId="69D187A2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II.</w:t>
      </w:r>
      <w:r w:rsidR="005924DB" w:rsidRPr="00727082">
        <w:rPr>
          <w:rFonts w:ascii="Franklin Gothic Book" w:hAnsi="Franklin Gothic Book"/>
          <w:b/>
        </w:rPr>
        <w:br/>
      </w:r>
      <w:r w:rsidRPr="00727082">
        <w:rPr>
          <w:rFonts w:ascii="Franklin Gothic Book" w:hAnsi="Franklin Gothic Book"/>
          <w:b/>
        </w:rPr>
        <w:t>PŘEDMĚT SMLOUVY</w:t>
      </w:r>
    </w:p>
    <w:p w14:paraId="7D520BC6" w14:textId="77777777" w:rsidR="00A83479" w:rsidRPr="00727082" w:rsidRDefault="00A83479" w:rsidP="00727082">
      <w:pPr>
        <w:pStyle w:val="Odstavecseseznamem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Předmětem této smlouvy je závazek poskytovatele v rozsahu a za podmínek dohodnutých touto smlouvou poskytovat pro objednatele komplexní služby v oblasti sběru, svozu, odstraňování a likvidace směsného komunálního a separovaného odpadu </w:t>
      </w:r>
      <w:r w:rsidR="003D5DDC" w:rsidRPr="00727082">
        <w:rPr>
          <w:rFonts w:ascii="Franklin Gothic Book" w:hAnsi="Franklin Gothic Book"/>
        </w:rPr>
        <w:t xml:space="preserve">pro </w:t>
      </w:r>
      <w:r w:rsidR="001C183D" w:rsidRPr="00727082">
        <w:rPr>
          <w:rFonts w:ascii="Franklin Gothic Book" w:hAnsi="Franklin Gothic Book"/>
        </w:rPr>
        <w:t>město Újezd u Brna</w:t>
      </w:r>
      <w:r w:rsidRPr="00727082">
        <w:rPr>
          <w:rFonts w:ascii="Franklin Gothic Book" w:hAnsi="Franklin Gothic Book"/>
        </w:rPr>
        <w:t>, vše v souladu se zákonem o odpadech a se souvisejícími prováděcími předpisy.</w:t>
      </w:r>
    </w:p>
    <w:p w14:paraId="4F9AAF54" w14:textId="77777777" w:rsidR="003A48AB" w:rsidRPr="00727082" w:rsidRDefault="00A83479" w:rsidP="00727082">
      <w:pPr>
        <w:pStyle w:val="Odstavecseseznamem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Sběrem, svozem a likvidací se rozumí</w:t>
      </w:r>
      <w:r w:rsidR="00F0609E" w:rsidRPr="00727082">
        <w:rPr>
          <w:rFonts w:ascii="Franklin Gothic Book" w:hAnsi="Franklin Gothic Book"/>
        </w:rPr>
        <w:t>:</w:t>
      </w:r>
    </w:p>
    <w:p w14:paraId="7C4501DA" w14:textId="77777777" w:rsidR="003D5DDC" w:rsidRPr="0012664B" w:rsidRDefault="00F0609E" w:rsidP="00727082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</w:t>
      </w:r>
      <w:r w:rsidR="003D5DDC" w:rsidRPr="00727082">
        <w:rPr>
          <w:rFonts w:ascii="Franklin Gothic Book" w:hAnsi="Franklin Gothic Book"/>
        </w:rPr>
        <w:t xml:space="preserve">běr, svoz dle harmonogramu, přeprava, třídění, využívání a likvidace směsného komunálního odpadu, </w:t>
      </w:r>
      <w:r w:rsidR="003D5DDC" w:rsidRPr="0012664B">
        <w:rPr>
          <w:rFonts w:ascii="Franklin Gothic Book" w:hAnsi="Franklin Gothic Book"/>
        </w:rPr>
        <w:t xml:space="preserve">jehož vlastníkem a původcem je </w:t>
      </w:r>
      <w:r w:rsidR="001C183D" w:rsidRPr="0012664B">
        <w:rPr>
          <w:rFonts w:ascii="Franklin Gothic Book" w:hAnsi="Franklin Gothic Book"/>
        </w:rPr>
        <w:t>město Újezd u Brna</w:t>
      </w:r>
      <w:r w:rsidRPr="0012664B">
        <w:rPr>
          <w:rFonts w:ascii="Franklin Gothic Book" w:hAnsi="Franklin Gothic Book"/>
        </w:rPr>
        <w:t>;</w:t>
      </w:r>
    </w:p>
    <w:p w14:paraId="7E650E50" w14:textId="077D987B" w:rsidR="008F3176" w:rsidRPr="0012664B" w:rsidRDefault="00F0609E" w:rsidP="00727082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2664B">
        <w:rPr>
          <w:rFonts w:ascii="Franklin Gothic Book" w:hAnsi="Franklin Gothic Book"/>
        </w:rPr>
        <w:t>S</w:t>
      </w:r>
      <w:r w:rsidR="003D5DDC" w:rsidRPr="0012664B">
        <w:rPr>
          <w:rFonts w:ascii="Franklin Gothic Book" w:hAnsi="Franklin Gothic Book"/>
        </w:rPr>
        <w:t>běr, svoz dle harmonogramu, přeprava, třídění, využívání a likvidace plastu a plastových obalů</w:t>
      </w:r>
      <w:r w:rsidR="00AE293A" w:rsidRPr="0012664B">
        <w:rPr>
          <w:rFonts w:ascii="Franklin Gothic Book" w:hAnsi="Franklin Gothic Book"/>
        </w:rPr>
        <w:t xml:space="preserve"> + nápojových kartónů</w:t>
      </w:r>
      <w:r w:rsidR="003D5DDC" w:rsidRPr="0012664B">
        <w:rPr>
          <w:rFonts w:ascii="Franklin Gothic Book" w:hAnsi="Franklin Gothic Book"/>
        </w:rPr>
        <w:t>, skla a skleněných obalů, papíru a lepenky, papírových a lepenkových obalů</w:t>
      </w:r>
      <w:r w:rsidR="008F3176" w:rsidRPr="0012664B">
        <w:rPr>
          <w:rFonts w:ascii="Franklin Gothic Book" w:hAnsi="Franklin Gothic Book"/>
        </w:rPr>
        <w:t>;</w:t>
      </w:r>
    </w:p>
    <w:p w14:paraId="784F66E5" w14:textId="053D94F8" w:rsidR="00006E03" w:rsidRPr="00006E03" w:rsidRDefault="00006E03" w:rsidP="00006E03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2664B">
        <w:rPr>
          <w:rFonts w:ascii="Franklin Gothic Book" w:hAnsi="Franklin Gothic Book"/>
        </w:rPr>
        <w:t>Sběr, svoz dle harmonogramu, přeprava,</w:t>
      </w:r>
      <w:r w:rsidRPr="00727082">
        <w:rPr>
          <w:rFonts w:ascii="Franklin Gothic Book" w:hAnsi="Franklin Gothic Book"/>
        </w:rPr>
        <w:t xml:space="preserve"> třídění, využívání a likvidace </w:t>
      </w:r>
      <w:r w:rsidRPr="00006E03">
        <w:rPr>
          <w:rFonts w:ascii="Franklin Gothic Book" w:hAnsi="Franklin Gothic Book"/>
        </w:rPr>
        <w:t>směsi nebo oddělené frakce betonu, cihel, tašek a keramických výrobků</w:t>
      </w:r>
      <w:r w:rsidRPr="00727082">
        <w:rPr>
          <w:rFonts w:ascii="Franklin Gothic Book" w:hAnsi="Franklin Gothic Book"/>
        </w:rPr>
        <w:t>;</w:t>
      </w:r>
    </w:p>
    <w:p w14:paraId="1BAFBB56" w14:textId="77777777" w:rsidR="00006E03" w:rsidRDefault="00D55215" w:rsidP="00727082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Sběr, svoz</w:t>
      </w:r>
      <w:r w:rsidR="00006E03">
        <w:rPr>
          <w:rFonts w:ascii="Franklin Gothic Book" w:hAnsi="Franklin Gothic Book"/>
        </w:rPr>
        <w:t xml:space="preserve"> </w:t>
      </w:r>
      <w:r w:rsidR="00006E03" w:rsidRPr="00727082">
        <w:rPr>
          <w:rFonts w:ascii="Franklin Gothic Book" w:hAnsi="Franklin Gothic Book"/>
        </w:rPr>
        <w:t>dle harmonogramu</w:t>
      </w:r>
      <w:r w:rsidRPr="00727082">
        <w:rPr>
          <w:rFonts w:ascii="Franklin Gothic Book" w:hAnsi="Franklin Gothic Book"/>
        </w:rPr>
        <w:t>, přeprava, třídění, využívání a likvidace objemných odpadů a</w:t>
      </w:r>
      <w:r w:rsidR="00006E03">
        <w:rPr>
          <w:rFonts w:ascii="Franklin Gothic Book" w:hAnsi="Franklin Gothic Book"/>
        </w:rPr>
        <w:t xml:space="preserve"> pneumatik</w:t>
      </w:r>
    </w:p>
    <w:p w14:paraId="05E318AA" w14:textId="584DC671" w:rsidR="00D55215" w:rsidRPr="00727082" w:rsidRDefault="00006E03" w:rsidP="00727082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Sběr, svoz</w:t>
      </w:r>
      <w:r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 xml:space="preserve">dle harmonogramu, přeprava, třídění, využívání a likvidace </w:t>
      </w:r>
      <w:r w:rsidR="00D55215" w:rsidRPr="00727082">
        <w:rPr>
          <w:rFonts w:ascii="Franklin Gothic Book" w:hAnsi="Franklin Gothic Book"/>
        </w:rPr>
        <w:t>nebezpečných odpadů;</w:t>
      </w:r>
    </w:p>
    <w:p w14:paraId="7435E023" w14:textId="77777777" w:rsidR="003D5DDC" w:rsidRPr="00727082" w:rsidRDefault="00F0609E" w:rsidP="00727082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U</w:t>
      </w:r>
      <w:r w:rsidR="003D5DDC" w:rsidRPr="00727082">
        <w:rPr>
          <w:rFonts w:ascii="Franklin Gothic Book" w:hAnsi="Franklin Gothic Book"/>
        </w:rPr>
        <w:t xml:space="preserve">ložení odpadu na skládku, popř. dalšímu využití </w:t>
      </w:r>
      <w:r w:rsidR="00EF28BB" w:rsidRPr="00727082">
        <w:rPr>
          <w:rFonts w:ascii="Franklin Gothic Book" w:hAnsi="Franklin Gothic Book"/>
        </w:rPr>
        <w:t>v souladu se zákonem o odpadech</w:t>
      </w:r>
      <w:r w:rsidRPr="00727082">
        <w:rPr>
          <w:rFonts w:ascii="Franklin Gothic Book" w:hAnsi="Franklin Gothic Book"/>
        </w:rPr>
        <w:t>;</w:t>
      </w:r>
    </w:p>
    <w:p w14:paraId="51E48943" w14:textId="77777777" w:rsidR="00A83479" w:rsidRPr="00727082" w:rsidRDefault="00A83479" w:rsidP="00727082">
      <w:pPr>
        <w:pStyle w:val="Odstavecseseznamem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se zavazuje, že provede služby řádně a odborně svým jménem, na vlastní náklady a na vlastní odpovědnost a objednatel se zavazuje poskytovateli poskytovat součinnost s předmětem plnění a za provedené služby platit sjednanou cenu, dle podmínek sjednaných v této smlouvě.</w:t>
      </w:r>
    </w:p>
    <w:p w14:paraId="4772B491" w14:textId="77777777" w:rsidR="001E61E4" w:rsidRPr="00727082" w:rsidRDefault="001E61E4" w:rsidP="00727082">
      <w:pPr>
        <w:spacing w:before="120" w:after="120" w:line="240" w:lineRule="auto"/>
        <w:jc w:val="both"/>
        <w:rPr>
          <w:rFonts w:ascii="Franklin Gothic Book" w:hAnsi="Franklin Gothic Book"/>
        </w:rPr>
      </w:pPr>
    </w:p>
    <w:p w14:paraId="168607BA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III.</w:t>
      </w:r>
      <w:r w:rsidR="00730A39" w:rsidRPr="00727082">
        <w:rPr>
          <w:rFonts w:ascii="Franklin Gothic Book" w:hAnsi="Franklin Gothic Book"/>
          <w:b/>
        </w:rPr>
        <w:br/>
      </w:r>
      <w:r w:rsidRPr="00727082">
        <w:rPr>
          <w:rFonts w:ascii="Franklin Gothic Book" w:hAnsi="Franklin Gothic Book"/>
          <w:b/>
        </w:rPr>
        <w:t>PŘEDMĚT SLUŽEB</w:t>
      </w:r>
    </w:p>
    <w:p w14:paraId="2EE33760" w14:textId="77777777" w:rsidR="001E61E4" w:rsidRPr="00727082" w:rsidRDefault="001E61E4" w:rsidP="00727082">
      <w:pPr>
        <w:pStyle w:val="Odstavecseseznamem"/>
        <w:numPr>
          <w:ilvl w:val="0"/>
          <w:numId w:val="12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Rozsah služeb bude realizován dle zadávací dokumentace </w:t>
      </w:r>
      <w:r w:rsidR="001C183D" w:rsidRPr="00727082">
        <w:rPr>
          <w:rFonts w:ascii="Franklin Gothic Book" w:hAnsi="Franklin Gothic Book"/>
        </w:rPr>
        <w:t>nad</w:t>
      </w:r>
      <w:r w:rsidR="00053A74" w:rsidRPr="00727082">
        <w:rPr>
          <w:rFonts w:ascii="Franklin Gothic Book" w:hAnsi="Franklin Gothic Book"/>
        </w:rPr>
        <w:t>limitní</w:t>
      </w:r>
      <w:r w:rsidRPr="00727082">
        <w:rPr>
          <w:rFonts w:ascii="Franklin Gothic Book" w:hAnsi="Franklin Gothic Book"/>
        </w:rPr>
        <w:t xml:space="preserve"> veřejné zakázky na služby: „</w:t>
      </w:r>
      <w:r w:rsidR="00D36D21" w:rsidRPr="00727082">
        <w:rPr>
          <w:rFonts w:ascii="Franklin Gothic Book" w:hAnsi="Franklin Gothic Book"/>
          <w:b/>
          <w:bCs/>
        </w:rPr>
        <w:t>Sběr, svoz a likvidace odpadu</w:t>
      </w:r>
      <w:r w:rsidRPr="00727082">
        <w:rPr>
          <w:rFonts w:ascii="Franklin Gothic Book" w:hAnsi="Franklin Gothic Book"/>
        </w:rPr>
        <w:t>“.</w:t>
      </w:r>
    </w:p>
    <w:p w14:paraId="1341CF58" w14:textId="61FFC2EF" w:rsidR="008F3176" w:rsidRPr="00727082" w:rsidRDefault="001E61E4" w:rsidP="00727082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426"/>
        <w:contextualSpacing w:val="0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Rozsah plnění dle článku II. této smlouvy:</w:t>
      </w:r>
    </w:p>
    <w:p w14:paraId="5EBC165E" w14:textId="77777777" w:rsidR="001E61E4" w:rsidRPr="00727082" w:rsidRDefault="001E61E4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zbytkového </w:t>
      </w:r>
      <w:r w:rsidRPr="00727082">
        <w:rPr>
          <w:rFonts w:ascii="Franklin Gothic Book" w:hAnsi="Franklin Gothic Book"/>
          <w:b/>
          <w:u w:val="single"/>
        </w:rPr>
        <w:t>směsného komunálního odpadu</w:t>
      </w:r>
      <w:r w:rsidR="00FD2F13" w:rsidRPr="00727082">
        <w:rPr>
          <w:rFonts w:ascii="Franklin Gothic Book" w:hAnsi="Franklin Gothic Book"/>
          <w:b/>
          <w:u w:val="single"/>
        </w:rPr>
        <w:t xml:space="preserve"> </w:t>
      </w:r>
      <w:r w:rsidR="00FD2F13" w:rsidRPr="00727082">
        <w:rPr>
          <w:rFonts w:ascii="Franklin Gothic Book" w:hAnsi="Franklin Gothic Book"/>
          <w:u w:val="single"/>
        </w:rPr>
        <w:t>(kat. č. 200301)</w:t>
      </w:r>
    </w:p>
    <w:p w14:paraId="70B30536" w14:textId="7327096E" w:rsidR="001E61E4" w:rsidRPr="00727082" w:rsidRDefault="001E61E4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AE293A">
        <w:rPr>
          <w:rFonts w:ascii="Franklin Gothic Book" w:hAnsi="Franklin Gothic Book"/>
        </w:rPr>
        <w:t>Jedná se o</w:t>
      </w:r>
      <w:r w:rsidR="00D36D21" w:rsidRPr="00AE293A">
        <w:rPr>
          <w:rFonts w:ascii="Franklin Gothic Book" w:hAnsi="Franklin Gothic Book"/>
        </w:rPr>
        <w:t xml:space="preserve"> svoz a</w:t>
      </w:r>
      <w:r w:rsidRPr="00727082">
        <w:rPr>
          <w:rFonts w:ascii="Franklin Gothic Book" w:hAnsi="Franklin Gothic Book"/>
        </w:rPr>
        <w:t xml:space="preserve"> vyprazdňování sběrných nádob</w:t>
      </w:r>
      <w:r w:rsidR="007977FC" w:rsidRPr="00727082">
        <w:rPr>
          <w:rFonts w:ascii="Franklin Gothic Book" w:hAnsi="Franklin Gothic Book"/>
        </w:rPr>
        <w:t xml:space="preserve"> (</w:t>
      </w:r>
      <w:r w:rsidR="00AE293A">
        <w:rPr>
          <w:rFonts w:ascii="Franklin Gothic Book" w:hAnsi="Franklin Gothic Book"/>
          <w:b/>
        </w:rPr>
        <w:t>26</w:t>
      </w:r>
      <w:r w:rsidR="007977FC" w:rsidRPr="00727082">
        <w:rPr>
          <w:rFonts w:ascii="Franklin Gothic Book" w:hAnsi="Franklin Gothic Book"/>
          <w:b/>
        </w:rPr>
        <w:t xml:space="preserve"> x za rok</w:t>
      </w:r>
      <w:r w:rsidR="007977FC" w:rsidRPr="00727082">
        <w:rPr>
          <w:rFonts w:ascii="Franklin Gothic Book" w:hAnsi="Franklin Gothic Book"/>
        </w:rPr>
        <w:t>)</w:t>
      </w:r>
      <w:r w:rsidR="00CD2BFA" w:rsidRPr="00727082">
        <w:rPr>
          <w:rFonts w:ascii="Franklin Gothic Book" w:hAnsi="Franklin Gothic Book"/>
        </w:rPr>
        <w:t>,</w:t>
      </w:r>
      <w:r w:rsidR="00A27CEC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 xml:space="preserve">přepravu a uložení směsného komunálního odpadu od fyzických osob, právnických osob a fyzických osob oprávněných k podnikání v souladu se zákonem o odpadech. Na základě </w:t>
      </w:r>
      <w:r w:rsidR="001C183D" w:rsidRPr="00727082">
        <w:rPr>
          <w:rFonts w:ascii="Franklin Gothic Book" w:hAnsi="Franklin Gothic Book"/>
        </w:rPr>
        <w:t>odsouhlaseného harmonogramu</w:t>
      </w:r>
      <w:r w:rsidRPr="00727082">
        <w:rPr>
          <w:rFonts w:ascii="Franklin Gothic Book" w:hAnsi="Franklin Gothic Book"/>
        </w:rPr>
        <w:t xml:space="preserve"> bude stanoven pevný svozový den. V případě, že nedojde k vyvezení nádoby v řádném termínu, bude svoz proveden následují</w:t>
      </w:r>
      <w:r w:rsidR="00CD2BFA" w:rsidRPr="00727082">
        <w:rPr>
          <w:rFonts w:ascii="Franklin Gothic Book" w:hAnsi="Franklin Gothic Book"/>
        </w:rPr>
        <w:t>cí kalendářní den od nahlášení.</w:t>
      </w:r>
    </w:p>
    <w:p w14:paraId="1EDBEC7E" w14:textId="77777777" w:rsidR="007977FC" w:rsidRPr="00727082" w:rsidRDefault="007977FC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760C6B9F" w14:textId="5A864CDF" w:rsidR="001E61E4" w:rsidRPr="00727082" w:rsidRDefault="001E61E4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</w:t>
      </w:r>
      <w:r w:rsidRPr="00727082">
        <w:rPr>
          <w:rFonts w:ascii="Franklin Gothic Book" w:hAnsi="Franklin Gothic Book"/>
          <w:b/>
          <w:u w:val="single"/>
        </w:rPr>
        <w:t>plastu a plastových obalů</w:t>
      </w:r>
      <w:r w:rsidR="00FD2F13" w:rsidRPr="00727082">
        <w:rPr>
          <w:rFonts w:ascii="Franklin Gothic Book" w:hAnsi="Franklin Gothic Book"/>
          <w:b/>
          <w:u w:val="single"/>
        </w:rPr>
        <w:t xml:space="preserve"> </w:t>
      </w:r>
      <w:r w:rsidR="00AE293A">
        <w:rPr>
          <w:rFonts w:ascii="Franklin Gothic Book" w:hAnsi="Franklin Gothic Book"/>
          <w:b/>
          <w:u w:val="single"/>
        </w:rPr>
        <w:t xml:space="preserve">+ nápojových kartonů </w:t>
      </w:r>
      <w:r w:rsidR="00FD2F13" w:rsidRPr="00727082">
        <w:rPr>
          <w:rFonts w:ascii="Franklin Gothic Book" w:hAnsi="Franklin Gothic Book"/>
          <w:u w:val="single"/>
        </w:rPr>
        <w:t>(kat. č. 200139)</w:t>
      </w:r>
    </w:p>
    <w:p w14:paraId="5589A866" w14:textId="668BE84E" w:rsidR="001E61E4" w:rsidRPr="00727082" w:rsidRDefault="001E61E4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o pravidelné vyprazdňování </w:t>
      </w:r>
      <w:r w:rsidR="00994B50" w:rsidRPr="00727082">
        <w:rPr>
          <w:rFonts w:ascii="Franklin Gothic Book" w:hAnsi="Franklin Gothic Book"/>
        </w:rPr>
        <w:t xml:space="preserve">nádob </w:t>
      </w:r>
      <w:r w:rsidR="00392FF4" w:rsidRPr="00727082">
        <w:rPr>
          <w:rFonts w:ascii="Franklin Gothic Book" w:hAnsi="Franklin Gothic Book"/>
        </w:rPr>
        <w:t>(</w:t>
      </w:r>
      <w:r w:rsidR="00D36D21" w:rsidRPr="00727082">
        <w:rPr>
          <w:rFonts w:ascii="Franklin Gothic Book" w:hAnsi="Franklin Gothic Book"/>
          <w:b/>
        </w:rPr>
        <w:t>52</w:t>
      </w:r>
      <w:r w:rsidR="00392FF4" w:rsidRPr="00727082">
        <w:rPr>
          <w:rFonts w:ascii="Franklin Gothic Book" w:hAnsi="Franklin Gothic Book"/>
          <w:b/>
        </w:rPr>
        <w:t xml:space="preserve"> x za rok</w:t>
      </w:r>
      <w:r w:rsidR="00392FF4" w:rsidRPr="00727082">
        <w:rPr>
          <w:rFonts w:ascii="Franklin Gothic Book" w:hAnsi="Franklin Gothic Book"/>
        </w:rPr>
        <w:t xml:space="preserve">) </w:t>
      </w:r>
      <w:r w:rsidRPr="00727082">
        <w:rPr>
          <w:rFonts w:ascii="Franklin Gothic Book" w:hAnsi="Franklin Gothic Book"/>
        </w:rPr>
        <w:t>pro společný sběr plastů a plastových obalů</w:t>
      </w:r>
      <w:r w:rsidR="00006E03">
        <w:rPr>
          <w:rFonts w:ascii="Franklin Gothic Book" w:hAnsi="Franklin Gothic Book"/>
        </w:rPr>
        <w:t xml:space="preserve"> + nápojových kartonů</w:t>
      </w:r>
      <w:r w:rsidRPr="00727082">
        <w:rPr>
          <w:rFonts w:ascii="Franklin Gothic Book" w:hAnsi="Franklin Gothic Book"/>
        </w:rPr>
        <w:t xml:space="preserve"> dle pokynů objednatele, odvoz a předání vytříděných plastů a plastových obalů</w:t>
      </w:r>
      <w:r w:rsidR="00006E03">
        <w:rPr>
          <w:rFonts w:ascii="Franklin Gothic Book" w:hAnsi="Franklin Gothic Book"/>
        </w:rPr>
        <w:t xml:space="preserve"> + nápojových kartonů</w:t>
      </w:r>
      <w:r w:rsidRPr="00727082">
        <w:rPr>
          <w:rFonts w:ascii="Franklin Gothic Book" w:hAnsi="Franklin Gothic Book"/>
        </w:rPr>
        <w:t xml:space="preserve"> k materiálovému využití v souladu se zákonem o odpadech. Na základě </w:t>
      </w:r>
      <w:r w:rsidR="001C183D" w:rsidRPr="00727082">
        <w:rPr>
          <w:rFonts w:ascii="Franklin Gothic Book" w:hAnsi="Franklin Gothic Book"/>
        </w:rPr>
        <w:t xml:space="preserve">odsouhlaseného harmonogramu </w:t>
      </w:r>
      <w:r w:rsidRPr="00727082">
        <w:rPr>
          <w:rFonts w:ascii="Franklin Gothic Book" w:hAnsi="Franklin Gothic Book"/>
        </w:rPr>
        <w:t xml:space="preserve">bude stanoven pevný svozový den. V případě, že nedojde k vyvezení nádoby v řádném termínu, bude svoz proveden následující kalendářní den od nahlášení. </w:t>
      </w:r>
    </w:p>
    <w:p w14:paraId="1D0E31CA" w14:textId="77777777" w:rsidR="007977FC" w:rsidRPr="00727082" w:rsidRDefault="007977FC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4498D8F7" w14:textId="77777777" w:rsidR="001E61E4" w:rsidRPr="00727082" w:rsidRDefault="001E61E4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</w:t>
      </w:r>
      <w:r w:rsidRPr="00727082">
        <w:rPr>
          <w:rFonts w:ascii="Franklin Gothic Book" w:hAnsi="Franklin Gothic Book"/>
          <w:b/>
          <w:u w:val="single"/>
        </w:rPr>
        <w:t>papíru a lepenky a</w:t>
      </w:r>
      <w:r w:rsidR="00D36D21" w:rsidRPr="00727082">
        <w:rPr>
          <w:rFonts w:ascii="Franklin Gothic Book" w:hAnsi="Franklin Gothic Book"/>
          <w:b/>
          <w:u w:val="single"/>
        </w:rPr>
        <w:t xml:space="preserve"> papírových a lepenkových obalů</w:t>
      </w:r>
      <w:r w:rsidR="00FD2F13" w:rsidRPr="00727082">
        <w:rPr>
          <w:rFonts w:ascii="Franklin Gothic Book" w:hAnsi="Franklin Gothic Book"/>
          <w:b/>
          <w:u w:val="single"/>
        </w:rPr>
        <w:t xml:space="preserve"> </w:t>
      </w:r>
      <w:r w:rsidR="00FD2F13" w:rsidRPr="00727082">
        <w:rPr>
          <w:rFonts w:ascii="Franklin Gothic Book" w:hAnsi="Franklin Gothic Book"/>
          <w:u w:val="single"/>
        </w:rPr>
        <w:t>(kat. č. 200101)</w:t>
      </w:r>
    </w:p>
    <w:p w14:paraId="36C8599E" w14:textId="77777777" w:rsidR="001E61E4" w:rsidRPr="00727082" w:rsidRDefault="001E61E4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</w:t>
      </w:r>
      <w:r w:rsidR="00A27CEC" w:rsidRPr="00727082">
        <w:rPr>
          <w:rFonts w:ascii="Franklin Gothic Book" w:hAnsi="Franklin Gothic Book"/>
        </w:rPr>
        <w:t xml:space="preserve">o </w:t>
      </w:r>
      <w:r w:rsidRPr="00727082">
        <w:rPr>
          <w:rFonts w:ascii="Franklin Gothic Book" w:hAnsi="Franklin Gothic Book"/>
        </w:rPr>
        <w:t xml:space="preserve">pravidelné </w:t>
      </w:r>
      <w:r w:rsidR="00994B50" w:rsidRPr="00727082">
        <w:rPr>
          <w:rFonts w:ascii="Franklin Gothic Book" w:hAnsi="Franklin Gothic Book"/>
        </w:rPr>
        <w:t>vyprazdňování nádob</w:t>
      </w:r>
      <w:r w:rsidR="00994B50" w:rsidRPr="00727082">
        <w:rPr>
          <w:rFonts w:ascii="Franklin Gothic Book" w:hAnsi="Franklin Gothic Book"/>
          <w:b/>
        </w:rPr>
        <w:t xml:space="preserve"> </w:t>
      </w:r>
      <w:r w:rsidRPr="00727082">
        <w:rPr>
          <w:rFonts w:ascii="Franklin Gothic Book" w:hAnsi="Franklin Gothic Book"/>
        </w:rPr>
        <w:t>(</w:t>
      </w:r>
      <w:r w:rsidR="00D36D21" w:rsidRPr="00727082">
        <w:rPr>
          <w:rFonts w:ascii="Franklin Gothic Book" w:hAnsi="Franklin Gothic Book"/>
          <w:b/>
        </w:rPr>
        <w:t>52</w:t>
      </w:r>
      <w:r w:rsidR="00392FF4" w:rsidRPr="00727082">
        <w:rPr>
          <w:rFonts w:ascii="Franklin Gothic Book" w:hAnsi="Franklin Gothic Book"/>
          <w:b/>
        </w:rPr>
        <w:t xml:space="preserve"> </w:t>
      </w:r>
      <w:r w:rsidRPr="00727082">
        <w:rPr>
          <w:rFonts w:ascii="Franklin Gothic Book" w:hAnsi="Franklin Gothic Book"/>
          <w:b/>
        </w:rPr>
        <w:t xml:space="preserve">x </w:t>
      </w:r>
      <w:r w:rsidR="00392FF4" w:rsidRPr="00727082">
        <w:rPr>
          <w:rFonts w:ascii="Franklin Gothic Book" w:hAnsi="Franklin Gothic Book"/>
          <w:b/>
        </w:rPr>
        <w:t>za rok</w:t>
      </w:r>
      <w:r w:rsidRPr="00727082">
        <w:rPr>
          <w:rFonts w:ascii="Franklin Gothic Book" w:hAnsi="Franklin Gothic Book"/>
        </w:rPr>
        <w:t>) pro společný sběr papíru a lepenky a papírových a lepenkových obalů dle pokynů objednatele, odvoz a předání vytříděného papíru k materiálovému využití v souladu se zákonem o odpadech.</w:t>
      </w:r>
      <w:r w:rsidR="000F2A44" w:rsidRPr="00727082">
        <w:rPr>
          <w:rFonts w:ascii="Franklin Gothic Book" w:hAnsi="Franklin Gothic Book"/>
        </w:rPr>
        <w:t xml:space="preserve"> Na základě </w:t>
      </w:r>
      <w:r w:rsidR="001C183D" w:rsidRPr="00727082">
        <w:rPr>
          <w:rFonts w:ascii="Franklin Gothic Book" w:hAnsi="Franklin Gothic Book"/>
        </w:rPr>
        <w:t xml:space="preserve">odsouhlaseného harmonogramu </w:t>
      </w:r>
      <w:r w:rsidR="000F2A44" w:rsidRPr="00727082">
        <w:rPr>
          <w:rFonts w:ascii="Franklin Gothic Book" w:hAnsi="Franklin Gothic Book"/>
        </w:rPr>
        <w:t>bude stanoven pevný svozový den.</w:t>
      </w:r>
      <w:r w:rsidRPr="00727082">
        <w:rPr>
          <w:rFonts w:ascii="Franklin Gothic Book" w:hAnsi="Franklin Gothic Book"/>
        </w:rPr>
        <w:t xml:space="preserve"> V případě, že nedojde k vyvezení nádoby v řádném termínu, bude svoz proveden následující kalendářní den od nahlášení.</w:t>
      </w:r>
    </w:p>
    <w:p w14:paraId="3F22CCBA" w14:textId="77777777" w:rsidR="007977FC" w:rsidRPr="00727082" w:rsidRDefault="007977FC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3514DC9A" w14:textId="77777777" w:rsidR="001E61E4" w:rsidRPr="00727082" w:rsidRDefault="001E61E4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</w:t>
      </w:r>
      <w:r w:rsidRPr="00727082">
        <w:rPr>
          <w:rFonts w:ascii="Franklin Gothic Book" w:hAnsi="Franklin Gothic Book"/>
          <w:b/>
          <w:u w:val="single"/>
        </w:rPr>
        <w:t>skla a skleněných obalů</w:t>
      </w:r>
      <w:r w:rsidR="00FD2F13" w:rsidRPr="00727082">
        <w:rPr>
          <w:rFonts w:ascii="Franklin Gothic Book" w:hAnsi="Franklin Gothic Book"/>
          <w:b/>
          <w:u w:val="single"/>
        </w:rPr>
        <w:t xml:space="preserve"> </w:t>
      </w:r>
      <w:r w:rsidR="00FD2F13" w:rsidRPr="00727082">
        <w:rPr>
          <w:rFonts w:ascii="Franklin Gothic Book" w:hAnsi="Franklin Gothic Book"/>
          <w:u w:val="single"/>
        </w:rPr>
        <w:t>(kat. č. 200102)</w:t>
      </w:r>
      <w:r w:rsidR="007565DE" w:rsidRPr="00727082">
        <w:rPr>
          <w:rFonts w:ascii="Franklin Gothic Book" w:hAnsi="Franklin Gothic Book"/>
          <w:i/>
        </w:rPr>
        <w:t xml:space="preserve"> </w:t>
      </w:r>
    </w:p>
    <w:p w14:paraId="7C5FE266" w14:textId="59B35D92" w:rsidR="001E61E4" w:rsidRPr="00727082" w:rsidRDefault="001E61E4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o pravidelné vyprazdňování nádob </w:t>
      </w:r>
      <w:r w:rsidR="007977FC" w:rsidRPr="00727082">
        <w:rPr>
          <w:rFonts w:ascii="Franklin Gothic Book" w:hAnsi="Franklin Gothic Book"/>
        </w:rPr>
        <w:t>(</w:t>
      </w:r>
      <w:r w:rsidR="00AE293A">
        <w:rPr>
          <w:rFonts w:ascii="Franklin Gothic Book" w:hAnsi="Franklin Gothic Book"/>
          <w:b/>
        </w:rPr>
        <w:t>26</w:t>
      </w:r>
      <w:r w:rsidR="007977FC" w:rsidRPr="00727082">
        <w:rPr>
          <w:rFonts w:ascii="Franklin Gothic Book" w:hAnsi="Franklin Gothic Book"/>
          <w:b/>
        </w:rPr>
        <w:t xml:space="preserve"> x za rok</w:t>
      </w:r>
      <w:r w:rsidR="007977FC" w:rsidRPr="00727082">
        <w:rPr>
          <w:rFonts w:ascii="Franklin Gothic Book" w:hAnsi="Franklin Gothic Book"/>
        </w:rPr>
        <w:t>)</w:t>
      </w:r>
      <w:r w:rsidRPr="00727082">
        <w:rPr>
          <w:rFonts w:ascii="Franklin Gothic Book" w:hAnsi="Franklin Gothic Book"/>
        </w:rPr>
        <w:t xml:space="preserve"> kontejnerů pro barevné sklo</w:t>
      </w:r>
      <w:r w:rsidR="00340702" w:rsidRPr="00727082">
        <w:rPr>
          <w:rFonts w:ascii="Franklin Gothic Book" w:hAnsi="Franklin Gothic Book"/>
        </w:rPr>
        <w:t>,</w:t>
      </w:r>
      <w:r w:rsidRPr="00727082">
        <w:rPr>
          <w:rFonts w:ascii="Franklin Gothic Book" w:hAnsi="Franklin Gothic Book"/>
        </w:rPr>
        <w:t xml:space="preserve"> pro sběr vytříděného skla dle pokynů objednatele, přepravu a předání vytříděného skla k materiálovému využití v souladu se zákonem o odpadech. </w:t>
      </w:r>
      <w:r w:rsidR="000F2A44" w:rsidRPr="00727082">
        <w:rPr>
          <w:rFonts w:ascii="Franklin Gothic Book" w:hAnsi="Franklin Gothic Book"/>
        </w:rPr>
        <w:t xml:space="preserve">Na základě </w:t>
      </w:r>
      <w:r w:rsidR="000506A8" w:rsidRPr="00727082">
        <w:rPr>
          <w:rFonts w:ascii="Franklin Gothic Book" w:hAnsi="Franklin Gothic Book"/>
        </w:rPr>
        <w:t>odsouhlaseného harmonogramu</w:t>
      </w:r>
      <w:r w:rsidR="000F2A44" w:rsidRPr="00727082">
        <w:rPr>
          <w:rFonts w:ascii="Franklin Gothic Book" w:hAnsi="Franklin Gothic Book"/>
        </w:rPr>
        <w:t xml:space="preserve"> bude stanoven pevný svozový den. </w:t>
      </w:r>
      <w:r w:rsidRPr="00727082">
        <w:rPr>
          <w:rFonts w:ascii="Franklin Gothic Book" w:hAnsi="Franklin Gothic Book"/>
        </w:rPr>
        <w:t>V případě, že nedojde k vyvezení nádoby v řádném termínu, bude svoz proveden následující kalendářní den od nahlášení.</w:t>
      </w:r>
    </w:p>
    <w:p w14:paraId="195C2420" w14:textId="77777777" w:rsidR="000506A8" w:rsidRPr="00AE293A" w:rsidRDefault="000506A8" w:rsidP="00AE293A">
      <w:pPr>
        <w:spacing w:before="120" w:after="120" w:line="240" w:lineRule="auto"/>
        <w:jc w:val="both"/>
        <w:rPr>
          <w:rFonts w:ascii="Franklin Gothic Book" w:hAnsi="Franklin Gothic Book"/>
        </w:rPr>
      </w:pPr>
    </w:p>
    <w:p w14:paraId="3E144165" w14:textId="15990EB7" w:rsidR="00006E03" w:rsidRPr="00727082" w:rsidRDefault="00006E03" w:rsidP="00006E03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</w:t>
      </w:r>
      <w:r w:rsidRPr="00006E03">
        <w:rPr>
          <w:rFonts w:ascii="Franklin Gothic Book" w:hAnsi="Franklin Gothic Book"/>
          <w:b/>
          <w:u w:val="single"/>
        </w:rPr>
        <w:t xml:space="preserve">směsi nebo oddělené frakce betonu, cihel, tašek a keramických výrobků </w:t>
      </w:r>
      <w:r w:rsidRPr="00006E03">
        <w:rPr>
          <w:rFonts w:ascii="Franklin Gothic Book" w:hAnsi="Franklin Gothic Book"/>
          <w:bCs/>
          <w:u w:val="single"/>
        </w:rPr>
        <w:t>(kat. č. 170107)</w:t>
      </w:r>
      <w:r w:rsidRPr="00727082">
        <w:rPr>
          <w:rFonts w:ascii="Franklin Gothic Book" w:hAnsi="Franklin Gothic Book"/>
          <w:i/>
        </w:rPr>
        <w:t xml:space="preserve"> </w:t>
      </w:r>
    </w:p>
    <w:p w14:paraId="46EE4685" w14:textId="415B4840" w:rsidR="00006E03" w:rsidRDefault="00006E03" w:rsidP="00006E03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o odvoz kontejnerů na </w:t>
      </w:r>
      <w:r w:rsidRPr="00006E03">
        <w:rPr>
          <w:rFonts w:ascii="Franklin Gothic Book" w:hAnsi="Franklin Gothic Book"/>
        </w:rPr>
        <w:t>směsi nebo oddělené frakce betonu, cihel, tašek a keramických výrobků (</w:t>
      </w:r>
      <w:r w:rsidRPr="00006E03">
        <w:rPr>
          <w:rFonts w:ascii="Franklin Gothic Book" w:hAnsi="Franklin Gothic Book"/>
          <w:b/>
        </w:rPr>
        <w:t>12 x za rok</w:t>
      </w:r>
      <w:r w:rsidRPr="00006E03">
        <w:rPr>
          <w:rFonts w:ascii="Franklin Gothic Book" w:hAnsi="Franklin Gothic Book"/>
        </w:rPr>
        <w:t>) dle</w:t>
      </w:r>
      <w:r w:rsidRPr="00727082">
        <w:rPr>
          <w:rFonts w:ascii="Franklin Gothic Book" w:hAnsi="Franklin Gothic Book"/>
        </w:rPr>
        <w:t xml:space="preserve"> pokynů objednatele, přepravu a uložení odpadů v souladu se zákonem o odpadech. Na základě odsouhlaseného harmonogramu bude stanoven termín </w:t>
      </w:r>
      <w:r w:rsidR="0012664B">
        <w:rPr>
          <w:rFonts w:ascii="Franklin Gothic Book" w:hAnsi="Franklin Gothic Book"/>
        </w:rPr>
        <w:t>odvozu</w:t>
      </w:r>
      <w:r w:rsidRPr="00727082">
        <w:rPr>
          <w:rFonts w:ascii="Franklin Gothic Book" w:hAnsi="Franklin Gothic Book"/>
        </w:rPr>
        <w:t xml:space="preserve"> kontejnerů.</w:t>
      </w:r>
    </w:p>
    <w:p w14:paraId="3A2BA02A" w14:textId="77777777" w:rsidR="00006E03" w:rsidRPr="00006E03" w:rsidRDefault="00006E03" w:rsidP="00006E03">
      <w:pPr>
        <w:spacing w:before="120" w:after="120" w:line="240" w:lineRule="auto"/>
        <w:jc w:val="both"/>
        <w:rPr>
          <w:rFonts w:ascii="Franklin Gothic Book" w:hAnsi="Franklin Gothic Book"/>
        </w:rPr>
      </w:pPr>
    </w:p>
    <w:p w14:paraId="7EE28E87" w14:textId="1BEBFA4E" w:rsidR="00D36D21" w:rsidRPr="00727082" w:rsidRDefault="00D36D21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přeprava, třídění, využívání a likvidace </w:t>
      </w:r>
      <w:r w:rsidR="00AE73AE" w:rsidRPr="00727082">
        <w:rPr>
          <w:rFonts w:ascii="Franklin Gothic Book" w:hAnsi="Franklin Gothic Book"/>
          <w:b/>
          <w:u w:val="single"/>
        </w:rPr>
        <w:t>objemných odpad</w:t>
      </w:r>
      <w:r w:rsidRPr="00727082">
        <w:rPr>
          <w:rFonts w:ascii="Franklin Gothic Book" w:hAnsi="Franklin Gothic Book"/>
          <w:b/>
          <w:u w:val="single"/>
        </w:rPr>
        <w:t>ů</w:t>
      </w:r>
      <w:r w:rsidR="00FD2F13" w:rsidRPr="00727082">
        <w:rPr>
          <w:rFonts w:ascii="Franklin Gothic Book" w:hAnsi="Franklin Gothic Book"/>
          <w:b/>
          <w:u w:val="single"/>
        </w:rPr>
        <w:t xml:space="preserve"> </w:t>
      </w:r>
      <w:r w:rsidR="000506A8" w:rsidRPr="00727082">
        <w:rPr>
          <w:rFonts w:ascii="Franklin Gothic Book" w:hAnsi="Franklin Gothic Book"/>
          <w:b/>
          <w:u w:val="single"/>
        </w:rPr>
        <w:t xml:space="preserve">a pneumatik </w:t>
      </w:r>
      <w:r w:rsidR="00FD2F13" w:rsidRPr="00727082">
        <w:rPr>
          <w:rFonts w:ascii="Franklin Gothic Book" w:hAnsi="Franklin Gothic Book"/>
          <w:u w:val="single"/>
        </w:rPr>
        <w:t>(kat. č. 200307</w:t>
      </w:r>
      <w:r w:rsidR="000506A8" w:rsidRPr="00727082">
        <w:rPr>
          <w:rFonts w:ascii="Franklin Gothic Book" w:hAnsi="Franklin Gothic Book"/>
          <w:u w:val="single"/>
        </w:rPr>
        <w:t>, 160103</w:t>
      </w:r>
      <w:r w:rsidR="00FD2F13" w:rsidRPr="00727082">
        <w:rPr>
          <w:rFonts w:ascii="Franklin Gothic Book" w:hAnsi="Franklin Gothic Book"/>
          <w:u w:val="single"/>
        </w:rPr>
        <w:t>)</w:t>
      </w:r>
      <w:r w:rsidRPr="00727082">
        <w:rPr>
          <w:rFonts w:ascii="Franklin Gothic Book" w:hAnsi="Franklin Gothic Book"/>
          <w:i/>
        </w:rPr>
        <w:t xml:space="preserve"> </w:t>
      </w:r>
    </w:p>
    <w:p w14:paraId="5482C601" w14:textId="0BF2C8FE" w:rsidR="00D36D21" w:rsidRPr="00727082" w:rsidRDefault="00D36D21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o </w:t>
      </w:r>
      <w:r w:rsidR="00900F42" w:rsidRPr="00727082">
        <w:rPr>
          <w:rFonts w:ascii="Franklin Gothic Book" w:hAnsi="Franklin Gothic Book"/>
        </w:rPr>
        <w:t xml:space="preserve">odvoz kontejnerů na objemný </w:t>
      </w:r>
      <w:r w:rsidR="00900F42" w:rsidRPr="00006E03">
        <w:rPr>
          <w:rFonts w:ascii="Franklin Gothic Book" w:hAnsi="Franklin Gothic Book"/>
        </w:rPr>
        <w:t>odpad</w:t>
      </w:r>
      <w:r w:rsidRPr="00006E03">
        <w:rPr>
          <w:rFonts w:ascii="Franklin Gothic Book" w:hAnsi="Franklin Gothic Book"/>
        </w:rPr>
        <w:t xml:space="preserve"> (</w:t>
      </w:r>
      <w:r w:rsidR="000506A8" w:rsidRPr="00006E03">
        <w:rPr>
          <w:rFonts w:ascii="Franklin Gothic Book" w:hAnsi="Franklin Gothic Book"/>
          <w:b/>
        </w:rPr>
        <w:t>12</w:t>
      </w:r>
      <w:r w:rsidRPr="00006E03">
        <w:rPr>
          <w:rFonts w:ascii="Franklin Gothic Book" w:hAnsi="Franklin Gothic Book"/>
          <w:b/>
        </w:rPr>
        <w:t xml:space="preserve"> x za rok</w:t>
      </w:r>
      <w:r w:rsidRPr="00006E03">
        <w:rPr>
          <w:rFonts w:ascii="Franklin Gothic Book" w:hAnsi="Franklin Gothic Book"/>
        </w:rPr>
        <w:t>) dle</w:t>
      </w:r>
      <w:r w:rsidRPr="00727082">
        <w:rPr>
          <w:rFonts w:ascii="Franklin Gothic Book" w:hAnsi="Franklin Gothic Book"/>
        </w:rPr>
        <w:t xml:space="preserve"> pokynů objednatele, přepravu </w:t>
      </w:r>
      <w:r w:rsidR="000F2A44" w:rsidRPr="00727082">
        <w:rPr>
          <w:rFonts w:ascii="Franklin Gothic Book" w:hAnsi="Franklin Gothic Book"/>
        </w:rPr>
        <w:t>a uložení</w:t>
      </w:r>
      <w:r w:rsidRPr="00727082">
        <w:rPr>
          <w:rFonts w:ascii="Franklin Gothic Book" w:hAnsi="Franklin Gothic Book"/>
        </w:rPr>
        <w:t xml:space="preserve"> </w:t>
      </w:r>
      <w:r w:rsidR="000F2A44" w:rsidRPr="00727082">
        <w:rPr>
          <w:rFonts w:ascii="Franklin Gothic Book" w:hAnsi="Franklin Gothic Book"/>
        </w:rPr>
        <w:t>odpadů</w:t>
      </w:r>
      <w:r w:rsidRPr="00727082">
        <w:rPr>
          <w:rFonts w:ascii="Franklin Gothic Book" w:hAnsi="Franklin Gothic Book"/>
        </w:rPr>
        <w:t xml:space="preserve"> v souladu se zákonem o</w:t>
      </w:r>
      <w:r w:rsidR="000F2A44" w:rsidRPr="00727082">
        <w:rPr>
          <w:rFonts w:ascii="Franklin Gothic Book" w:hAnsi="Franklin Gothic Book"/>
        </w:rPr>
        <w:t> odpadech. Na základě</w:t>
      </w:r>
      <w:r w:rsidR="000506A8" w:rsidRPr="00727082">
        <w:rPr>
          <w:rFonts w:ascii="Franklin Gothic Book" w:hAnsi="Franklin Gothic Book"/>
        </w:rPr>
        <w:t xml:space="preserve"> odsouhlaseného harmonogramu </w:t>
      </w:r>
      <w:r w:rsidR="000F2A44" w:rsidRPr="00727082">
        <w:rPr>
          <w:rFonts w:ascii="Franklin Gothic Book" w:hAnsi="Franklin Gothic Book"/>
        </w:rPr>
        <w:t xml:space="preserve">bude stanoven termín </w:t>
      </w:r>
      <w:r w:rsidR="0012664B">
        <w:rPr>
          <w:rFonts w:ascii="Franklin Gothic Book" w:hAnsi="Franklin Gothic Book"/>
        </w:rPr>
        <w:t>odvozu</w:t>
      </w:r>
      <w:r w:rsidR="000F2A44" w:rsidRPr="00727082">
        <w:rPr>
          <w:rFonts w:ascii="Franklin Gothic Book" w:hAnsi="Franklin Gothic Book"/>
        </w:rPr>
        <w:t xml:space="preserve"> kontejnerů.</w:t>
      </w:r>
    </w:p>
    <w:p w14:paraId="37F30308" w14:textId="77777777" w:rsidR="00D36D21" w:rsidRPr="00727082" w:rsidRDefault="00D36D21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00C82E9D" w14:textId="5892FE39" w:rsidR="00AE73AE" w:rsidRPr="00727082" w:rsidRDefault="00AE73AE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Sběr, svoz, </w:t>
      </w:r>
      <w:r w:rsidRPr="00006E03">
        <w:rPr>
          <w:rFonts w:ascii="Franklin Gothic Book" w:hAnsi="Franklin Gothic Book"/>
          <w:u w:val="single"/>
        </w:rPr>
        <w:t xml:space="preserve">přeprava, třídění, využívání a likvidace </w:t>
      </w:r>
      <w:r w:rsidRPr="00006E03">
        <w:rPr>
          <w:rFonts w:ascii="Franklin Gothic Book" w:hAnsi="Franklin Gothic Book"/>
          <w:b/>
          <w:u w:val="single"/>
        </w:rPr>
        <w:t>nebezpečných odpadů</w:t>
      </w:r>
      <w:r w:rsidR="00FD2F13" w:rsidRPr="00006E03">
        <w:rPr>
          <w:rFonts w:ascii="Franklin Gothic Book" w:hAnsi="Franklin Gothic Book"/>
          <w:u w:val="single"/>
        </w:rPr>
        <w:t xml:space="preserve"> (kat. č. </w:t>
      </w:r>
      <w:r w:rsidR="00006E03" w:rsidRPr="00006E03">
        <w:rPr>
          <w:rFonts w:ascii="Franklin Gothic Book" w:hAnsi="Franklin Gothic Book"/>
          <w:u w:val="single"/>
        </w:rPr>
        <w:t>150110, 200127,200132</w:t>
      </w:r>
      <w:r w:rsidR="00FD2F13" w:rsidRPr="00006E03">
        <w:rPr>
          <w:rFonts w:ascii="Franklin Gothic Book" w:hAnsi="Franklin Gothic Book"/>
          <w:u w:val="single"/>
        </w:rPr>
        <w:t>)</w:t>
      </w:r>
      <w:r w:rsidRPr="00727082">
        <w:rPr>
          <w:rFonts w:ascii="Franklin Gothic Book" w:hAnsi="Franklin Gothic Book"/>
          <w:i/>
        </w:rPr>
        <w:t xml:space="preserve"> </w:t>
      </w:r>
    </w:p>
    <w:p w14:paraId="1AB0F54F" w14:textId="23E8C082" w:rsidR="00AE73AE" w:rsidRPr="00727082" w:rsidRDefault="00AE73AE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Jedná se o </w:t>
      </w:r>
      <w:r w:rsidR="000F2A44" w:rsidRPr="00727082">
        <w:rPr>
          <w:rFonts w:ascii="Franklin Gothic Book" w:hAnsi="Franklin Gothic Book"/>
        </w:rPr>
        <w:t xml:space="preserve">odběr nebezpečných odpadů </w:t>
      </w:r>
      <w:r w:rsidRPr="00727082">
        <w:rPr>
          <w:rFonts w:ascii="Franklin Gothic Book" w:hAnsi="Franklin Gothic Book"/>
        </w:rPr>
        <w:t>(</w:t>
      </w:r>
      <w:r w:rsidR="00006E03">
        <w:rPr>
          <w:rFonts w:ascii="Franklin Gothic Book" w:hAnsi="Franklin Gothic Book"/>
          <w:b/>
        </w:rPr>
        <w:t>2</w:t>
      </w:r>
      <w:r w:rsidRPr="00727082">
        <w:rPr>
          <w:rFonts w:ascii="Franklin Gothic Book" w:hAnsi="Franklin Gothic Book"/>
          <w:b/>
        </w:rPr>
        <w:t xml:space="preserve"> x za rok</w:t>
      </w:r>
      <w:r w:rsidRPr="00727082">
        <w:rPr>
          <w:rFonts w:ascii="Franklin Gothic Book" w:hAnsi="Franklin Gothic Book"/>
        </w:rPr>
        <w:t xml:space="preserve">) </w:t>
      </w:r>
      <w:r w:rsidR="000F2A44" w:rsidRPr="00727082">
        <w:rPr>
          <w:rFonts w:ascii="Franklin Gothic Book" w:hAnsi="Franklin Gothic Book"/>
        </w:rPr>
        <w:t>dl</w:t>
      </w:r>
      <w:r w:rsidRPr="00727082">
        <w:rPr>
          <w:rFonts w:ascii="Franklin Gothic Book" w:hAnsi="Franklin Gothic Book"/>
        </w:rPr>
        <w:t>e pokynů objednatele, přepravu a </w:t>
      </w:r>
      <w:r w:rsidR="000F2A44" w:rsidRPr="00727082">
        <w:rPr>
          <w:rFonts w:ascii="Franklin Gothic Book" w:hAnsi="Franklin Gothic Book"/>
        </w:rPr>
        <w:t xml:space="preserve">uložení </w:t>
      </w:r>
      <w:r w:rsidRPr="00727082">
        <w:rPr>
          <w:rFonts w:ascii="Franklin Gothic Book" w:hAnsi="Franklin Gothic Book"/>
        </w:rPr>
        <w:t xml:space="preserve">v souladu se zákonem o odpadech. </w:t>
      </w:r>
      <w:r w:rsidR="000F2A44" w:rsidRPr="00727082">
        <w:rPr>
          <w:rFonts w:ascii="Franklin Gothic Book" w:hAnsi="Franklin Gothic Book"/>
        </w:rPr>
        <w:t xml:space="preserve">Termín odběru nebezpečných odpadů </w:t>
      </w:r>
      <w:r w:rsidR="000506A8" w:rsidRPr="00727082">
        <w:rPr>
          <w:rFonts w:ascii="Franklin Gothic Book" w:hAnsi="Franklin Gothic Book"/>
        </w:rPr>
        <w:t xml:space="preserve">se </w:t>
      </w:r>
      <w:r w:rsidR="000F2A44" w:rsidRPr="00727082">
        <w:rPr>
          <w:rFonts w:ascii="Franklin Gothic Book" w:hAnsi="Franklin Gothic Book"/>
        </w:rPr>
        <w:t xml:space="preserve">bude </w:t>
      </w:r>
      <w:r w:rsidR="00121E7B" w:rsidRPr="00727082">
        <w:rPr>
          <w:rFonts w:ascii="Franklin Gothic Book" w:hAnsi="Franklin Gothic Book"/>
        </w:rPr>
        <w:t>s</w:t>
      </w:r>
      <w:r w:rsidR="000506A8" w:rsidRPr="00727082">
        <w:rPr>
          <w:rFonts w:ascii="Franklin Gothic Book" w:hAnsi="Franklin Gothic Book"/>
        </w:rPr>
        <w:t>hodovat s některým z termínů</w:t>
      </w:r>
      <w:r w:rsidR="00121E7B" w:rsidRPr="00727082">
        <w:rPr>
          <w:rFonts w:ascii="Franklin Gothic Book" w:hAnsi="Franklin Gothic Book"/>
        </w:rPr>
        <w:t xml:space="preserve"> </w:t>
      </w:r>
      <w:r w:rsidR="000F2A44" w:rsidRPr="00727082">
        <w:rPr>
          <w:rFonts w:ascii="Franklin Gothic Book" w:hAnsi="Franklin Gothic Book"/>
        </w:rPr>
        <w:t>svoz</w:t>
      </w:r>
      <w:r w:rsidR="000506A8" w:rsidRPr="00727082">
        <w:rPr>
          <w:rFonts w:ascii="Franklin Gothic Book" w:hAnsi="Franklin Gothic Book"/>
        </w:rPr>
        <w:t>u</w:t>
      </w:r>
      <w:r w:rsidR="000F2A44" w:rsidRPr="00727082">
        <w:rPr>
          <w:rFonts w:ascii="Franklin Gothic Book" w:hAnsi="Franklin Gothic Book"/>
        </w:rPr>
        <w:t xml:space="preserve"> objemných odpadů</w:t>
      </w:r>
      <w:r w:rsidR="000506A8" w:rsidRPr="00727082">
        <w:rPr>
          <w:rFonts w:ascii="Franklin Gothic Book" w:hAnsi="Franklin Gothic Book"/>
        </w:rPr>
        <w:t xml:space="preserve"> a pneumatik</w:t>
      </w:r>
      <w:r w:rsidR="000F2A44" w:rsidRPr="00727082">
        <w:rPr>
          <w:rFonts w:ascii="Franklin Gothic Book" w:hAnsi="Franklin Gothic Book"/>
        </w:rPr>
        <w:t>, dle předchozího odstavce</w:t>
      </w:r>
      <w:r w:rsidRPr="00727082">
        <w:rPr>
          <w:rFonts w:ascii="Franklin Gothic Book" w:hAnsi="Franklin Gothic Book"/>
        </w:rPr>
        <w:t>.</w:t>
      </w:r>
    </w:p>
    <w:p w14:paraId="11BF9AFD" w14:textId="77777777" w:rsidR="00D36D21" w:rsidRPr="00727082" w:rsidRDefault="00D36D21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7EA99F3B" w14:textId="77777777" w:rsidR="001E61E4" w:rsidRPr="00727082" w:rsidRDefault="001E61E4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Uložení odpadu na skládku</w:t>
      </w:r>
    </w:p>
    <w:p w14:paraId="4C4E8F49" w14:textId="77777777" w:rsidR="001E61E4" w:rsidRPr="00727082" w:rsidRDefault="00CD2BFA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lastRenderedPageBreak/>
        <w:t>Poskytovatel</w:t>
      </w:r>
      <w:r w:rsidR="001E61E4" w:rsidRPr="00727082">
        <w:rPr>
          <w:rFonts w:ascii="Franklin Gothic Book" w:hAnsi="Franklin Gothic Book"/>
        </w:rPr>
        <w:t xml:space="preserve"> zajistí převzetí odpadu provozovatelem skládky k jeho uložení, popř. dalšímu využití v souladu se zákonem o odpadech.</w:t>
      </w:r>
    </w:p>
    <w:p w14:paraId="7CDBB483" w14:textId="77777777" w:rsidR="007977FC" w:rsidRPr="00727082" w:rsidRDefault="007977FC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</w:rPr>
      </w:pPr>
    </w:p>
    <w:p w14:paraId="13A9135B" w14:textId="77777777" w:rsidR="00CD2BFA" w:rsidRPr="00727082" w:rsidRDefault="00CD2BFA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Typy a počty nádob</w:t>
      </w:r>
      <w:r w:rsidR="007754EA" w:rsidRPr="00727082">
        <w:rPr>
          <w:rFonts w:ascii="Franklin Gothic Book" w:hAnsi="Franklin Gothic Book"/>
          <w:u w:val="single"/>
        </w:rPr>
        <w:t>, frekvence výsypů a předpokládaná roční množství odpadů</w:t>
      </w:r>
      <w:r w:rsidR="007754EA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>jsou uvedeny v</w:t>
      </w:r>
      <w:r w:rsidR="000506A8" w:rsidRPr="00727082">
        <w:rPr>
          <w:rFonts w:ascii="Franklin Gothic Book" w:hAnsi="Franklin Gothic Book"/>
        </w:rPr>
        <w:t> </w:t>
      </w:r>
      <w:r w:rsidR="000506A8" w:rsidRPr="00727082">
        <w:rPr>
          <w:rFonts w:ascii="Franklin Gothic Book" w:hAnsi="Franklin Gothic Book"/>
          <w:b/>
        </w:rPr>
        <w:t>Oceněném výpočtovém listu – příloha č. 1</w:t>
      </w:r>
      <w:r w:rsidR="00392FF4" w:rsidRPr="00727082">
        <w:rPr>
          <w:rFonts w:ascii="Franklin Gothic Book" w:hAnsi="Franklin Gothic Book"/>
          <w:b/>
        </w:rPr>
        <w:t xml:space="preserve"> </w:t>
      </w:r>
      <w:r w:rsidR="00392FF4" w:rsidRPr="00727082">
        <w:rPr>
          <w:rFonts w:ascii="Franklin Gothic Book" w:hAnsi="Franklin Gothic Book"/>
        </w:rPr>
        <w:t>této smlouvy</w:t>
      </w:r>
      <w:r w:rsidR="008E1431" w:rsidRPr="00727082">
        <w:rPr>
          <w:rFonts w:ascii="Franklin Gothic Book" w:hAnsi="Franklin Gothic Book"/>
        </w:rPr>
        <w:t>.</w:t>
      </w:r>
    </w:p>
    <w:p w14:paraId="58585702" w14:textId="77777777" w:rsidR="000506A8" w:rsidRPr="00727082" w:rsidRDefault="000506A8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  <w:u w:val="single"/>
        </w:rPr>
      </w:pPr>
    </w:p>
    <w:p w14:paraId="500ED678" w14:textId="5E682953" w:rsidR="000506A8" w:rsidRPr="00727082" w:rsidRDefault="000506A8" w:rsidP="00727082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6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 xml:space="preserve">Umístění </w:t>
      </w:r>
      <w:r w:rsidR="00AE293A">
        <w:rPr>
          <w:rFonts w:ascii="Franklin Gothic Book" w:hAnsi="Franklin Gothic Book"/>
          <w:u w:val="single"/>
        </w:rPr>
        <w:t xml:space="preserve">nádob na směsný komunální odpad, nebezpečný odpad a </w:t>
      </w:r>
      <w:r w:rsidRPr="00727082">
        <w:rPr>
          <w:rFonts w:ascii="Franklin Gothic Book" w:hAnsi="Franklin Gothic Book"/>
          <w:u w:val="single"/>
        </w:rPr>
        <w:t xml:space="preserve">nádob na separovaný odpad a dalších nádob jsou uvedeny v </w:t>
      </w:r>
      <w:r w:rsidRPr="00727082">
        <w:rPr>
          <w:rFonts w:ascii="Franklin Gothic Book" w:hAnsi="Franklin Gothic Book"/>
          <w:b/>
          <w:bCs/>
          <w:u w:val="single"/>
        </w:rPr>
        <w:t>Seznam rozmístění nádob – příloha č. 2</w:t>
      </w:r>
      <w:r w:rsidRPr="00727082">
        <w:rPr>
          <w:rFonts w:ascii="Franklin Gothic Book" w:hAnsi="Franklin Gothic Book"/>
          <w:u w:val="single"/>
        </w:rPr>
        <w:t xml:space="preserve"> této smlouvy.</w:t>
      </w:r>
    </w:p>
    <w:p w14:paraId="6446A544" w14:textId="77777777" w:rsidR="007977FC" w:rsidRPr="00727082" w:rsidRDefault="007977FC" w:rsidP="0072708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Franklin Gothic Book" w:hAnsi="Franklin Gothic Book"/>
          <w:highlight w:val="yellow"/>
        </w:rPr>
      </w:pPr>
    </w:p>
    <w:p w14:paraId="053EFC38" w14:textId="77777777" w:rsidR="000506A8" w:rsidRPr="00727082" w:rsidRDefault="00A83479" w:rsidP="00727082">
      <w:pPr>
        <w:pStyle w:val="Odstavecseseznamem"/>
        <w:numPr>
          <w:ilvl w:val="0"/>
          <w:numId w:val="12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je povinen provádět služby v souladu s</w:t>
      </w:r>
      <w:r w:rsidR="000506A8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>platnými právními předpisy České republiky (zejména zákonem o odpadech a všemi dotčenými prováděcími vyhláškami), obecně závaznými vyhláškami objednatele, které objednatel poskytovateli poskytne, a rozhodnutími a vyjádřeními státní správy a samosprávy.</w:t>
      </w:r>
    </w:p>
    <w:p w14:paraId="5C5EB401" w14:textId="77777777" w:rsidR="000506A8" w:rsidRPr="00727082" w:rsidRDefault="000506A8" w:rsidP="00727082">
      <w:pPr>
        <w:pStyle w:val="Odstavecseseznamem"/>
        <w:numPr>
          <w:ilvl w:val="0"/>
          <w:numId w:val="12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Předmět plnění bude poskytován dle odsouhlaseného časového harmonogramu poskytování plnění, který poskytovatel předložil objednateli ke schválení nejpozději při podpisu této smlouvy a který tvoří nedílnou součást této smlouvy jako její příloha č. 3</w:t>
      </w:r>
      <w:r w:rsidR="00E306B7" w:rsidRPr="00727082">
        <w:rPr>
          <w:rFonts w:ascii="Franklin Gothic Book" w:hAnsi="Franklin Gothic Book"/>
        </w:rPr>
        <w:t xml:space="preserve"> (dále jen „</w:t>
      </w:r>
      <w:r w:rsidR="00E306B7" w:rsidRPr="00727082">
        <w:rPr>
          <w:rFonts w:ascii="Franklin Gothic Book" w:hAnsi="Franklin Gothic Book"/>
          <w:b/>
          <w:bCs/>
        </w:rPr>
        <w:t>časový harmonogram</w:t>
      </w:r>
      <w:r w:rsidR="00E306B7" w:rsidRPr="00727082">
        <w:rPr>
          <w:rFonts w:ascii="Franklin Gothic Book" w:hAnsi="Franklin Gothic Book"/>
        </w:rPr>
        <w:t>“)</w:t>
      </w:r>
      <w:r w:rsidRPr="00727082">
        <w:rPr>
          <w:rFonts w:ascii="Franklin Gothic Book" w:hAnsi="Franklin Gothic Book"/>
        </w:rPr>
        <w:t>.</w:t>
      </w:r>
    </w:p>
    <w:p w14:paraId="382C6507" w14:textId="77777777" w:rsidR="00142CD0" w:rsidRPr="00727082" w:rsidRDefault="00142CD0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</w:p>
    <w:p w14:paraId="1A2C8F24" w14:textId="77777777" w:rsidR="000506A8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IV.</w:t>
      </w:r>
      <w:r w:rsidR="00730A39" w:rsidRPr="00727082">
        <w:rPr>
          <w:rFonts w:ascii="Franklin Gothic Book" w:hAnsi="Franklin Gothic Book"/>
          <w:b/>
        </w:rPr>
        <w:br/>
      </w:r>
      <w:r w:rsidR="00AE0C30" w:rsidRPr="00727082">
        <w:rPr>
          <w:rFonts w:ascii="Franklin Gothic Book" w:hAnsi="Franklin Gothic Book"/>
          <w:b/>
        </w:rPr>
        <w:t xml:space="preserve">ČAS A </w:t>
      </w:r>
      <w:r w:rsidRPr="00727082">
        <w:rPr>
          <w:rFonts w:ascii="Franklin Gothic Book" w:hAnsi="Franklin Gothic Book"/>
          <w:b/>
        </w:rPr>
        <w:t>MÍSTO PLNĚNÍ</w:t>
      </w:r>
    </w:p>
    <w:p w14:paraId="3A7C2A80" w14:textId="77777777" w:rsidR="000506A8" w:rsidRPr="00727082" w:rsidRDefault="00F438A2" w:rsidP="00727082">
      <w:pPr>
        <w:pStyle w:val="Odstavecseseznamem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Tato smlouva se uzavírá na dobu </w:t>
      </w:r>
      <w:r w:rsidR="000506A8" w:rsidRPr="00727082">
        <w:rPr>
          <w:rFonts w:ascii="Franklin Gothic Book" w:hAnsi="Franklin Gothic Book"/>
        </w:rPr>
        <w:t>ne</w:t>
      </w:r>
      <w:r w:rsidRPr="00727082">
        <w:rPr>
          <w:rFonts w:ascii="Franklin Gothic Book" w:hAnsi="Franklin Gothic Book"/>
        </w:rPr>
        <w:t>určitou</w:t>
      </w:r>
      <w:r w:rsidR="000506A8" w:rsidRPr="00727082">
        <w:rPr>
          <w:rFonts w:ascii="Franklin Gothic Book" w:hAnsi="Franklin Gothic Book"/>
        </w:rPr>
        <w:t>.</w:t>
      </w:r>
    </w:p>
    <w:p w14:paraId="487742D9" w14:textId="77777777" w:rsidR="00AE0C30" w:rsidRPr="00AC29F6" w:rsidRDefault="000506A8" w:rsidP="00727082">
      <w:pPr>
        <w:pStyle w:val="Odstavecseseznamem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AC29F6">
        <w:rPr>
          <w:rFonts w:ascii="Franklin Gothic Book" w:hAnsi="Franklin Gothic Book"/>
        </w:rPr>
        <w:t>Poskytovatel se zavazuje k zahájení poskytování služeb dle této smlouvy nejpozději do 3 pracovních dnů ode dne obdržení písemné výzvy objednatele k zahájení poskytování plnění.</w:t>
      </w:r>
    </w:p>
    <w:p w14:paraId="224C4A36" w14:textId="77777777" w:rsidR="00AE0C30" w:rsidRPr="00AC29F6" w:rsidRDefault="00AE0C30" w:rsidP="00727082">
      <w:pPr>
        <w:pStyle w:val="Odstavecseseznamem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AC29F6">
        <w:rPr>
          <w:rFonts w:ascii="Franklin Gothic Book" w:hAnsi="Franklin Gothic Book"/>
        </w:rPr>
        <w:t xml:space="preserve">Místem plnění je celé území </w:t>
      </w:r>
      <w:r w:rsidR="000506A8" w:rsidRPr="00AC29F6">
        <w:rPr>
          <w:rFonts w:ascii="Franklin Gothic Book" w:hAnsi="Franklin Gothic Book"/>
        </w:rPr>
        <w:t>města Újezd u Brna</w:t>
      </w:r>
      <w:r w:rsidRPr="00AC29F6">
        <w:rPr>
          <w:rFonts w:ascii="Franklin Gothic Book" w:hAnsi="Franklin Gothic Book"/>
        </w:rPr>
        <w:t xml:space="preserve">. </w:t>
      </w:r>
    </w:p>
    <w:p w14:paraId="63C7C91D" w14:textId="77777777" w:rsidR="00AE0C30" w:rsidRPr="00727082" w:rsidRDefault="00CD0D53" w:rsidP="00727082">
      <w:pPr>
        <w:pStyle w:val="Odstavecseseznamem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  <w:b/>
        </w:rPr>
      </w:pPr>
      <w:r w:rsidRPr="00AC29F6">
        <w:rPr>
          <w:rFonts w:ascii="Franklin Gothic Book" w:hAnsi="Franklin Gothic Book"/>
        </w:rPr>
        <w:t>Pevné s</w:t>
      </w:r>
      <w:r w:rsidR="00AE0C30" w:rsidRPr="00AC29F6">
        <w:rPr>
          <w:rFonts w:ascii="Franklin Gothic Book" w:hAnsi="Franklin Gothic Book"/>
        </w:rPr>
        <w:t>vozov</w:t>
      </w:r>
      <w:r w:rsidR="003669F2" w:rsidRPr="00AC29F6">
        <w:rPr>
          <w:rFonts w:ascii="Franklin Gothic Book" w:hAnsi="Franklin Gothic Book"/>
        </w:rPr>
        <w:t>é</w:t>
      </w:r>
      <w:r w:rsidR="00AE0C30" w:rsidRPr="00AC29F6">
        <w:rPr>
          <w:rFonts w:ascii="Franklin Gothic Book" w:hAnsi="Franklin Gothic Book"/>
        </w:rPr>
        <w:t xml:space="preserve"> d</w:t>
      </w:r>
      <w:r w:rsidR="003669F2" w:rsidRPr="00AC29F6">
        <w:rPr>
          <w:rFonts w:ascii="Franklin Gothic Book" w:hAnsi="Franklin Gothic Book"/>
        </w:rPr>
        <w:t>ny</w:t>
      </w:r>
      <w:r w:rsidRPr="00AC29F6">
        <w:rPr>
          <w:rFonts w:ascii="Franklin Gothic Book" w:hAnsi="Franklin Gothic Book"/>
        </w:rPr>
        <w:t xml:space="preserve"> </w:t>
      </w:r>
      <w:r w:rsidR="000F414E" w:rsidRPr="00AC29F6">
        <w:rPr>
          <w:rFonts w:ascii="Franklin Gothic Book" w:hAnsi="Franklin Gothic Book"/>
        </w:rPr>
        <w:t>b</w:t>
      </w:r>
      <w:r w:rsidRPr="00AC29F6">
        <w:rPr>
          <w:rFonts w:ascii="Franklin Gothic Book" w:hAnsi="Franklin Gothic Book"/>
        </w:rPr>
        <w:t>udou stanoveny</w:t>
      </w:r>
      <w:r w:rsidRPr="00727082">
        <w:rPr>
          <w:rFonts w:ascii="Franklin Gothic Book" w:hAnsi="Franklin Gothic Book"/>
        </w:rPr>
        <w:t xml:space="preserve"> na základě </w:t>
      </w:r>
      <w:r w:rsidR="00EE2D3B" w:rsidRPr="00727082">
        <w:rPr>
          <w:rFonts w:ascii="Franklin Gothic Book" w:hAnsi="Franklin Gothic Book"/>
        </w:rPr>
        <w:t>odsouhlaseného časového harmonogramu dle čl. III odst. 4 této smlouvy</w:t>
      </w:r>
      <w:r w:rsidRPr="00727082">
        <w:rPr>
          <w:rFonts w:ascii="Franklin Gothic Book" w:hAnsi="Franklin Gothic Book"/>
        </w:rPr>
        <w:t>.</w:t>
      </w:r>
    </w:p>
    <w:p w14:paraId="027B5307" w14:textId="77777777" w:rsidR="00AE0C30" w:rsidRPr="00727082" w:rsidRDefault="00AE0C30" w:rsidP="00727082">
      <w:pPr>
        <w:pStyle w:val="Odstavecseseznamem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Náhradní termín v případě nemožnosti svozu odpadu v určený den musí sdělit </w:t>
      </w:r>
      <w:r w:rsidR="00D72696" w:rsidRPr="00727082">
        <w:rPr>
          <w:rFonts w:ascii="Franklin Gothic Book" w:hAnsi="Franklin Gothic Book"/>
        </w:rPr>
        <w:t>poskytovatel</w:t>
      </w:r>
      <w:r w:rsidRPr="00727082">
        <w:rPr>
          <w:rFonts w:ascii="Franklin Gothic Book" w:hAnsi="Franklin Gothic Book"/>
        </w:rPr>
        <w:t xml:space="preserve"> objednateli nejméně tři dny před určeným svozovým dnem.</w:t>
      </w:r>
    </w:p>
    <w:p w14:paraId="502CDFD3" w14:textId="77777777" w:rsidR="00A8058C" w:rsidRPr="00727082" w:rsidRDefault="00A8058C" w:rsidP="00727082">
      <w:pPr>
        <w:pStyle w:val="Odstavecseseznamem"/>
        <w:spacing w:before="120" w:after="120" w:line="240" w:lineRule="auto"/>
        <w:ind w:left="390"/>
        <w:contextualSpacing w:val="0"/>
        <w:rPr>
          <w:rFonts w:ascii="Franklin Gothic Book" w:hAnsi="Franklin Gothic Book"/>
        </w:rPr>
      </w:pPr>
    </w:p>
    <w:p w14:paraId="649388E7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V.</w:t>
      </w:r>
      <w:r w:rsidR="00730A39" w:rsidRPr="00727082">
        <w:rPr>
          <w:rFonts w:ascii="Franklin Gothic Book" w:hAnsi="Franklin Gothic Book"/>
          <w:b/>
        </w:rPr>
        <w:br/>
      </w:r>
      <w:r w:rsidR="00D72696" w:rsidRPr="00727082">
        <w:rPr>
          <w:rFonts w:ascii="Franklin Gothic Book" w:hAnsi="Franklin Gothic Book"/>
          <w:b/>
        </w:rPr>
        <w:t>CENA PLNĚNÍ</w:t>
      </w:r>
    </w:p>
    <w:p w14:paraId="0AF8024D" w14:textId="77777777" w:rsidR="00D72696" w:rsidRPr="00727082" w:rsidRDefault="00D72696" w:rsidP="0072708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Ceny za jednotlivé činnosti dle čl. II a čl. III jsou uvedeny v</w:t>
      </w:r>
      <w:r w:rsidR="00EE2D3B" w:rsidRPr="00727082">
        <w:rPr>
          <w:rFonts w:ascii="Franklin Gothic Book" w:hAnsi="Franklin Gothic Book"/>
        </w:rPr>
        <w:t> </w:t>
      </w:r>
      <w:r w:rsidR="00EE2D3B" w:rsidRPr="00727082">
        <w:rPr>
          <w:rFonts w:ascii="Franklin Gothic Book" w:hAnsi="Franklin Gothic Book"/>
          <w:b/>
        </w:rPr>
        <w:t>Oceněném výpočtovém listu</w:t>
      </w:r>
      <w:r w:rsidR="00CD2BFA" w:rsidRPr="00727082">
        <w:rPr>
          <w:rFonts w:ascii="Franklin Gothic Book" w:hAnsi="Franklin Gothic Book"/>
          <w:b/>
        </w:rPr>
        <w:t xml:space="preserve"> - </w:t>
      </w:r>
      <w:r w:rsidRPr="00727082">
        <w:rPr>
          <w:rFonts w:ascii="Franklin Gothic Book" w:hAnsi="Franklin Gothic Book"/>
          <w:b/>
        </w:rPr>
        <w:t>přílo</w:t>
      </w:r>
      <w:r w:rsidR="00CD2BFA" w:rsidRPr="00727082">
        <w:rPr>
          <w:rFonts w:ascii="Franklin Gothic Book" w:hAnsi="Franklin Gothic Book"/>
          <w:b/>
        </w:rPr>
        <w:t>ha</w:t>
      </w:r>
      <w:r w:rsidRPr="00727082">
        <w:rPr>
          <w:rFonts w:ascii="Franklin Gothic Book" w:hAnsi="Franklin Gothic Book"/>
          <w:b/>
        </w:rPr>
        <w:t xml:space="preserve"> č. </w:t>
      </w:r>
      <w:r w:rsidR="00EE2D3B" w:rsidRPr="00727082">
        <w:rPr>
          <w:rFonts w:ascii="Franklin Gothic Book" w:hAnsi="Franklin Gothic Book"/>
          <w:b/>
        </w:rPr>
        <w:t>1</w:t>
      </w:r>
      <w:r w:rsidR="00CD2BFA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 xml:space="preserve">této </w:t>
      </w:r>
      <w:r w:rsidR="00D22B52" w:rsidRPr="00727082">
        <w:rPr>
          <w:rFonts w:ascii="Franklin Gothic Book" w:hAnsi="Franklin Gothic Book"/>
        </w:rPr>
        <w:t>s</w:t>
      </w:r>
      <w:r w:rsidRPr="00727082">
        <w:rPr>
          <w:rFonts w:ascii="Franklin Gothic Book" w:hAnsi="Franklin Gothic Book"/>
        </w:rPr>
        <w:t>mlouv</w:t>
      </w:r>
      <w:r w:rsidR="00CD2BFA" w:rsidRPr="00727082">
        <w:rPr>
          <w:rFonts w:ascii="Franklin Gothic Book" w:hAnsi="Franklin Gothic Book"/>
        </w:rPr>
        <w:t>y</w:t>
      </w:r>
      <w:r w:rsidRPr="00727082">
        <w:rPr>
          <w:rFonts w:ascii="Franklin Gothic Book" w:hAnsi="Franklin Gothic Book"/>
        </w:rPr>
        <w:t>. Ceny za jednotlivé činnosti jsou uvedeny formou jednotkových cen.</w:t>
      </w:r>
    </w:p>
    <w:p w14:paraId="677D0B87" w14:textId="77777777" w:rsidR="00D72696" w:rsidRPr="00727082" w:rsidRDefault="00D72696" w:rsidP="0072708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Ceny jsou uvedeny v českých korunách, jsou uvedeny bez sazby DPH, a to dle nabídky </w:t>
      </w:r>
      <w:r w:rsidR="00BA68F1" w:rsidRPr="00727082">
        <w:rPr>
          <w:rFonts w:ascii="Franklin Gothic Book" w:hAnsi="Franklin Gothic Book"/>
        </w:rPr>
        <w:t>poskytovatele</w:t>
      </w:r>
      <w:r w:rsidRPr="00727082">
        <w:rPr>
          <w:rFonts w:ascii="Franklin Gothic Book" w:hAnsi="Franklin Gothic Book"/>
        </w:rPr>
        <w:t xml:space="preserve"> a plně v souladu se zadáním a zadávací dokumentací veřejné zakázky</w:t>
      </w:r>
      <w:r w:rsidR="00F20528" w:rsidRPr="00727082">
        <w:rPr>
          <w:rFonts w:ascii="Franklin Gothic Book" w:hAnsi="Franklin Gothic Book"/>
        </w:rPr>
        <w:t xml:space="preserve"> a touto smlouvou</w:t>
      </w:r>
      <w:r w:rsidRPr="00727082">
        <w:rPr>
          <w:rFonts w:ascii="Franklin Gothic Book" w:hAnsi="Franklin Gothic Book"/>
        </w:rPr>
        <w:t>. Sazby poplatků a daní (DPH) budou účtovány ve výši stanovené k rozhodnému dni účinnými právními předpisy.</w:t>
      </w:r>
    </w:p>
    <w:p w14:paraId="433025CA" w14:textId="77777777" w:rsidR="00330E7D" w:rsidRPr="00727082" w:rsidRDefault="00332FC4" w:rsidP="0072708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Stanovení ceny</w:t>
      </w:r>
      <w:r w:rsidR="008E1431" w:rsidRPr="00727082">
        <w:rPr>
          <w:rFonts w:ascii="Franklin Gothic Book" w:hAnsi="Franklin Gothic Book"/>
        </w:rPr>
        <w:t>:</w:t>
      </w:r>
    </w:p>
    <w:p w14:paraId="292697DE" w14:textId="77777777" w:rsidR="00CC484B" w:rsidRPr="00727082" w:rsidRDefault="008E1431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S</w:t>
      </w:r>
      <w:r w:rsidR="00332FC4" w:rsidRPr="00727082">
        <w:rPr>
          <w:rFonts w:ascii="Franklin Gothic Book" w:hAnsi="Franklin Gothic Book"/>
          <w:u w:val="single"/>
        </w:rPr>
        <w:t>voz směsného komunálního odpadu</w:t>
      </w:r>
      <w:r w:rsidR="00ED3680" w:rsidRPr="00727082">
        <w:rPr>
          <w:rFonts w:ascii="Franklin Gothic Book" w:hAnsi="Franklin Gothic Book"/>
          <w:u w:val="single"/>
        </w:rPr>
        <w:t xml:space="preserve"> (kat. č. 200301)</w:t>
      </w:r>
    </w:p>
    <w:p w14:paraId="489CDF30" w14:textId="5E97762E" w:rsidR="00332FC4" w:rsidRPr="00727082" w:rsidRDefault="00332FC4" w:rsidP="00727082">
      <w:pPr>
        <w:pStyle w:val="Odstavecseseznamem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Cena </w:t>
      </w:r>
      <w:r w:rsidR="00AE293A">
        <w:rPr>
          <w:rFonts w:ascii="Franklin Gothic Book" w:hAnsi="Franklin Gothic Book"/>
        </w:rPr>
        <w:t>svoz</w:t>
      </w:r>
      <w:r w:rsidR="008E1431" w:rsidRPr="00727082">
        <w:rPr>
          <w:rFonts w:ascii="Franklin Gothic Book" w:hAnsi="Franklin Gothic Book"/>
        </w:rPr>
        <w:t xml:space="preserve"> </w:t>
      </w:r>
      <w:r w:rsidR="00AB4006">
        <w:rPr>
          <w:rFonts w:ascii="Franklin Gothic Book" w:hAnsi="Franklin Gothic Book"/>
        </w:rPr>
        <w:t>1 tuny směsného komunálního odpadu</w:t>
      </w:r>
      <w:r w:rsidR="00AE293A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>je uvedena v Kč bez DPH v </w:t>
      </w:r>
      <w:r w:rsidRPr="00727082">
        <w:rPr>
          <w:rFonts w:ascii="Franklin Gothic Book" w:hAnsi="Franklin Gothic Book"/>
          <w:b/>
        </w:rPr>
        <w:t>tabulce č. 1</w:t>
      </w:r>
      <w:r w:rsidR="00574B1C" w:rsidRPr="00727082">
        <w:rPr>
          <w:rFonts w:ascii="Franklin Gothic Book" w:hAnsi="Franklin Gothic Book"/>
          <w:b/>
        </w:rPr>
        <w:t xml:space="preserve">, </w:t>
      </w:r>
      <w:r w:rsidR="00EE2D3B" w:rsidRPr="00727082">
        <w:rPr>
          <w:rFonts w:ascii="Franklin Gothic Book" w:hAnsi="Franklin Gothic Book"/>
          <w:b/>
        </w:rPr>
        <w:t>Oceněný výpočtový list</w:t>
      </w:r>
      <w:r w:rsidRPr="00727082">
        <w:rPr>
          <w:rFonts w:ascii="Franklin Gothic Book" w:hAnsi="Franklin Gothic Book"/>
          <w:b/>
        </w:rPr>
        <w:t xml:space="preserve"> - příloha č. </w:t>
      </w:r>
      <w:r w:rsidR="00EE2D3B" w:rsidRPr="00727082">
        <w:rPr>
          <w:rFonts w:ascii="Franklin Gothic Book" w:hAnsi="Franklin Gothic Book"/>
          <w:b/>
        </w:rPr>
        <w:t>1</w:t>
      </w:r>
      <w:r w:rsidRPr="00727082">
        <w:rPr>
          <w:rFonts w:ascii="Franklin Gothic Book" w:hAnsi="Franklin Gothic Book"/>
        </w:rPr>
        <w:t xml:space="preserve"> této smlouvy</w:t>
      </w:r>
      <w:r w:rsidR="008E1431" w:rsidRPr="00727082">
        <w:rPr>
          <w:rFonts w:ascii="Franklin Gothic Book" w:hAnsi="Franklin Gothic Book"/>
        </w:rPr>
        <w:t xml:space="preserve">. Celková roční cena je stanovena jako </w:t>
      </w:r>
      <w:r w:rsidR="0016581D" w:rsidRPr="00727082">
        <w:rPr>
          <w:rFonts w:ascii="Franklin Gothic Book" w:hAnsi="Franklin Gothic Book"/>
        </w:rPr>
        <w:t>násobek</w:t>
      </w:r>
      <w:r w:rsidR="008E1431" w:rsidRPr="00727082">
        <w:rPr>
          <w:rFonts w:ascii="Franklin Gothic Book" w:hAnsi="Franklin Gothic Book"/>
        </w:rPr>
        <w:t xml:space="preserve"> </w:t>
      </w:r>
      <w:r w:rsidR="0016581D" w:rsidRPr="00727082">
        <w:rPr>
          <w:rFonts w:ascii="Franklin Gothic Book" w:hAnsi="Franklin Gothic Book"/>
        </w:rPr>
        <w:t xml:space="preserve">počtu </w:t>
      </w:r>
      <w:r w:rsidR="00115DDB">
        <w:rPr>
          <w:rFonts w:ascii="Franklin Gothic Book" w:hAnsi="Franklin Gothic Book"/>
        </w:rPr>
        <w:t xml:space="preserve">svezených </w:t>
      </w:r>
      <w:r w:rsidR="00AB4006">
        <w:rPr>
          <w:rFonts w:ascii="Franklin Gothic Book" w:hAnsi="Franklin Gothic Book"/>
        </w:rPr>
        <w:t>tun</w:t>
      </w:r>
      <w:r w:rsidR="0080444F">
        <w:rPr>
          <w:rFonts w:ascii="Franklin Gothic Book" w:hAnsi="Franklin Gothic Book"/>
        </w:rPr>
        <w:t xml:space="preserve"> odpadu</w:t>
      </w:r>
      <w:r w:rsidR="008E1431" w:rsidRPr="00727082">
        <w:rPr>
          <w:rFonts w:ascii="Franklin Gothic Book" w:hAnsi="Franklin Gothic Book"/>
        </w:rPr>
        <w:t xml:space="preserve"> a ceny </w:t>
      </w:r>
      <w:r w:rsidR="00AB4006">
        <w:rPr>
          <w:rFonts w:ascii="Franklin Gothic Book" w:hAnsi="Franklin Gothic Book"/>
        </w:rPr>
        <w:t>za svoz 1 tuny odpadu</w:t>
      </w:r>
      <w:r w:rsidR="008E1431" w:rsidRPr="00727082">
        <w:rPr>
          <w:rFonts w:ascii="Franklin Gothic Book" w:hAnsi="Franklin Gothic Book"/>
        </w:rPr>
        <w:t>.</w:t>
      </w:r>
    </w:p>
    <w:p w14:paraId="452B0F7A" w14:textId="7BA722C5" w:rsidR="008E1431" w:rsidRPr="00727082" w:rsidRDefault="008E1431" w:rsidP="00727082">
      <w:pPr>
        <w:pStyle w:val="Odstavecseseznamem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Cena zahrnuje sběr, přepravu odpadu, vykládku odpadu a manipulaci se sběrnými nádobami, svoz o svátcích (pokud na příslušný svozový den připadají) a donášku </w:t>
      </w:r>
      <w:r w:rsidRPr="00AB4006">
        <w:rPr>
          <w:rFonts w:ascii="Franklin Gothic Book" w:hAnsi="Franklin Gothic Book"/>
        </w:rPr>
        <w:t xml:space="preserve">sběrných nádob. </w:t>
      </w:r>
      <w:r w:rsidR="005F2C47" w:rsidRPr="00115DDB">
        <w:rPr>
          <w:rFonts w:ascii="Franklin Gothic Book" w:hAnsi="Franklin Gothic Book"/>
        </w:rPr>
        <w:t>Poskytovatel bere na vědomí, že nádoby na komunální odpad 1</w:t>
      </w:r>
      <w:r w:rsidR="008E7680" w:rsidRPr="00115DDB">
        <w:rPr>
          <w:rFonts w:ascii="Franklin Gothic Book" w:hAnsi="Franklin Gothic Book"/>
        </w:rPr>
        <w:t>2</w:t>
      </w:r>
      <w:r w:rsidR="005F2C47" w:rsidRPr="00115DDB">
        <w:rPr>
          <w:rFonts w:ascii="Franklin Gothic Book" w:hAnsi="Franklin Gothic Book"/>
        </w:rPr>
        <w:t>0 l</w:t>
      </w:r>
      <w:r w:rsidR="00AC29F6" w:rsidRPr="00115DDB">
        <w:rPr>
          <w:rFonts w:ascii="Franklin Gothic Book" w:hAnsi="Franklin Gothic Book"/>
        </w:rPr>
        <w:t>,</w:t>
      </w:r>
      <w:r w:rsidR="008E7680" w:rsidRPr="00115DDB">
        <w:rPr>
          <w:rFonts w:ascii="Franklin Gothic Book" w:hAnsi="Franklin Gothic Book"/>
        </w:rPr>
        <w:t xml:space="preserve"> 240 l</w:t>
      </w:r>
      <w:r w:rsidR="00AC29F6" w:rsidRPr="00115DDB">
        <w:rPr>
          <w:rFonts w:ascii="Franklin Gothic Book" w:hAnsi="Franklin Gothic Book"/>
        </w:rPr>
        <w:t xml:space="preserve"> a kontejnery 1 100l</w:t>
      </w:r>
      <w:r w:rsidR="00115DDB">
        <w:rPr>
          <w:rFonts w:ascii="Franklin Gothic Book" w:hAnsi="Franklin Gothic Book"/>
        </w:rPr>
        <w:t xml:space="preserve">, </w:t>
      </w:r>
      <w:r w:rsidR="00115DDB" w:rsidRPr="00115DDB">
        <w:rPr>
          <w:rFonts w:ascii="Franklin Gothic Book" w:hAnsi="Franklin Gothic Book"/>
        </w:rPr>
        <w:t>7</w:t>
      </w:r>
      <w:r w:rsidR="00AB4006" w:rsidRPr="00115DDB">
        <w:rPr>
          <w:rFonts w:ascii="Franklin Gothic Book" w:hAnsi="Franklin Gothic Book"/>
        </w:rPr>
        <w:t>t,</w:t>
      </w:r>
      <w:r w:rsidR="005F2C47" w:rsidRPr="00115DDB">
        <w:rPr>
          <w:rFonts w:ascii="Franklin Gothic Book" w:hAnsi="Franklin Gothic Book"/>
        </w:rPr>
        <w:t xml:space="preserve"> jsou v majetku</w:t>
      </w:r>
      <w:r w:rsidR="005F2C47" w:rsidRPr="00727082">
        <w:rPr>
          <w:rFonts w:ascii="Franklin Gothic Book" w:hAnsi="Franklin Gothic Book"/>
        </w:rPr>
        <w:t xml:space="preserve"> </w:t>
      </w:r>
      <w:r w:rsidR="008E7680" w:rsidRPr="00727082">
        <w:rPr>
          <w:rFonts w:ascii="Franklin Gothic Book" w:hAnsi="Franklin Gothic Book"/>
        </w:rPr>
        <w:t xml:space="preserve">občanů či </w:t>
      </w:r>
      <w:r w:rsidR="005F2C47" w:rsidRPr="00727082">
        <w:rPr>
          <w:rFonts w:ascii="Franklin Gothic Book" w:hAnsi="Franklin Gothic Book"/>
        </w:rPr>
        <w:t>obce.</w:t>
      </w:r>
    </w:p>
    <w:p w14:paraId="5C8CCBDE" w14:textId="77777777" w:rsidR="00CD0D53" w:rsidRPr="00727082" w:rsidRDefault="00CD0D53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2075FE3C" w14:textId="5E44499F" w:rsidR="00330E7D" w:rsidRPr="00727082" w:rsidRDefault="00330E7D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Svoz vytříděných plastů a plastových obalů</w:t>
      </w:r>
      <w:r w:rsidR="00ED3680" w:rsidRPr="00727082">
        <w:rPr>
          <w:rFonts w:ascii="Franklin Gothic Book" w:hAnsi="Franklin Gothic Book"/>
          <w:u w:val="single"/>
        </w:rPr>
        <w:t xml:space="preserve"> </w:t>
      </w:r>
      <w:r w:rsidR="00AB4006">
        <w:rPr>
          <w:rFonts w:ascii="Franklin Gothic Book" w:hAnsi="Franklin Gothic Book"/>
          <w:u w:val="single"/>
        </w:rPr>
        <w:t xml:space="preserve">+ nápojových kartonů </w:t>
      </w:r>
      <w:r w:rsidR="00ED3680" w:rsidRPr="00727082">
        <w:rPr>
          <w:rFonts w:ascii="Franklin Gothic Book" w:hAnsi="Franklin Gothic Book"/>
          <w:u w:val="single"/>
        </w:rPr>
        <w:t>(kat. č. 200139)</w:t>
      </w:r>
    </w:p>
    <w:p w14:paraId="69A6FD90" w14:textId="77777777" w:rsidR="00330E7D" w:rsidRPr="00727082" w:rsidRDefault="00330E7D" w:rsidP="00727082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Cena za výsyp jedné sběrné nádoby je uvedena v Kč bez DPH v </w:t>
      </w:r>
      <w:r w:rsidRPr="00727082">
        <w:rPr>
          <w:rFonts w:ascii="Franklin Gothic Book" w:hAnsi="Franklin Gothic Book"/>
          <w:b/>
        </w:rPr>
        <w:t>tabulce č. 2</w:t>
      </w:r>
      <w:r w:rsidR="00574B1C" w:rsidRPr="00727082">
        <w:rPr>
          <w:rFonts w:ascii="Franklin Gothic Book" w:hAnsi="Franklin Gothic Book"/>
          <w:b/>
        </w:rPr>
        <w:t xml:space="preserve">, </w:t>
      </w:r>
      <w:r w:rsidR="00EE2D3B" w:rsidRPr="00727082">
        <w:rPr>
          <w:rFonts w:ascii="Franklin Gothic Book" w:hAnsi="Franklin Gothic Book"/>
          <w:b/>
        </w:rPr>
        <w:t>Oceněný výpočtový list - příloha č. 1</w:t>
      </w:r>
      <w:r w:rsidRPr="00727082">
        <w:rPr>
          <w:rFonts w:ascii="Franklin Gothic Book" w:hAnsi="Franklin Gothic Book"/>
        </w:rPr>
        <w:t xml:space="preserve"> této smlouvy. Celková roční cena je stanovena jako </w:t>
      </w:r>
      <w:r w:rsidR="0016581D" w:rsidRPr="00727082">
        <w:rPr>
          <w:rFonts w:ascii="Franklin Gothic Book" w:hAnsi="Franklin Gothic Book"/>
        </w:rPr>
        <w:t>násobek</w:t>
      </w:r>
      <w:r w:rsidRPr="00727082">
        <w:rPr>
          <w:rFonts w:ascii="Franklin Gothic Book" w:hAnsi="Franklin Gothic Book"/>
        </w:rPr>
        <w:t xml:space="preserve"> počtu sběrných nádob, frekvence výsypů a ceny za výsyp jedné sběrné nádoby.</w:t>
      </w:r>
    </w:p>
    <w:p w14:paraId="18D01FA7" w14:textId="2FA01F3C" w:rsidR="00CD0D53" w:rsidRDefault="00330E7D" w:rsidP="008C7A6F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AC29F6">
        <w:rPr>
          <w:rFonts w:ascii="Franklin Gothic Book" w:hAnsi="Franklin Gothic Book"/>
        </w:rPr>
        <w:t>Cena zahrnuje i případné poplatky za</w:t>
      </w:r>
      <w:r w:rsidR="00AC29F6">
        <w:rPr>
          <w:rFonts w:ascii="Franklin Gothic Book" w:hAnsi="Franklin Gothic Book"/>
        </w:rPr>
        <w:t xml:space="preserve"> dotřídění, za zpracování, atd.</w:t>
      </w:r>
    </w:p>
    <w:p w14:paraId="4D2F6E1D" w14:textId="77777777" w:rsidR="00AC29F6" w:rsidRPr="00AC29F6" w:rsidRDefault="00AC29F6" w:rsidP="00AC29F6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035B1101" w14:textId="77777777" w:rsidR="00330E7D" w:rsidRPr="00727082" w:rsidRDefault="00330E7D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Svoz vytříděného papíru</w:t>
      </w:r>
      <w:r w:rsidR="00ED3680" w:rsidRPr="00727082">
        <w:rPr>
          <w:rFonts w:ascii="Franklin Gothic Book" w:hAnsi="Franklin Gothic Book"/>
          <w:u w:val="single"/>
        </w:rPr>
        <w:t xml:space="preserve"> (kat. č. 200101)</w:t>
      </w:r>
    </w:p>
    <w:p w14:paraId="57A803D7" w14:textId="77777777" w:rsidR="00330E7D" w:rsidRPr="00727082" w:rsidRDefault="00330E7D" w:rsidP="00727082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Cena za výsyp jedné sběrné nádoby je uvedena v Kč bez DPH v </w:t>
      </w:r>
      <w:r w:rsidRPr="00727082">
        <w:rPr>
          <w:rFonts w:ascii="Franklin Gothic Book" w:hAnsi="Franklin Gothic Book"/>
          <w:b/>
        </w:rPr>
        <w:t>tabulce č. 3</w:t>
      </w:r>
      <w:r w:rsidR="00574B1C" w:rsidRPr="00727082">
        <w:rPr>
          <w:rFonts w:ascii="Franklin Gothic Book" w:hAnsi="Franklin Gothic Book"/>
          <w:b/>
        </w:rPr>
        <w:t xml:space="preserve">, </w:t>
      </w:r>
      <w:r w:rsidR="00EE2D3B" w:rsidRPr="00727082">
        <w:rPr>
          <w:rFonts w:ascii="Franklin Gothic Book" w:hAnsi="Franklin Gothic Book"/>
          <w:b/>
        </w:rPr>
        <w:t>Oceněný výpočtový list - příloha č. 1</w:t>
      </w:r>
      <w:r w:rsidRPr="00727082">
        <w:rPr>
          <w:rFonts w:ascii="Franklin Gothic Book" w:hAnsi="Franklin Gothic Book"/>
        </w:rPr>
        <w:t xml:space="preserve"> této smlouvy. Celková roční cena je stanovena </w:t>
      </w:r>
      <w:r w:rsidR="0016581D" w:rsidRPr="00727082">
        <w:rPr>
          <w:rFonts w:ascii="Franklin Gothic Book" w:hAnsi="Franklin Gothic Book"/>
        </w:rPr>
        <w:t>násobek</w:t>
      </w:r>
      <w:r w:rsidRPr="00727082">
        <w:rPr>
          <w:rFonts w:ascii="Franklin Gothic Book" w:hAnsi="Franklin Gothic Book"/>
        </w:rPr>
        <w:t xml:space="preserve"> počtu sběrných nádob, frekvence výsypů a ceny za výsyp jedné sběrné nádoby.</w:t>
      </w:r>
    </w:p>
    <w:p w14:paraId="48371B0E" w14:textId="10EFA578" w:rsidR="00CD0D53" w:rsidRDefault="00574B1C" w:rsidP="009A05AD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AC29F6">
        <w:rPr>
          <w:rFonts w:ascii="Franklin Gothic Book" w:hAnsi="Franklin Gothic Book"/>
        </w:rPr>
        <w:t xml:space="preserve">Cena zahrnuje i případné poplatky za dotřídění, za zpracování, atd. </w:t>
      </w:r>
    </w:p>
    <w:p w14:paraId="54AB99A0" w14:textId="77777777" w:rsidR="00AC29F6" w:rsidRPr="00AC29F6" w:rsidRDefault="00AC29F6" w:rsidP="00AC29F6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0515CDB1" w14:textId="77777777" w:rsidR="00574B1C" w:rsidRPr="00727082" w:rsidRDefault="00574B1C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Svoz vytříděného skla</w:t>
      </w:r>
      <w:r w:rsidR="00ED3680" w:rsidRPr="00727082">
        <w:rPr>
          <w:rFonts w:ascii="Franklin Gothic Book" w:hAnsi="Franklin Gothic Book"/>
          <w:u w:val="single"/>
        </w:rPr>
        <w:t xml:space="preserve"> (kat. č. 200102)</w:t>
      </w:r>
    </w:p>
    <w:p w14:paraId="3080BE77" w14:textId="77777777" w:rsidR="00574B1C" w:rsidRPr="00727082" w:rsidRDefault="00574B1C" w:rsidP="00727082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Cena za výsyp jedné sběrné nádoby je uvedena v Kč bez DPH v </w:t>
      </w:r>
      <w:r w:rsidRPr="00727082">
        <w:rPr>
          <w:rFonts w:ascii="Franklin Gothic Book" w:hAnsi="Franklin Gothic Book"/>
          <w:b/>
        </w:rPr>
        <w:t xml:space="preserve">tabulce č. 4, </w:t>
      </w:r>
      <w:r w:rsidR="00EE2D3B" w:rsidRPr="00727082">
        <w:rPr>
          <w:rFonts w:ascii="Franklin Gothic Book" w:hAnsi="Franklin Gothic Book"/>
          <w:b/>
        </w:rPr>
        <w:t>Oceněný výpočtový list - příloha č. 1</w:t>
      </w:r>
      <w:r w:rsidRPr="00727082">
        <w:rPr>
          <w:rFonts w:ascii="Franklin Gothic Book" w:hAnsi="Franklin Gothic Book"/>
        </w:rPr>
        <w:t xml:space="preserve"> této smlouvy. Celková roční cena je stanovena jako </w:t>
      </w:r>
      <w:r w:rsidR="0016581D" w:rsidRPr="00727082">
        <w:rPr>
          <w:rFonts w:ascii="Franklin Gothic Book" w:hAnsi="Franklin Gothic Book"/>
        </w:rPr>
        <w:t>násobek počtu</w:t>
      </w:r>
      <w:r w:rsidRPr="00727082">
        <w:rPr>
          <w:rFonts w:ascii="Franklin Gothic Book" w:hAnsi="Franklin Gothic Book"/>
        </w:rPr>
        <w:t xml:space="preserve"> sběrných nádob, frekvence výsypů a ceny za výsyp jedné sběrné nádoby.</w:t>
      </w:r>
    </w:p>
    <w:p w14:paraId="673F5D10" w14:textId="22166D22" w:rsidR="00CD0D53" w:rsidRDefault="00574B1C" w:rsidP="00C74F10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AC29F6">
        <w:rPr>
          <w:rFonts w:ascii="Franklin Gothic Book" w:hAnsi="Franklin Gothic Book"/>
        </w:rPr>
        <w:t xml:space="preserve">Cena zahrnuje i případné poplatky za dotřídění, za zpracování, atd. </w:t>
      </w:r>
    </w:p>
    <w:p w14:paraId="594DFFA1" w14:textId="77777777" w:rsidR="00AC29F6" w:rsidRPr="00AB4006" w:rsidRDefault="00AC29F6" w:rsidP="00AB4006">
      <w:pPr>
        <w:spacing w:before="120" w:after="120" w:line="240" w:lineRule="auto"/>
        <w:jc w:val="both"/>
        <w:rPr>
          <w:rFonts w:ascii="Franklin Gothic Book" w:hAnsi="Franklin Gothic Book"/>
          <w:highlight w:val="yellow"/>
        </w:rPr>
      </w:pPr>
    </w:p>
    <w:p w14:paraId="303A17CF" w14:textId="03154066" w:rsidR="005E626E" w:rsidRPr="005E626E" w:rsidRDefault="005E626E" w:rsidP="005E626E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5E626E">
        <w:rPr>
          <w:rFonts w:ascii="Franklin Gothic Book" w:hAnsi="Franklin Gothic Book"/>
          <w:u w:val="single"/>
        </w:rPr>
        <w:t>Svoz objemných směsi nebo oddělené frakce betonu, cihel, tašek a keramických výrobků (kat. č. 170107)</w:t>
      </w:r>
    </w:p>
    <w:p w14:paraId="3FB0377E" w14:textId="7983097B" w:rsidR="005E626E" w:rsidRPr="009F0A67" w:rsidRDefault="005E626E" w:rsidP="005E626E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5E626E">
        <w:rPr>
          <w:rFonts w:ascii="Franklin Gothic Book" w:hAnsi="Franklin Gothic Book"/>
        </w:rPr>
        <w:t xml:space="preserve">Cena za výsyp </w:t>
      </w:r>
      <w:r w:rsidRPr="009F0A67">
        <w:rPr>
          <w:rFonts w:ascii="Franklin Gothic Book" w:hAnsi="Franklin Gothic Book"/>
        </w:rPr>
        <w:t>jedné sběrné nádoby je uvedena v Kč bez DPH v </w:t>
      </w:r>
      <w:r w:rsidRPr="009F0A67">
        <w:rPr>
          <w:rFonts w:ascii="Franklin Gothic Book" w:hAnsi="Franklin Gothic Book"/>
          <w:b/>
        </w:rPr>
        <w:t>tabulce č. 5, Oceněný výpočtový list - příloha č. 1</w:t>
      </w:r>
      <w:r w:rsidRPr="009F0A67">
        <w:rPr>
          <w:rFonts w:ascii="Franklin Gothic Book" w:hAnsi="Franklin Gothic Book"/>
        </w:rPr>
        <w:t xml:space="preserve"> této smlouvy. Celková roční cena je stanovena jako násobek počtu sběrných nádob, frekvence výsypů a ceny za výsyp jedné sběrné nádoby.</w:t>
      </w:r>
    </w:p>
    <w:p w14:paraId="27084322" w14:textId="3B68C9C0" w:rsidR="005E626E" w:rsidRPr="009F0A67" w:rsidRDefault="005E626E" w:rsidP="005E626E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9F0A67">
        <w:rPr>
          <w:rFonts w:ascii="Franklin Gothic Book" w:hAnsi="Franklin Gothic Book"/>
        </w:rPr>
        <w:t>Cena zahrnuje i případné poplatky za dotřídění, za zpracování, atd.</w:t>
      </w:r>
    </w:p>
    <w:p w14:paraId="53C10DC5" w14:textId="77777777" w:rsidR="005E626E" w:rsidRPr="009F0A67" w:rsidRDefault="005E626E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</w:p>
    <w:p w14:paraId="0BBD608E" w14:textId="03043710" w:rsidR="00ED3680" w:rsidRPr="005E626E" w:rsidRDefault="00ED3680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9F0A67">
        <w:rPr>
          <w:rFonts w:ascii="Franklin Gothic Book" w:hAnsi="Franklin Gothic Book"/>
          <w:u w:val="single"/>
        </w:rPr>
        <w:t>Svoz objemných odpadů</w:t>
      </w:r>
      <w:r w:rsidR="00EE2D3B" w:rsidRPr="009F0A67">
        <w:rPr>
          <w:rFonts w:ascii="Franklin Gothic Book" w:hAnsi="Franklin Gothic Book"/>
          <w:u w:val="single"/>
        </w:rPr>
        <w:t xml:space="preserve"> a pneumatik</w:t>
      </w:r>
      <w:r w:rsidRPr="009F0A67">
        <w:rPr>
          <w:rFonts w:ascii="Franklin Gothic Book" w:hAnsi="Franklin Gothic Book"/>
          <w:u w:val="single"/>
        </w:rPr>
        <w:t xml:space="preserve"> (kat. č</w:t>
      </w:r>
      <w:r w:rsidRPr="005E626E">
        <w:rPr>
          <w:rFonts w:ascii="Franklin Gothic Book" w:hAnsi="Franklin Gothic Book"/>
          <w:u w:val="single"/>
        </w:rPr>
        <w:t>. 200307</w:t>
      </w:r>
      <w:r w:rsidR="00EE2D3B" w:rsidRPr="005E626E">
        <w:rPr>
          <w:rFonts w:ascii="Franklin Gothic Book" w:hAnsi="Franklin Gothic Book"/>
          <w:u w:val="single"/>
        </w:rPr>
        <w:t>, 160103</w:t>
      </w:r>
      <w:r w:rsidRPr="005E626E">
        <w:rPr>
          <w:rFonts w:ascii="Franklin Gothic Book" w:hAnsi="Franklin Gothic Book"/>
          <w:u w:val="single"/>
        </w:rPr>
        <w:t>)</w:t>
      </w:r>
    </w:p>
    <w:p w14:paraId="7B2DD7C3" w14:textId="77777777" w:rsidR="00ED3680" w:rsidRPr="009F0A67" w:rsidRDefault="00ED3680" w:rsidP="005E626E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5E626E">
        <w:rPr>
          <w:rFonts w:ascii="Franklin Gothic Book" w:hAnsi="Franklin Gothic Book"/>
        </w:rPr>
        <w:t xml:space="preserve">Cena za </w:t>
      </w:r>
      <w:r w:rsidRPr="009F0A67">
        <w:rPr>
          <w:rFonts w:ascii="Franklin Gothic Book" w:hAnsi="Franklin Gothic Book"/>
        </w:rPr>
        <w:t>výsyp jedné sběrné nádoby je uvedena v Kč bez DPH v </w:t>
      </w:r>
      <w:r w:rsidRPr="009F0A67">
        <w:rPr>
          <w:rFonts w:ascii="Franklin Gothic Book" w:hAnsi="Franklin Gothic Book"/>
          <w:b/>
        </w:rPr>
        <w:t xml:space="preserve">tabulce č. </w:t>
      </w:r>
      <w:r w:rsidR="00EE2D3B" w:rsidRPr="009F0A67">
        <w:rPr>
          <w:rFonts w:ascii="Franklin Gothic Book" w:hAnsi="Franklin Gothic Book"/>
          <w:b/>
        </w:rPr>
        <w:t>6</w:t>
      </w:r>
      <w:r w:rsidRPr="009F0A67">
        <w:rPr>
          <w:rFonts w:ascii="Franklin Gothic Book" w:hAnsi="Franklin Gothic Book"/>
          <w:b/>
        </w:rPr>
        <w:t xml:space="preserve">, </w:t>
      </w:r>
      <w:r w:rsidR="00EE2D3B" w:rsidRPr="009F0A67">
        <w:rPr>
          <w:rFonts w:ascii="Franklin Gothic Book" w:hAnsi="Franklin Gothic Book"/>
          <w:b/>
        </w:rPr>
        <w:t>Oceněný výpočtový list - příloha č. 1</w:t>
      </w:r>
      <w:r w:rsidRPr="009F0A67">
        <w:rPr>
          <w:rFonts w:ascii="Franklin Gothic Book" w:hAnsi="Franklin Gothic Book"/>
        </w:rPr>
        <w:t xml:space="preserve"> této smlouvy. Celková roční cena je stanovena jako násobek počtu sběrných nádob, frekvence výsypů a ceny za výsyp jedné sběrné nádoby.</w:t>
      </w:r>
    </w:p>
    <w:p w14:paraId="28BB4C2D" w14:textId="4B13386F" w:rsidR="00ED3680" w:rsidRPr="009F0A67" w:rsidRDefault="00ED3680" w:rsidP="005E626E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9F0A67">
        <w:rPr>
          <w:rFonts w:ascii="Franklin Gothic Book" w:hAnsi="Franklin Gothic Book"/>
        </w:rPr>
        <w:t xml:space="preserve">Cena zahrnuje i případné poplatky za dotřídění, za zpracování, atd. </w:t>
      </w:r>
    </w:p>
    <w:p w14:paraId="34662966" w14:textId="77777777" w:rsidR="00ED3680" w:rsidRPr="009F0A67" w:rsidRDefault="00ED3680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4E4EF9BB" w14:textId="1A4A7D8C" w:rsidR="00ED3680" w:rsidRPr="009F0A67" w:rsidRDefault="00ED3680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9F0A67">
        <w:rPr>
          <w:rFonts w:ascii="Franklin Gothic Book" w:hAnsi="Franklin Gothic Book"/>
          <w:u w:val="single"/>
        </w:rPr>
        <w:t xml:space="preserve">Svoz nebezpečných odpadů (kat. č. </w:t>
      </w:r>
      <w:r w:rsidR="005E626E" w:rsidRPr="009F0A67">
        <w:rPr>
          <w:rFonts w:ascii="Franklin Gothic Book" w:hAnsi="Franklin Gothic Book"/>
          <w:u w:val="single"/>
        </w:rPr>
        <w:t>150110, 200127,200132</w:t>
      </w:r>
      <w:r w:rsidRPr="009F0A67">
        <w:rPr>
          <w:rFonts w:ascii="Franklin Gothic Book" w:hAnsi="Franklin Gothic Book"/>
          <w:u w:val="single"/>
        </w:rPr>
        <w:t>)</w:t>
      </w:r>
    </w:p>
    <w:p w14:paraId="46CF664E" w14:textId="77777777" w:rsidR="00ED3680" w:rsidRPr="009F0A67" w:rsidRDefault="00ED3680" w:rsidP="00727082">
      <w:pPr>
        <w:pStyle w:val="Odstavecseseznamem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9F0A67">
        <w:rPr>
          <w:rFonts w:ascii="Franklin Gothic Book" w:hAnsi="Franklin Gothic Book"/>
        </w:rPr>
        <w:t xml:space="preserve">Cena za </w:t>
      </w:r>
      <w:r w:rsidR="00FD6209" w:rsidRPr="009F0A67">
        <w:rPr>
          <w:rFonts w:ascii="Franklin Gothic Book" w:hAnsi="Franklin Gothic Book"/>
        </w:rPr>
        <w:t>jeden svoz</w:t>
      </w:r>
      <w:r w:rsidRPr="009F0A67">
        <w:rPr>
          <w:rFonts w:ascii="Franklin Gothic Book" w:hAnsi="Franklin Gothic Book"/>
        </w:rPr>
        <w:t xml:space="preserve"> je uvedena v Kč bez DPH v </w:t>
      </w:r>
      <w:r w:rsidRPr="009F0A67">
        <w:rPr>
          <w:rFonts w:ascii="Franklin Gothic Book" w:hAnsi="Franklin Gothic Book"/>
          <w:b/>
        </w:rPr>
        <w:t xml:space="preserve">tabulce č. </w:t>
      </w:r>
      <w:r w:rsidR="00EE2D3B" w:rsidRPr="009F0A67">
        <w:rPr>
          <w:rFonts w:ascii="Franklin Gothic Book" w:hAnsi="Franklin Gothic Book"/>
          <w:b/>
        </w:rPr>
        <w:t>7</w:t>
      </w:r>
      <w:r w:rsidRPr="009F0A67">
        <w:rPr>
          <w:rFonts w:ascii="Franklin Gothic Book" w:hAnsi="Franklin Gothic Book"/>
          <w:b/>
        </w:rPr>
        <w:t xml:space="preserve">, </w:t>
      </w:r>
      <w:r w:rsidR="00EE2D3B" w:rsidRPr="009F0A67">
        <w:rPr>
          <w:rFonts w:ascii="Franklin Gothic Book" w:hAnsi="Franklin Gothic Book"/>
          <w:b/>
        </w:rPr>
        <w:t>Oceněný výpočtový list - příloha č. 1</w:t>
      </w:r>
      <w:r w:rsidRPr="009F0A67">
        <w:rPr>
          <w:rFonts w:ascii="Franklin Gothic Book" w:hAnsi="Franklin Gothic Book"/>
        </w:rPr>
        <w:t xml:space="preserve"> této smlouvy. Celková roční cena je stanovena jako násobek </w:t>
      </w:r>
      <w:r w:rsidR="00FD6209" w:rsidRPr="009F0A67">
        <w:rPr>
          <w:rFonts w:ascii="Franklin Gothic Book" w:hAnsi="Franklin Gothic Book"/>
        </w:rPr>
        <w:t xml:space="preserve">ceny za jeden svoz a </w:t>
      </w:r>
      <w:r w:rsidRPr="009F0A67">
        <w:rPr>
          <w:rFonts w:ascii="Franklin Gothic Book" w:hAnsi="Franklin Gothic Book"/>
        </w:rPr>
        <w:t xml:space="preserve">frekvence </w:t>
      </w:r>
      <w:r w:rsidR="00FD6209" w:rsidRPr="009F0A67">
        <w:rPr>
          <w:rFonts w:ascii="Franklin Gothic Book" w:hAnsi="Franklin Gothic Book"/>
        </w:rPr>
        <w:t>svozů</w:t>
      </w:r>
      <w:r w:rsidRPr="009F0A67">
        <w:rPr>
          <w:rFonts w:ascii="Franklin Gothic Book" w:hAnsi="Franklin Gothic Book"/>
        </w:rPr>
        <w:t>.</w:t>
      </w:r>
    </w:p>
    <w:p w14:paraId="1D94A357" w14:textId="426F8377" w:rsidR="00FD6209" w:rsidRPr="009F0A67" w:rsidRDefault="00ED3680" w:rsidP="00727082">
      <w:pPr>
        <w:pStyle w:val="Odstavecseseznamem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9F0A67">
        <w:rPr>
          <w:rFonts w:ascii="Franklin Gothic Book" w:hAnsi="Franklin Gothic Book"/>
        </w:rPr>
        <w:t>Cena zahrnuje i případné poplatky za dotřídění, za zpracování, atd.</w:t>
      </w:r>
    </w:p>
    <w:p w14:paraId="6A4B14BF" w14:textId="77777777" w:rsidR="00ED3680" w:rsidRPr="00727082" w:rsidRDefault="00ED3680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5D67E2EA" w14:textId="77777777" w:rsidR="00574B1C" w:rsidRPr="00727082" w:rsidRDefault="00574B1C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  <w:u w:val="single"/>
        </w:rPr>
      </w:pPr>
      <w:r w:rsidRPr="00727082">
        <w:rPr>
          <w:rFonts w:ascii="Franklin Gothic Book" w:hAnsi="Franklin Gothic Book"/>
          <w:u w:val="single"/>
        </w:rPr>
        <w:t>Uložení na skládku</w:t>
      </w:r>
      <w:r w:rsidR="00B965F7" w:rsidRPr="00727082">
        <w:rPr>
          <w:rFonts w:ascii="Franklin Gothic Book" w:hAnsi="Franklin Gothic Book"/>
          <w:u w:val="single"/>
        </w:rPr>
        <w:t>, zneškodnění či využití</w:t>
      </w:r>
    </w:p>
    <w:p w14:paraId="75790AB0" w14:textId="77777777" w:rsidR="00574B1C" w:rsidRPr="00727082" w:rsidRDefault="00574B1C" w:rsidP="00727082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Cena za uložení 1 t odpadu je uvedena v Kč bez DPH v </w:t>
      </w:r>
      <w:r w:rsidRPr="00727082">
        <w:rPr>
          <w:rFonts w:ascii="Franklin Gothic Book" w:hAnsi="Franklin Gothic Book"/>
          <w:b/>
        </w:rPr>
        <w:t xml:space="preserve">tabulce č. </w:t>
      </w:r>
      <w:r w:rsidR="00EE2D3B" w:rsidRPr="00727082">
        <w:rPr>
          <w:rFonts w:ascii="Franklin Gothic Book" w:hAnsi="Franklin Gothic Book"/>
          <w:b/>
        </w:rPr>
        <w:t>8</w:t>
      </w:r>
      <w:r w:rsidRPr="00727082">
        <w:rPr>
          <w:rFonts w:ascii="Franklin Gothic Book" w:hAnsi="Franklin Gothic Book"/>
          <w:b/>
        </w:rPr>
        <w:t xml:space="preserve">, </w:t>
      </w:r>
      <w:r w:rsidR="00EE2D3B" w:rsidRPr="00727082">
        <w:rPr>
          <w:rFonts w:ascii="Franklin Gothic Book" w:hAnsi="Franklin Gothic Book"/>
          <w:b/>
        </w:rPr>
        <w:t>Oceněný výpočtový list - příloha č. 1</w:t>
      </w:r>
      <w:r w:rsidRPr="00727082">
        <w:rPr>
          <w:rFonts w:ascii="Franklin Gothic Book" w:hAnsi="Franklin Gothic Book"/>
        </w:rPr>
        <w:t xml:space="preserve"> této smlouvy. Celková roční cena je stanovena jako </w:t>
      </w:r>
      <w:r w:rsidR="0016581D" w:rsidRPr="00727082">
        <w:rPr>
          <w:rFonts w:ascii="Franklin Gothic Book" w:hAnsi="Franklin Gothic Book"/>
        </w:rPr>
        <w:t>násobek</w:t>
      </w:r>
      <w:r w:rsidRPr="00727082">
        <w:rPr>
          <w:rFonts w:ascii="Franklin Gothic Book" w:hAnsi="Franklin Gothic Book"/>
        </w:rPr>
        <w:t xml:space="preserve"> množství a ceny za uložení/zneškodnění/využití jedné t odpadu.</w:t>
      </w:r>
    </w:p>
    <w:p w14:paraId="3F9C006B" w14:textId="77777777" w:rsidR="00CD0D53" w:rsidRPr="00727082" w:rsidRDefault="00CD0D53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</w:p>
    <w:p w14:paraId="5EC8D3B9" w14:textId="6F13C855" w:rsidR="00AA5DEB" w:rsidRPr="00727082" w:rsidRDefault="00D72696" w:rsidP="0072708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lastRenderedPageBreak/>
        <w:t>Ceny jsou považovány za ceny smluvní a jako nejvýše přípustné</w:t>
      </w:r>
      <w:r w:rsidR="00544934" w:rsidRPr="00727082">
        <w:rPr>
          <w:rFonts w:ascii="Franklin Gothic Book" w:hAnsi="Franklin Gothic Book"/>
        </w:rPr>
        <w:t>. Veškeré ceny je</w:t>
      </w:r>
      <w:r w:rsidR="00AA5DEB" w:rsidRPr="00727082">
        <w:rPr>
          <w:rFonts w:ascii="Franklin Gothic Book" w:hAnsi="Franklin Gothic Book"/>
        </w:rPr>
        <w:t xml:space="preserve"> možné v průběhu plnění smlouvy změnit pouze z</w:t>
      </w:r>
      <w:r w:rsidR="00727082">
        <w:rPr>
          <w:rFonts w:ascii="Franklin Gothic Book" w:hAnsi="Franklin Gothic Book"/>
        </w:rPr>
        <w:t xml:space="preserve"> níže uvedených </w:t>
      </w:r>
      <w:r w:rsidR="00AA5DEB" w:rsidRPr="00727082">
        <w:rPr>
          <w:rFonts w:ascii="Franklin Gothic Book" w:hAnsi="Franklin Gothic Book"/>
        </w:rPr>
        <w:t>důvodů</w:t>
      </w:r>
      <w:r w:rsidR="00727082">
        <w:rPr>
          <w:rFonts w:ascii="Franklin Gothic Book" w:hAnsi="Franklin Gothic Book"/>
        </w:rPr>
        <w:t>:</w:t>
      </w:r>
    </w:p>
    <w:p w14:paraId="596F4BA7" w14:textId="47E89FCA" w:rsidR="00AA5DEB" w:rsidRPr="00727082" w:rsidRDefault="00727082" w:rsidP="00727082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 případě</w:t>
      </w:r>
      <w:r w:rsidR="00AA5DEB" w:rsidRPr="00727082">
        <w:rPr>
          <w:rFonts w:ascii="Franklin Gothic Book" w:hAnsi="Franklin Gothic Book"/>
        </w:rPr>
        <w:t>, že dojde v průběhu plnění ke změnám právních předpisů upravujících výši DPH, nebo jiné daně či povinných poplatků souvisejících s předmětem plnění. Změna smluvní ceny bude odpovídat výši změny daně nebo poplatku.</w:t>
      </w:r>
    </w:p>
    <w:p w14:paraId="30A5D77F" w14:textId="77777777" w:rsidR="00727082" w:rsidRDefault="00727082" w:rsidP="00727082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EE2D3B" w:rsidRPr="00727082">
        <w:rPr>
          <w:rFonts w:ascii="Franklin Gothic Book" w:hAnsi="Franklin Gothic Book"/>
        </w:rPr>
        <w:t xml:space="preserve"> důvodu inflace </w:t>
      </w:r>
      <w:r w:rsidR="00EE2D3B" w:rsidRPr="00727082">
        <w:rPr>
          <w:rFonts w:ascii="Franklin Gothic Book" w:hAnsi="Franklin Gothic Book"/>
          <w:b/>
          <w:bCs/>
        </w:rPr>
        <w:t>s účinností od 1. 4. kalendářního roku</w:t>
      </w:r>
      <w:r w:rsidR="00EE2D3B" w:rsidRPr="00727082">
        <w:rPr>
          <w:rFonts w:ascii="Franklin Gothic Book" w:hAnsi="Franklin Gothic Book"/>
        </w:rPr>
        <w:t xml:space="preserve">, v němž je úprava provedena. Inflace je pro účely úpravy ceny </w:t>
      </w:r>
      <w:r w:rsidR="00EE2D3B" w:rsidRPr="00D36E48">
        <w:rPr>
          <w:rFonts w:ascii="Franklin Gothic Book" w:hAnsi="Franklin Gothic Book"/>
        </w:rPr>
        <w:t>vypočítána na základě „</w:t>
      </w:r>
      <w:r w:rsidR="00EE2D3B" w:rsidRPr="00D36E48">
        <w:rPr>
          <w:rFonts w:ascii="Franklin Gothic Book" w:hAnsi="Franklin Gothic Book"/>
          <w:b/>
          <w:bCs/>
        </w:rPr>
        <w:t>míry inflace vyjádřenou přírůstkem průměrného ročního indexu spotřebitelských cen</w:t>
      </w:r>
      <w:r w:rsidR="00EE2D3B" w:rsidRPr="00D36E48">
        <w:rPr>
          <w:rFonts w:ascii="Franklin Gothic Book" w:hAnsi="Franklin Gothic Book"/>
        </w:rPr>
        <w:t>“, kterou pro jednotlivé kalendářní roky vyhlašuje Český statistický úřad (dále jen „roční míra inflace“). Roční míra inflace bude pro účely výpočtu dle této smlouvy převedena</w:t>
      </w:r>
      <w:r w:rsidR="00EE2D3B" w:rsidRPr="00727082">
        <w:rPr>
          <w:rFonts w:ascii="Franklin Gothic Book" w:hAnsi="Franklin Gothic Book"/>
        </w:rPr>
        <w:t xml:space="preserve"> do matematického tvaru 1 + i/100, kde i je přepočítávaná roční míra inflace. </w:t>
      </w:r>
      <w:r w:rsidR="00CA5689" w:rsidRPr="00727082">
        <w:rPr>
          <w:rFonts w:ascii="Franklin Gothic Book" w:hAnsi="Franklin Gothic Book"/>
        </w:rPr>
        <w:tab/>
      </w:r>
    </w:p>
    <w:p w14:paraId="6398DE9C" w14:textId="77777777" w:rsidR="00727082" w:rsidRDefault="00EE2D3B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Inflace je vypočítána jako součin ročních měr inflace za po sobě jdoucí zohledněné kalendářní roky. Prvním zohledněným kalendářním rokem je rok, v němž byla uzavřena tato smlouva, a to až do doby, kdy bude provedena první úprava ceny z důvodu inflace. Poté bude prvním zohledněným rokem vždy ten kalendářní rok, v němž byla úprava ceny z důvodu inflace provedena naposledy.</w:t>
      </w:r>
      <w:r w:rsidR="00CA5689" w:rsidRPr="00727082">
        <w:rPr>
          <w:rFonts w:ascii="Franklin Gothic Book" w:hAnsi="Franklin Gothic Book"/>
        </w:rPr>
        <w:tab/>
      </w:r>
      <w:r w:rsidRPr="00727082">
        <w:rPr>
          <w:rFonts w:ascii="Franklin Gothic Book" w:hAnsi="Franklin Gothic Book"/>
        </w:rPr>
        <w:t xml:space="preserve"> </w:t>
      </w:r>
    </w:p>
    <w:p w14:paraId="5E7F9AF5" w14:textId="77777777" w:rsidR="00727082" w:rsidRDefault="00EE2D3B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Cena však bude v aktuálním kalendářním roce upravena z důvodu inflace, pouze poku</w:t>
      </w:r>
      <w:r w:rsidR="00CA5689" w:rsidRPr="00727082">
        <w:rPr>
          <w:rFonts w:ascii="Franklin Gothic Book" w:hAnsi="Franklin Gothic Book"/>
        </w:rPr>
        <w:t xml:space="preserve">d </w:t>
      </w:r>
      <w:r w:rsidRPr="00727082">
        <w:rPr>
          <w:rFonts w:ascii="Franklin Gothic Book" w:hAnsi="Franklin Gothic Book"/>
        </w:rPr>
        <w:t xml:space="preserve">součin ročních měr inflace za po sobě jdoucí zohledněné kalendářní roky bude 1,05 nebo vyšší. </w:t>
      </w:r>
    </w:p>
    <w:p w14:paraId="3AAC6485" w14:textId="77777777" w:rsidR="00727082" w:rsidRDefault="00EE2D3B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Změna ceny z důvodu inflace bude provedena tak, že se veškeré jednotkové ceny uvedené ve Výpočtovém listu – příloha č. 1 této smlouvy, vynásobí součinem ročních měr inflace za po sobě jdoucí zohledněné kalendářní roky a takto získané číslo se zaokrouhlí na celé koruny dle matematických pravidel.</w:t>
      </w:r>
      <w:r w:rsidR="00CA5689" w:rsidRPr="00727082">
        <w:rPr>
          <w:rFonts w:ascii="Franklin Gothic Book" w:hAnsi="Franklin Gothic Book"/>
        </w:rPr>
        <w:tab/>
      </w:r>
    </w:p>
    <w:p w14:paraId="1DB631A4" w14:textId="2575FE60" w:rsidR="00EE2D3B" w:rsidRPr="00727082" w:rsidRDefault="00EE2D3B" w:rsidP="00727082">
      <w:pPr>
        <w:pStyle w:val="Odstavecseseznamem"/>
        <w:spacing w:before="120" w:after="120" w:line="240" w:lineRule="auto"/>
        <w:ind w:left="750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Změna ceny z důvodu inflace je aplikována výhradně na písemnou žádost poskytovatele, přičemž o této změně bude následně mezi smluvními stranami uzavřen dodatek k této smlouvě. Poskytovatel se zavazuje písemnou žádost doručit objednateli nejpozději do konce ledna příslušného kalendářního roku.</w:t>
      </w:r>
    </w:p>
    <w:p w14:paraId="719B3099" w14:textId="77777777" w:rsidR="00142CD0" w:rsidRPr="00727082" w:rsidRDefault="00142CD0" w:rsidP="00727082">
      <w:pPr>
        <w:pStyle w:val="Odstavecseseznamem"/>
        <w:spacing w:before="120" w:after="120" w:line="240" w:lineRule="auto"/>
        <w:ind w:left="390"/>
        <w:contextualSpacing w:val="0"/>
        <w:rPr>
          <w:rFonts w:ascii="Franklin Gothic Book" w:hAnsi="Franklin Gothic Book"/>
        </w:rPr>
      </w:pPr>
    </w:p>
    <w:p w14:paraId="69A45D7B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VI.</w:t>
      </w:r>
      <w:r w:rsidR="00730A39" w:rsidRPr="00727082">
        <w:rPr>
          <w:rFonts w:ascii="Franklin Gothic Book" w:hAnsi="Franklin Gothic Book"/>
          <w:b/>
        </w:rPr>
        <w:br/>
      </w:r>
      <w:r w:rsidR="00D72696" w:rsidRPr="00727082">
        <w:rPr>
          <w:rFonts w:ascii="Franklin Gothic Book" w:hAnsi="Franklin Gothic Book"/>
          <w:b/>
        </w:rPr>
        <w:t>PLATEBNÍ PODMÍNKY</w:t>
      </w:r>
    </w:p>
    <w:p w14:paraId="61A33A48" w14:textId="77777777" w:rsidR="00F20528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Objednatel se zavazuje platit za služby podle této smlouvy poskytovateli odměnu podle </w:t>
      </w:r>
      <w:r w:rsidR="00F20528" w:rsidRPr="00727082">
        <w:rPr>
          <w:rFonts w:ascii="Franklin Gothic Book" w:hAnsi="Franklin Gothic Book"/>
        </w:rPr>
        <w:t xml:space="preserve">jednotkových </w:t>
      </w:r>
      <w:r w:rsidRPr="00727082">
        <w:rPr>
          <w:rFonts w:ascii="Franklin Gothic Book" w:hAnsi="Franklin Gothic Book"/>
        </w:rPr>
        <w:t>cen uvedených v</w:t>
      </w:r>
      <w:r w:rsidR="00FA23ED" w:rsidRPr="00727082">
        <w:rPr>
          <w:rFonts w:ascii="Franklin Gothic Book" w:hAnsi="Franklin Gothic Book"/>
        </w:rPr>
        <w:t> </w:t>
      </w:r>
      <w:r w:rsidR="00CA5689" w:rsidRPr="00727082">
        <w:rPr>
          <w:rFonts w:ascii="Franklin Gothic Book" w:hAnsi="Franklin Gothic Book"/>
          <w:b/>
        </w:rPr>
        <w:t xml:space="preserve">Oceněném výpočtovém listu - příloha č. 1 </w:t>
      </w:r>
      <w:r w:rsidR="00CD2BFA" w:rsidRPr="00727082">
        <w:rPr>
          <w:rFonts w:ascii="Franklin Gothic Book" w:hAnsi="Franklin Gothic Book"/>
        </w:rPr>
        <w:t>této smlouvy</w:t>
      </w:r>
      <w:r w:rsidR="00F20528" w:rsidRPr="00727082">
        <w:rPr>
          <w:rFonts w:ascii="Franklin Gothic Book" w:hAnsi="Franklin Gothic Book"/>
        </w:rPr>
        <w:t xml:space="preserve">. </w:t>
      </w:r>
    </w:p>
    <w:p w14:paraId="4DFFCCFF" w14:textId="75230D6A" w:rsidR="00F20528" w:rsidRPr="00727082" w:rsidRDefault="00F20528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Pro všechny svozové režimy svozu komunálního odpadu bude výše měsíční úhrady stanovena násobkem počtu </w:t>
      </w:r>
      <w:r w:rsidR="00AB4006">
        <w:rPr>
          <w:rFonts w:ascii="Franklin Gothic Book" w:hAnsi="Franklin Gothic Book"/>
        </w:rPr>
        <w:t xml:space="preserve">svezených tun odpadu </w:t>
      </w:r>
      <w:r w:rsidRPr="00727082">
        <w:rPr>
          <w:rFonts w:ascii="Franklin Gothic Book" w:hAnsi="Franklin Gothic Book"/>
        </w:rPr>
        <w:t xml:space="preserve">v daném měsíci a příslušné jednotkové ceny za </w:t>
      </w:r>
      <w:r w:rsidR="00AB4006">
        <w:rPr>
          <w:rFonts w:ascii="Franklin Gothic Book" w:hAnsi="Franklin Gothic Book"/>
        </w:rPr>
        <w:t>svoz 1 tuny odpadu</w:t>
      </w:r>
      <w:r w:rsidRPr="00727082">
        <w:rPr>
          <w:rFonts w:ascii="Franklin Gothic Book" w:hAnsi="Franklin Gothic Book"/>
        </w:rPr>
        <w:t xml:space="preserve">. Likvidace odpadů bude stanovena násobkem skutečné váhy odpadů doložené vážními lístky a cenou za likvidaci. </w:t>
      </w:r>
    </w:p>
    <w:p w14:paraId="6968419A" w14:textId="3B14F452" w:rsidR="00F20528" w:rsidRPr="00727082" w:rsidRDefault="00F20528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Pro všechny svozové režimy separovaného odpadu</w:t>
      </w:r>
      <w:r w:rsidR="003E1959" w:rsidRPr="00727082">
        <w:rPr>
          <w:rFonts w:ascii="Franklin Gothic Book" w:hAnsi="Franklin Gothic Book"/>
        </w:rPr>
        <w:t>, objemného odpadu</w:t>
      </w:r>
      <w:r w:rsidR="005E626E">
        <w:rPr>
          <w:rFonts w:ascii="Franklin Gothic Book" w:hAnsi="Franklin Gothic Book"/>
        </w:rPr>
        <w:t xml:space="preserve"> a pneumatik, </w:t>
      </w:r>
      <w:r w:rsidR="005E626E" w:rsidRPr="005E626E">
        <w:rPr>
          <w:rFonts w:ascii="Franklin Gothic Book" w:hAnsi="Franklin Gothic Book"/>
        </w:rPr>
        <w:t>směsi nebo oddělené frakce betonu, cihel, tašek a keramických výrobků</w:t>
      </w:r>
      <w:r w:rsidR="003E1959" w:rsidRPr="00727082">
        <w:rPr>
          <w:rFonts w:ascii="Franklin Gothic Book" w:hAnsi="Franklin Gothic Book"/>
        </w:rPr>
        <w:t xml:space="preserve"> a nebezpečného odpadu,</w:t>
      </w:r>
      <w:r w:rsidRPr="00727082">
        <w:rPr>
          <w:rFonts w:ascii="Franklin Gothic Book" w:hAnsi="Franklin Gothic Book"/>
        </w:rPr>
        <w:t xml:space="preserve"> bude výše měsíční úhrady</w:t>
      </w:r>
      <w:r w:rsidR="00994B50" w:rsidRPr="00727082">
        <w:rPr>
          <w:rFonts w:ascii="Franklin Gothic Book" w:hAnsi="Franklin Gothic Book"/>
        </w:rPr>
        <w:t xml:space="preserve"> stanovena násobkem počtu vývozů (svozových dnů) a počtu sběrných nádob v daném měsíci a příslušné jednotkové ceny za výsyp sběrné nádoby, odpovídající typu sběrné nádoby.</w:t>
      </w:r>
    </w:p>
    <w:p w14:paraId="5FA9B185" w14:textId="77777777" w:rsidR="00D72696" w:rsidRPr="00727082" w:rsidRDefault="00F20528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Ú</w:t>
      </w:r>
      <w:r w:rsidR="00D72696" w:rsidRPr="00727082">
        <w:rPr>
          <w:rFonts w:ascii="Franklin Gothic Book" w:hAnsi="Franklin Gothic Book"/>
        </w:rPr>
        <w:t>hrady budou probíhat bezhotovostně na účet poskytovatele uvedený v záhlaví této smlouvy.</w:t>
      </w:r>
    </w:p>
    <w:p w14:paraId="0C0C2FD5" w14:textId="77777777" w:rsidR="00D72696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  <w:b/>
        </w:rPr>
        <w:t>Fakturace bude prováděna měsíčně na základě odsouhlasených faktur</w:t>
      </w:r>
      <w:r w:rsidRPr="00727082">
        <w:rPr>
          <w:rFonts w:ascii="Franklin Gothic Book" w:hAnsi="Franklin Gothic Book"/>
        </w:rPr>
        <w:t xml:space="preserve"> – daňových dokladů za uplynulý kalendářní měsíc, nejpozději do </w:t>
      </w:r>
      <w:r w:rsidRPr="00727082">
        <w:rPr>
          <w:rFonts w:ascii="Franklin Gothic Book" w:hAnsi="Franklin Gothic Book"/>
          <w:b/>
        </w:rPr>
        <w:t>10. dne</w:t>
      </w:r>
      <w:r w:rsidRPr="00727082">
        <w:rPr>
          <w:rFonts w:ascii="Franklin Gothic Book" w:hAnsi="Franklin Gothic Book"/>
        </w:rPr>
        <w:t xml:space="preserve"> následujícího měsíce. Faktura – daňový doklad bude obsahovat podrobný rozpis položek za uplynulý kalendářní měsíc se současným vymezením počtu nádob užívaných podnikateli a ostatním</w:t>
      </w:r>
      <w:r w:rsidR="00340702" w:rsidRPr="00727082">
        <w:rPr>
          <w:rFonts w:ascii="Franklin Gothic Book" w:hAnsi="Franklin Gothic Book"/>
        </w:rPr>
        <w:t>i</w:t>
      </w:r>
      <w:r w:rsidRPr="00727082">
        <w:rPr>
          <w:rFonts w:ascii="Franklin Gothic Book" w:hAnsi="Franklin Gothic Book"/>
        </w:rPr>
        <w:t xml:space="preserve"> subjekty</w:t>
      </w:r>
      <w:r w:rsidR="00340702" w:rsidRPr="00727082">
        <w:rPr>
          <w:rFonts w:ascii="Franklin Gothic Book" w:hAnsi="Franklin Gothic Book"/>
        </w:rPr>
        <w:t>.</w:t>
      </w:r>
    </w:p>
    <w:p w14:paraId="4A93C32A" w14:textId="77777777" w:rsidR="00D72696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Splatnost faktur – daňových dokladů je </w:t>
      </w:r>
      <w:r w:rsidR="00273C77" w:rsidRPr="00727082">
        <w:rPr>
          <w:rFonts w:ascii="Franklin Gothic Book" w:hAnsi="Franklin Gothic Book"/>
          <w:b/>
        </w:rPr>
        <w:t>30</w:t>
      </w:r>
      <w:r w:rsidRPr="00727082">
        <w:rPr>
          <w:rFonts w:ascii="Franklin Gothic Book" w:hAnsi="Franklin Gothic Book"/>
          <w:b/>
        </w:rPr>
        <w:t xml:space="preserve"> dnů</w:t>
      </w:r>
      <w:r w:rsidRPr="00727082">
        <w:rPr>
          <w:rFonts w:ascii="Franklin Gothic Book" w:hAnsi="Franklin Gothic Book"/>
        </w:rPr>
        <w:t xml:space="preserve"> ode dne jejich doručení objednateli. Termínem úhrady se rozumí den potvrzení platebního příkazu bankou objednatele. </w:t>
      </w:r>
    </w:p>
    <w:p w14:paraId="21B2F25C" w14:textId="77777777" w:rsidR="00D72696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Smluvní strany se dohodly, že služby, které nebudou po dohodě smluvních stran provedeny z důvodů, jako je např. kalamita, nesjízdnost místních komunikací apod., nebudou fakturovány.</w:t>
      </w:r>
    </w:p>
    <w:p w14:paraId="69086D90" w14:textId="77777777" w:rsidR="00D72696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lastRenderedPageBreak/>
        <w:t>Faktura -</w:t>
      </w:r>
      <w:r w:rsidR="00012A33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>daňový doklad musí splňovat náležitosti daňového dokladu dle zákona č. 563/1991 Sb., o účetnictví, ve znění pozdějších předpisů a zákona č. 235/2004 Sb., o dani z přidané hodnoty, ve znění pozdějších předpisů.</w:t>
      </w:r>
    </w:p>
    <w:p w14:paraId="03602BB8" w14:textId="77777777" w:rsidR="00D72696" w:rsidRPr="00727082" w:rsidRDefault="00D72696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V případě, že </w:t>
      </w:r>
      <w:r w:rsidR="00012A33" w:rsidRPr="00727082">
        <w:rPr>
          <w:rFonts w:ascii="Franklin Gothic Book" w:hAnsi="Franklin Gothic Book"/>
        </w:rPr>
        <w:t xml:space="preserve">faktura - </w:t>
      </w:r>
      <w:r w:rsidRPr="00727082">
        <w:rPr>
          <w:rFonts w:ascii="Franklin Gothic Book" w:hAnsi="Franklin Gothic Book"/>
        </w:rPr>
        <w:t xml:space="preserve">daňový doklad nebude obsahovat náležitosti výše uvedené, je objednatel oprávněn vrátit jej poskytovateli do dne splatnosti a požadovat vystavení nové řádné </w:t>
      </w:r>
      <w:r w:rsidR="00012A33" w:rsidRPr="00727082">
        <w:rPr>
          <w:rFonts w:ascii="Franklin Gothic Book" w:hAnsi="Franklin Gothic Book"/>
        </w:rPr>
        <w:t>faktury -</w:t>
      </w:r>
      <w:r w:rsidR="00CA5689" w:rsidRPr="00727082">
        <w:rPr>
          <w:rFonts w:ascii="Franklin Gothic Book" w:hAnsi="Franklin Gothic Book"/>
        </w:rPr>
        <w:t xml:space="preserve"> </w:t>
      </w:r>
      <w:r w:rsidRPr="00727082">
        <w:rPr>
          <w:rFonts w:ascii="Franklin Gothic Book" w:hAnsi="Franklin Gothic Book"/>
        </w:rPr>
        <w:t>daňového dokladu. Počínaje dnem doručení opravené</w:t>
      </w:r>
      <w:r w:rsidR="00012A33" w:rsidRPr="00727082">
        <w:rPr>
          <w:rFonts w:ascii="Franklin Gothic Book" w:hAnsi="Franklin Gothic Book"/>
        </w:rPr>
        <w:t xml:space="preserve"> faktury - </w:t>
      </w:r>
      <w:r w:rsidRPr="00727082">
        <w:rPr>
          <w:rFonts w:ascii="Franklin Gothic Book" w:hAnsi="Franklin Gothic Book"/>
        </w:rPr>
        <w:t xml:space="preserve">daňového dokladu objednateli začne plynout nová lhůta splatnosti. Poskytovatel je však povinen opravit vady dokladu nebo doklad doplnit o smlouvou požadované přílohy, je-li k tomu objednatelem dodatečně vyzván i po lhůtě výše uvedené s tím, že však takováto výzva nemá účinky spojené s vrácením </w:t>
      </w:r>
      <w:r w:rsidR="00012A33" w:rsidRPr="00727082">
        <w:rPr>
          <w:rFonts w:ascii="Franklin Gothic Book" w:hAnsi="Franklin Gothic Book"/>
        </w:rPr>
        <w:t xml:space="preserve">faktury - </w:t>
      </w:r>
      <w:r w:rsidRPr="00727082">
        <w:rPr>
          <w:rFonts w:ascii="Franklin Gothic Book" w:hAnsi="Franklin Gothic Book"/>
        </w:rPr>
        <w:t>daňového dokladu dle tohoto odstavce.</w:t>
      </w:r>
    </w:p>
    <w:p w14:paraId="1B79F5BB" w14:textId="77777777" w:rsidR="00CA5689" w:rsidRPr="00727082" w:rsidRDefault="00012A33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Objednatel má právo na pozdržení, krácení nebo neposkytnutí platby poskytovateli v případě zjištěných a neprodleně neodstraněných vad v plnění předmětu této smlouvy s tím, že využití takového práva objednatelem vylučuje jeho prodlení s úhradou ceny. </w:t>
      </w:r>
    </w:p>
    <w:p w14:paraId="30D4D024" w14:textId="77777777" w:rsidR="00012A33" w:rsidRPr="00727082" w:rsidRDefault="00012A33" w:rsidP="0072708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Objednatel si vyhrazuje právo rozšířit, nebo zúžit rozsah plnění podle aktuální potřeby.</w:t>
      </w:r>
    </w:p>
    <w:p w14:paraId="6F41BA4F" w14:textId="77777777" w:rsidR="00A8058C" w:rsidRPr="00727082" w:rsidRDefault="00A8058C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</w:rPr>
      </w:pPr>
    </w:p>
    <w:p w14:paraId="4795629B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VII.</w:t>
      </w:r>
      <w:r w:rsidR="00730A39" w:rsidRPr="00727082">
        <w:rPr>
          <w:rFonts w:ascii="Franklin Gothic Book" w:hAnsi="Franklin Gothic Book"/>
          <w:b/>
        </w:rPr>
        <w:br/>
      </w:r>
      <w:r w:rsidR="00012A33" w:rsidRPr="00727082">
        <w:rPr>
          <w:rFonts w:ascii="Franklin Gothic Book" w:hAnsi="Franklin Gothic Book"/>
          <w:b/>
        </w:rPr>
        <w:t>ZÁVAZKY POSKYTOVATELE</w:t>
      </w:r>
    </w:p>
    <w:p w14:paraId="48F4C287" w14:textId="77777777" w:rsidR="00012A33" w:rsidRPr="00727082" w:rsidRDefault="00012A33" w:rsidP="0072708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je zodpovědný za nakládání s odpady v rozsahu této smlouvy v souladu s požadavky příslušných právních předpisů.</w:t>
      </w:r>
    </w:p>
    <w:p w14:paraId="70D7964C" w14:textId="057C72B9" w:rsidR="00012A33" w:rsidRDefault="00012A33" w:rsidP="0072708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Poskytovatel se zavazuje vést evidenci o druhu a množství odpadů odstraněných a využitých, resp. předaných k dalšímu zpracování v souladu s touto smlouvou, a tuto evidenci bezplatně předkládat čtvrtletně objednateli. Celkovou evidenci předloží </w:t>
      </w:r>
      <w:r w:rsidR="00BA68F1" w:rsidRPr="00727082">
        <w:rPr>
          <w:rFonts w:ascii="Franklin Gothic Book" w:hAnsi="Franklin Gothic Book"/>
        </w:rPr>
        <w:t>poskytovatel</w:t>
      </w:r>
      <w:r w:rsidRPr="00727082">
        <w:rPr>
          <w:rFonts w:ascii="Franklin Gothic Book" w:hAnsi="Franklin Gothic Book"/>
        </w:rPr>
        <w:t xml:space="preserve"> objednateli nejpozději do 15. ledna kalendářního roku za předchozí kalendářní rok.</w:t>
      </w:r>
    </w:p>
    <w:p w14:paraId="6F255259" w14:textId="3B5AFCD9" w:rsidR="00C24784" w:rsidRPr="00C24784" w:rsidRDefault="00C24784" w:rsidP="00C24784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 se zavazuje:</w:t>
      </w:r>
    </w:p>
    <w:p w14:paraId="05D506B0" w14:textId="56BE5D68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předat vytříděný odpad k dalšímu materiálovému využití</w:t>
      </w:r>
      <w:r>
        <w:rPr>
          <w:rFonts w:ascii="Franklin Gothic Book" w:hAnsi="Franklin Gothic Book"/>
        </w:rPr>
        <w:t xml:space="preserve"> v souladu se zákonem o odpadech,</w:t>
      </w:r>
    </w:p>
    <w:p w14:paraId="198848E8" w14:textId="77777777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po provedení vysypu vrátit nádobu na místo, odkud byla převzata,</w:t>
      </w:r>
    </w:p>
    <w:p w14:paraId="1C61A41B" w14:textId="77777777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v termínu svozu zajišťovat úklid stanovišť v případě znečištění odpadem, který je předmětem sběru,</w:t>
      </w:r>
    </w:p>
    <w:p w14:paraId="68E15FA5" w14:textId="6D64AB55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odstranit případné znečištění způsobené zaměstnanci</w:t>
      </w:r>
      <w:r>
        <w:rPr>
          <w:rFonts w:ascii="Franklin Gothic Book" w:hAnsi="Franklin Gothic Book"/>
        </w:rPr>
        <w:t xml:space="preserve"> či poddodavateli</w:t>
      </w:r>
      <w:r w:rsidRPr="00C24784">
        <w:rPr>
          <w:rFonts w:ascii="Franklin Gothic Book" w:hAnsi="Franklin Gothic Book"/>
        </w:rPr>
        <w:t xml:space="preserve"> poskytovatele při manipulaci s nádobami,</w:t>
      </w:r>
    </w:p>
    <w:p w14:paraId="162521C4" w14:textId="77777777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poskytovat objednateli potřebnou součinnost,</w:t>
      </w:r>
    </w:p>
    <w:p w14:paraId="25966CC1" w14:textId="77777777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umožnit objednateli kontrolovat poskytování služeb, a to kdekoliv, kdykoliv a v plném rozsahu. Provedení kontroly a případné zjištění vad objednatelem nemá vliv na odpovědnost poskytovatele za vady,</w:t>
      </w:r>
    </w:p>
    <w:p w14:paraId="16D6F182" w14:textId="77777777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při poskytování služeb se řídit pokyny objednatele, objednatel však neodpovídá za vhodnost pokynů daných poskytovateli. Poskytovatel je vždy povinen zkoumat s odbornou péčí vhodnost pokynů objednatele a na případnou nevhodnost jeho pokynu je povinen ho neprodleně písemně upozornit,</w:t>
      </w:r>
    </w:p>
    <w:p w14:paraId="1249C407" w14:textId="0EA19BE6" w:rsidR="00C24784" w:rsidRPr="00C24784" w:rsidRDefault="00C24784" w:rsidP="00C24784">
      <w:pPr>
        <w:pStyle w:val="Odstavecseseznamem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C24784">
        <w:rPr>
          <w:rFonts w:ascii="Franklin Gothic Book" w:hAnsi="Franklin Gothic Book"/>
        </w:rPr>
        <w:t>obstarat si na vlastní náklady věci potřebné k poskytování služeb, přičemž poskytovatel odpovídá objednateli za vhodnost věcí obstaraných k poskytování služeb</w:t>
      </w:r>
      <w:r>
        <w:rPr>
          <w:rFonts w:ascii="Franklin Gothic Book" w:hAnsi="Franklin Gothic Book"/>
        </w:rPr>
        <w:t>.</w:t>
      </w:r>
    </w:p>
    <w:p w14:paraId="19ADD8F9" w14:textId="77777777" w:rsidR="00CA5689" w:rsidRPr="00727082" w:rsidRDefault="00012A33" w:rsidP="0072708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V případě prokazatelného poškození majetku objednatele způsobeného svozovou činností poskytovatele bude objednateli poskytnuta náhrada škody. O charakteru a rozsahu případné škody na majetku objednatele musí být učiněn záznam za přítomnosti odpovědného pracovníka poskytovatele nejpozději </w:t>
      </w:r>
      <w:r w:rsidRPr="00727082">
        <w:rPr>
          <w:rFonts w:ascii="Franklin Gothic Book" w:hAnsi="Franklin Gothic Book"/>
          <w:b/>
        </w:rPr>
        <w:t>do 3 dnů</w:t>
      </w:r>
      <w:r w:rsidRPr="00727082">
        <w:rPr>
          <w:rFonts w:ascii="Franklin Gothic Book" w:hAnsi="Franklin Gothic Book"/>
        </w:rPr>
        <w:t xml:space="preserve"> od zjištění škody. </w:t>
      </w:r>
    </w:p>
    <w:p w14:paraId="369D4E98" w14:textId="4FA7DEE1" w:rsidR="00152006" w:rsidRPr="00152006" w:rsidRDefault="00152006" w:rsidP="00152006">
      <w:pPr>
        <w:pStyle w:val="Odstavecseseznamem"/>
        <w:numPr>
          <w:ilvl w:val="0"/>
          <w:numId w:val="5"/>
        </w:numPr>
        <w:spacing w:before="120" w:after="120" w:line="240" w:lineRule="auto"/>
        <w:ind w:left="391" w:hanging="39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</w:t>
      </w:r>
      <w:r w:rsidRPr="00152006">
        <w:rPr>
          <w:rFonts w:ascii="Franklin Gothic Book" w:hAnsi="Franklin Gothic Book"/>
        </w:rPr>
        <w:t xml:space="preserve"> je povinen do 5 pracovních dnů od podpisu této smlouvy předložit objednateli smlouvu, resp. pojistný certifikát o pojištění odpovědnosti proti škodě způsobené objednateli a třetím osobám, a to minimálně ve výši </w:t>
      </w:r>
      <w:r w:rsidR="0008723F">
        <w:rPr>
          <w:rFonts w:ascii="Franklin Gothic Book" w:hAnsi="Franklin Gothic Book"/>
          <w:b/>
          <w:bCs/>
        </w:rPr>
        <w:t>25</w:t>
      </w:r>
      <w:r w:rsidRPr="00152006">
        <w:rPr>
          <w:rFonts w:ascii="Franklin Gothic Book" w:hAnsi="Franklin Gothic Book"/>
          <w:b/>
          <w:bCs/>
        </w:rPr>
        <w:t>0.000,- Kč</w:t>
      </w:r>
      <w:r w:rsidRPr="00152006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Poskytovatel</w:t>
      </w:r>
      <w:r w:rsidRPr="00152006">
        <w:rPr>
          <w:rFonts w:ascii="Franklin Gothic Book" w:hAnsi="Franklin Gothic Book"/>
        </w:rPr>
        <w:t xml:space="preserve"> se zavazuje udržovat v platnosti toto pojištění po celou dobu </w:t>
      </w:r>
      <w:r>
        <w:rPr>
          <w:rFonts w:ascii="Franklin Gothic Book" w:hAnsi="Franklin Gothic Book"/>
        </w:rPr>
        <w:t>poskytování služeb</w:t>
      </w:r>
      <w:r w:rsidRPr="00152006">
        <w:rPr>
          <w:rFonts w:ascii="Franklin Gothic Book" w:hAnsi="Franklin Gothic Book"/>
        </w:rPr>
        <w:t>.</w:t>
      </w:r>
    </w:p>
    <w:p w14:paraId="14CF79F6" w14:textId="26D0A337" w:rsidR="00012A33" w:rsidRPr="00727082" w:rsidRDefault="00012A33" w:rsidP="00152006">
      <w:pPr>
        <w:pStyle w:val="Odstavecseseznamem"/>
        <w:numPr>
          <w:ilvl w:val="0"/>
          <w:numId w:val="5"/>
        </w:numPr>
        <w:spacing w:before="120" w:after="120" w:line="240" w:lineRule="auto"/>
        <w:ind w:left="391" w:hanging="391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lastRenderedPageBreak/>
        <w:t xml:space="preserve">Poskytovatel je povinen na výzvu objednatele zajistit mimořádný svoz nádob. Termín realizace mimořádného svozu od výzvy objednatele je </w:t>
      </w:r>
      <w:r w:rsidR="0008723F">
        <w:rPr>
          <w:rFonts w:ascii="Franklin Gothic Book" w:hAnsi="Franklin Gothic Book"/>
          <w:b/>
        </w:rPr>
        <w:t>5 pracovních dnů</w:t>
      </w:r>
      <w:r w:rsidRPr="00727082">
        <w:rPr>
          <w:rFonts w:ascii="Franklin Gothic Book" w:hAnsi="Franklin Gothic Book"/>
        </w:rPr>
        <w:t>. K provedení mimořádného svozu musí mít poskytovatel písemný souhlas objednatele.</w:t>
      </w:r>
    </w:p>
    <w:p w14:paraId="58CAA4B6" w14:textId="77777777" w:rsidR="00012A33" w:rsidRPr="00727082" w:rsidRDefault="00012A33" w:rsidP="0072708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bude na písemné vyžádání informovat objednatele o osobách, kterým byl odpad převzatý od objednatele předán.</w:t>
      </w:r>
    </w:p>
    <w:p w14:paraId="1E05F33A" w14:textId="77777777" w:rsidR="00E243C2" w:rsidRPr="00727082" w:rsidRDefault="00E243C2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</w:p>
    <w:p w14:paraId="6550B955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VIII.</w:t>
      </w:r>
      <w:r w:rsidR="00730A39" w:rsidRPr="00727082">
        <w:rPr>
          <w:rFonts w:ascii="Franklin Gothic Book" w:hAnsi="Franklin Gothic Book"/>
          <w:b/>
        </w:rPr>
        <w:br/>
      </w:r>
      <w:r w:rsidR="00012A33" w:rsidRPr="00727082">
        <w:rPr>
          <w:rFonts w:ascii="Franklin Gothic Book" w:hAnsi="Franklin Gothic Book"/>
          <w:b/>
        </w:rPr>
        <w:t>ZÁVAZKY OBJEDNATELE</w:t>
      </w:r>
    </w:p>
    <w:p w14:paraId="64E2D3BC" w14:textId="77777777" w:rsidR="00012A33" w:rsidRPr="00727082" w:rsidRDefault="00012A33" w:rsidP="00727082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Objednatel se zavazuje k zajišťování průjezdnosti komunikací dle daného </w:t>
      </w:r>
      <w:r w:rsidR="00E306B7" w:rsidRPr="00727082">
        <w:rPr>
          <w:rFonts w:ascii="Franklin Gothic Book" w:hAnsi="Franklin Gothic Book"/>
        </w:rPr>
        <w:t>časového harmonogramu</w:t>
      </w:r>
      <w:r w:rsidRPr="00727082">
        <w:rPr>
          <w:rFonts w:ascii="Franklin Gothic Book" w:hAnsi="Franklin Gothic Book"/>
        </w:rPr>
        <w:t xml:space="preserve">. V případě jakýchkoli prací, které by mohly omezit průjezdnost komunikací, objednatel vyrozumí v předstihu poskytovatele o této skutečnosti, aby mohly být projednány náhradní svozové trasy nebo termíny svozu. Toto vyrozumění učiní objednatel poskytovateli pouze za předpokladu, že je mu známo, že by mohlo dojít k omezení průjezdnosti komunikací dle </w:t>
      </w:r>
      <w:r w:rsidR="00E306B7" w:rsidRPr="00727082">
        <w:rPr>
          <w:rFonts w:ascii="Franklin Gothic Book" w:hAnsi="Franklin Gothic Book"/>
        </w:rPr>
        <w:t>časového</w:t>
      </w:r>
      <w:r w:rsidRPr="00727082">
        <w:rPr>
          <w:rFonts w:ascii="Franklin Gothic Book" w:hAnsi="Franklin Gothic Book"/>
        </w:rPr>
        <w:t xml:space="preserve"> harmonogramu. </w:t>
      </w:r>
    </w:p>
    <w:p w14:paraId="6CE1B5AD" w14:textId="77777777" w:rsidR="00012A33" w:rsidRPr="00AB4006" w:rsidRDefault="00012A33" w:rsidP="00727082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V případě nemožnosti provést svoz odpadové nádoby z důvodu neprůjezdnosti komunikace se smluvní strany </w:t>
      </w:r>
      <w:r w:rsidRPr="00AB4006">
        <w:rPr>
          <w:rFonts w:ascii="Franklin Gothic Book" w:hAnsi="Franklin Gothic Book"/>
        </w:rPr>
        <w:t xml:space="preserve">dohodly na nalezení společného řešení. </w:t>
      </w:r>
      <w:r w:rsidR="0073172B" w:rsidRPr="00AB4006">
        <w:rPr>
          <w:rFonts w:ascii="Franklin Gothic Book" w:hAnsi="Franklin Gothic Book"/>
        </w:rPr>
        <w:t>Poskytovatel</w:t>
      </w:r>
      <w:r w:rsidRPr="00AB4006">
        <w:rPr>
          <w:rFonts w:ascii="Franklin Gothic Book" w:hAnsi="Franklin Gothic Book"/>
        </w:rPr>
        <w:t xml:space="preserve"> v tomto případě neporušil ustanovení této smlouvy a není tak vystaven sankci.</w:t>
      </w:r>
    </w:p>
    <w:p w14:paraId="67507BE3" w14:textId="77777777" w:rsidR="00A8058C" w:rsidRPr="00727082" w:rsidRDefault="00A8058C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</w:rPr>
      </w:pPr>
    </w:p>
    <w:p w14:paraId="15ADAC67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IX.</w:t>
      </w:r>
      <w:r w:rsidR="00730A39" w:rsidRPr="00727082">
        <w:rPr>
          <w:rFonts w:ascii="Franklin Gothic Book" w:hAnsi="Franklin Gothic Book"/>
          <w:b/>
        </w:rPr>
        <w:br/>
      </w:r>
      <w:r w:rsidR="0073172B" w:rsidRPr="00727082">
        <w:rPr>
          <w:rFonts w:ascii="Franklin Gothic Book" w:hAnsi="Franklin Gothic Book"/>
          <w:b/>
        </w:rPr>
        <w:t>SMLUVNÍ POKUTY A OSTATNÍ UJEDNÁNÍ</w:t>
      </w:r>
    </w:p>
    <w:p w14:paraId="42BBA556" w14:textId="77777777" w:rsidR="00E306B7" w:rsidRPr="00727082" w:rsidRDefault="00E306B7" w:rsidP="00AB4006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Poskytovatel se zavazuje v případě neprovedení svozu v určený den bez sdělení náhradního termínu či neprovedení svozu v náhradním termínu uhradit objednateli smluvní pokutu ve výši </w:t>
      </w:r>
      <w:r w:rsidRPr="00727082">
        <w:rPr>
          <w:rFonts w:ascii="Franklin Gothic Book" w:hAnsi="Franklin Gothic Book"/>
          <w:b/>
          <w:bCs/>
        </w:rPr>
        <w:t>2.000,- Kč</w:t>
      </w:r>
      <w:r w:rsidRPr="00727082">
        <w:rPr>
          <w:rFonts w:ascii="Franklin Gothic Book" w:hAnsi="Franklin Gothic Book"/>
        </w:rPr>
        <w:t xml:space="preserve"> za každý započatý den prodlení. Smluvní strany nad rámec shora uvedeného sjednávají, že v případě týdenního či delšího zpoždění poskytovatele s poskytnutím služby oproti vzájemně odsouhlasenému časovému harmonogramu poskytování služeb bude svoz, s jehož příslušnou částí je poskytovatel z důvodu na straně poskytovatele v prodlení proveden bezplatně.</w:t>
      </w:r>
    </w:p>
    <w:p w14:paraId="33C2BDBE" w14:textId="77777777" w:rsidR="0073172B" w:rsidRPr="00727082" w:rsidRDefault="0073172B" w:rsidP="00727082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V případě prodlení s úhradou faktur v dohodnutých termínech uhradí objednatel poskytovateli smluvní pokutu ve výši </w:t>
      </w:r>
      <w:r w:rsidRPr="00727082">
        <w:rPr>
          <w:rFonts w:ascii="Franklin Gothic Book" w:hAnsi="Franklin Gothic Book"/>
          <w:b/>
        </w:rPr>
        <w:t>0,05 %</w:t>
      </w:r>
      <w:r w:rsidRPr="00727082">
        <w:rPr>
          <w:rFonts w:ascii="Franklin Gothic Book" w:hAnsi="Franklin Gothic Book"/>
        </w:rPr>
        <w:t xml:space="preserve"> z dlužné částky za každý den prodlení. </w:t>
      </w:r>
    </w:p>
    <w:p w14:paraId="50F5F245" w14:textId="77777777" w:rsidR="00E243C2" w:rsidRPr="00727082" w:rsidRDefault="00E243C2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</w:p>
    <w:p w14:paraId="065C2F84" w14:textId="77777777" w:rsidR="00E243C2" w:rsidRPr="00727082" w:rsidRDefault="00E243C2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X.</w:t>
      </w:r>
    </w:p>
    <w:p w14:paraId="19978464" w14:textId="77777777" w:rsidR="00E243C2" w:rsidRPr="00727082" w:rsidRDefault="00E243C2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PODDODAVATELÉ</w:t>
      </w:r>
    </w:p>
    <w:p w14:paraId="64BEB4F6" w14:textId="77777777" w:rsidR="00E243C2" w:rsidRPr="00727082" w:rsidRDefault="00E243C2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</w:rPr>
      </w:pPr>
    </w:p>
    <w:p w14:paraId="033129E5" w14:textId="77777777" w:rsidR="00E243C2" w:rsidRPr="00727082" w:rsidRDefault="00E243C2" w:rsidP="0072708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Poskytovatel je oprávněn jednotlivé části </w:t>
      </w:r>
      <w:r w:rsidR="00774838" w:rsidRPr="00727082">
        <w:rPr>
          <w:rFonts w:ascii="Franklin Gothic Book" w:hAnsi="Franklin Gothic Book"/>
        </w:rPr>
        <w:t>předmětu smlouvy</w:t>
      </w:r>
      <w:r w:rsidRPr="00727082">
        <w:rPr>
          <w:rFonts w:ascii="Franklin Gothic Book" w:hAnsi="Franklin Gothic Book"/>
        </w:rPr>
        <w:t xml:space="preserve"> provést pomocí poddodavatelů. Seznam poddodavatelů, které </w:t>
      </w:r>
      <w:r w:rsidR="00774838" w:rsidRPr="00727082">
        <w:rPr>
          <w:rFonts w:ascii="Franklin Gothic Book" w:hAnsi="Franklin Gothic Book"/>
        </w:rPr>
        <w:t>poskytovatel</w:t>
      </w:r>
      <w:r w:rsidRPr="00727082">
        <w:rPr>
          <w:rFonts w:ascii="Franklin Gothic Book" w:hAnsi="Franklin Gothic Book"/>
        </w:rPr>
        <w:t xml:space="preserve"> uvedl ve své nabídce, tvoří </w:t>
      </w:r>
      <w:r w:rsidRPr="00727082">
        <w:rPr>
          <w:rFonts w:ascii="Franklin Gothic Book" w:hAnsi="Franklin Gothic Book"/>
          <w:b/>
        </w:rPr>
        <w:t xml:space="preserve">přílohu č. </w:t>
      </w:r>
      <w:r w:rsidR="00E306B7" w:rsidRPr="00727082">
        <w:rPr>
          <w:rFonts w:ascii="Franklin Gothic Book" w:hAnsi="Franklin Gothic Book"/>
          <w:b/>
        </w:rPr>
        <w:t>4</w:t>
      </w:r>
      <w:r w:rsidRPr="00727082">
        <w:rPr>
          <w:rFonts w:ascii="Franklin Gothic Book" w:hAnsi="Franklin Gothic Book"/>
          <w:b/>
        </w:rPr>
        <w:t xml:space="preserve"> smlouvy</w:t>
      </w:r>
      <w:r w:rsidRPr="00727082">
        <w:rPr>
          <w:rFonts w:ascii="Franklin Gothic Book" w:hAnsi="Franklin Gothic Book"/>
        </w:rPr>
        <w:t>.</w:t>
      </w:r>
    </w:p>
    <w:p w14:paraId="1020F895" w14:textId="77777777" w:rsidR="00E243C2" w:rsidRPr="00727082" w:rsidRDefault="00E243C2" w:rsidP="0072708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Za výsledek činnosti poddodavatelů odpovídá </w:t>
      </w:r>
      <w:r w:rsidR="00774838" w:rsidRPr="00727082">
        <w:rPr>
          <w:rFonts w:ascii="Franklin Gothic Book" w:hAnsi="Franklin Gothic Book"/>
        </w:rPr>
        <w:t xml:space="preserve">poskytovatel </w:t>
      </w:r>
      <w:r w:rsidRPr="00727082">
        <w:rPr>
          <w:rFonts w:ascii="Franklin Gothic Book" w:hAnsi="Franklin Gothic Book"/>
        </w:rPr>
        <w:t xml:space="preserve">stejně, jako by je provedl sám. Jakákoli smluvní úprava mezi </w:t>
      </w:r>
      <w:r w:rsidR="00774838" w:rsidRPr="00727082">
        <w:rPr>
          <w:rFonts w:ascii="Franklin Gothic Book" w:hAnsi="Franklin Gothic Book"/>
        </w:rPr>
        <w:t>poskytovatelem</w:t>
      </w:r>
      <w:r w:rsidRPr="00727082">
        <w:rPr>
          <w:rFonts w:ascii="Franklin Gothic Book" w:hAnsi="Franklin Gothic Book"/>
        </w:rPr>
        <w:t xml:space="preserve"> a jeho poddodavateli nemá žádný vliv na práva a povinnosti </w:t>
      </w:r>
      <w:r w:rsidR="00774838" w:rsidRPr="00727082">
        <w:rPr>
          <w:rFonts w:ascii="Franklin Gothic Book" w:hAnsi="Franklin Gothic Book"/>
        </w:rPr>
        <w:t>poskytovatele</w:t>
      </w:r>
      <w:r w:rsidRPr="00727082">
        <w:rPr>
          <w:rFonts w:ascii="Franklin Gothic Book" w:hAnsi="Franklin Gothic Book"/>
        </w:rPr>
        <w:t xml:space="preserve"> podle této smlouvy.</w:t>
      </w:r>
    </w:p>
    <w:p w14:paraId="5BED1D0F" w14:textId="77777777" w:rsidR="00141807" w:rsidRPr="00727082" w:rsidRDefault="00141807" w:rsidP="0072708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může měnit poddodavatele jen ve výjimečných případech, a to vždy pouze se souhlasem objednatele. Pokud se jedná o změnu poddodavatele, pomocí kterého poskytovatel prokazoval v zadávacím řízení splnění kvalifikace, musí nový poddodavatel splňovat kvalifikaci minimálně v rozsahu, v jakém byla prokázána v zadávacím řízení. Objednatel nesmí bez závažného důvodu změnu poddodavatele odepřít.</w:t>
      </w:r>
    </w:p>
    <w:p w14:paraId="3280AA62" w14:textId="77777777" w:rsidR="00A8058C" w:rsidRPr="00727082" w:rsidRDefault="00A8058C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</w:p>
    <w:p w14:paraId="0D153497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X</w:t>
      </w:r>
      <w:r w:rsidR="00E243C2" w:rsidRPr="00727082">
        <w:rPr>
          <w:rFonts w:ascii="Franklin Gothic Book" w:hAnsi="Franklin Gothic Book"/>
          <w:b/>
        </w:rPr>
        <w:t>I</w:t>
      </w:r>
      <w:r w:rsidRPr="00727082">
        <w:rPr>
          <w:rFonts w:ascii="Franklin Gothic Book" w:hAnsi="Franklin Gothic Book"/>
          <w:b/>
        </w:rPr>
        <w:t>.</w:t>
      </w:r>
      <w:r w:rsidR="00730A39" w:rsidRPr="00727082">
        <w:rPr>
          <w:rFonts w:ascii="Franklin Gothic Book" w:hAnsi="Franklin Gothic Book"/>
          <w:b/>
        </w:rPr>
        <w:br/>
      </w:r>
      <w:r w:rsidR="0073172B" w:rsidRPr="00727082">
        <w:rPr>
          <w:rFonts w:ascii="Franklin Gothic Book" w:hAnsi="Franklin Gothic Book"/>
          <w:b/>
        </w:rPr>
        <w:t>VYŠŠÍ MOC</w:t>
      </w:r>
    </w:p>
    <w:p w14:paraId="018F472C" w14:textId="77777777" w:rsidR="0073172B" w:rsidRPr="00727082" w:rsidRDefault="0073172B" w:rsidP="00727082">
      <w:pPr>
        <w:pStyle w:val="Odstavecseseznamem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i objednatel není vystaven náhradě škod nebo odstoupení od smlouvy pro neplnění závazků, jestliže jeho prodlení v plnění nebo neplnění závazků dle této smlouvy, je výsledkem nějaké události způsobené vyšší mocí.</w:t>
      </w:r>
    </w:p>
    <w:p w14:paraId="70AA0CF1" w14:textId="77777777" w:rsidR="0073172B" w:rsidRPr="00727082" w:rsidRDefault="0073172B" w:rsidP="00727082">
      <w:pPr>
        <w:pStyle w:val="Odstavecseseznamem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lastRenderedPageBreak/>
        <w:t>Pro účely této smlouvy znamená „vyšší moc“ událost mimo kontrolu poskytovatele i objednatele, kterou nelze předvídat a nezahrnuje chybu nebo zanedbání ze strany poskytovatele i objednatele. Takové události mohou být zejména požáry, záplavy, epidemie, karanténní omezení, dopravní embarga a stávky.</w:t>
      </w:r>
    </w:p>
    <w:p w14:paraId="46BF6EF7" w14:textId="77777777" w:rsidR="00A8058C" w:rsidRPr="00727082" w:rsidRDefault="00A8058C" w:rsidP="00727082">
      <w:pPr>
        <w:spacing w:before="120" w:after="120" w:line="240" w:lineRule="auto"/>
        <w:jc w:val="both"/>
        <w:rPr>
          <w:rFonts w:ascii="Franklin Gothic Book" w:hAnsi="Franklin Gothic Book"/>
        </w:rPr>
      </w:pPr>
    </w:p>
    <w:p w14:paraId="3910D106" w14:textId="77777777" w:rsidR="00E306B7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XI</w:t>
      </w:r>
      <w:r w:rsidR="00E243C2" w:rsidRPr="00727082">
        <w:rPr>
          <w:rFonts w:ascii="Franklin Gothic Book" w:hAnsi="Franklin Gothic Book"/>
          <w:b/>
        </w:rPr>
        <w:t>I</w:t>
      </w:r>
      <w:r w:rsidRPr="00727082">
        <w:rPr>
          <w:rFonts w:ascii="Franklin Gothic Book" w:hAnsi="Franklin Gothic Book"/>
          <w:b/>
        </w:rPr>
        <w:t>.</w:t>
      </w:r>
      <w:r w:rsidR="00730A39" w:rsidRPr="00727082">
        <w:rPr>
          <w:rFonts w:ascii="Franklin Gothic Book" w:hAnsi="Franklin Gothic Book"/>
          <w:b/>
        </w:rPr>
        <w:br/>
      </w:r>
      <w:r w:rsidR="0073172B" w:rsidRPr="00727082">
        <w:rPr>
          <w:rFonts w:ascii="Franklin Gothic Book" w:hAnsi="Franklin Gothic Book"/>
          <w:b/>
        </w:rPr>
        <w:t>PLATNOST A ÚČINNOST SMLOUVY</w:t>
      </w:r>
    </w:p>
    <w:p w14:paraId="552F9E1B" w14:textId="77777777" w:rsidR="00E306B7" w:rsidRPr="00727082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Tato smlouva se uzavírá na dobu neurčitou. </w:t>
      </w:r>
    </w:p>
    <w:p w14:paraId="1ED1643A" w14:textId="2EA6B354" w:rsidR="00E306B7" w:rsidRPr="00727082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Smlouva skončí písemnou dohodou smluvních stran nebo odstoupením objednatele od smlouvy. Smluvní strany jsou rovněž oprávněny tuto smlouvu vypovědět, a to i bez udání důvodu; výpovědní doba v takovém případě činí </w:t>
      </w:r>
      <w:r w:rsidR="00AA65C7">
        <w:rPr>
          <w:rFonts w:ascii="Franklin Gothic Book" w:hAnsi="Franklin Gothic Book"/>
        </w:rPr>
        <w:t>6</w:t>
      </w:r>
      <w:r w:rsidRPr="00727082">
        <w:rPr>
          <w:rFonts w:ascii="Franklin Gothic Book" w:hAnsi="Franklin Gothic Book"/>
        </w:rPr>
        <w:t xml:space="preserve"> měsíc</w:t>
      </w:r>
      <w:r w:rsidR="00AA65C7">
        <w:rPr>
          <w:rFonts w:ascii="Franklin Gothic Book" w:hAnsi="Franklin Gothic Book"/>
        </w:rPr>
        <w:t>ů</w:t>
      </w:r>
      <w:bookmarkStart w:id="0" w:name="_GoBack"/>
      <w:bookmarkEnd w:id="0"/>
      <w:r w:rsidRPr="00727082">
        <w:rPr>
          <w:rFonts w:ascii="Franklin Gothic Book" w:hAnsi="Franklin Gothic Book"/>
        </w:rPr>
        <w:t xml:space="preserve"> a počíná běžet prvním dnem kalendářního měsíce následujícího po doručení výpovědi druhé smluvní straně.</w:t>
      </w:r>
    </w:p>
    <w:p w14:paraId="61FEC68E" w14:textId="77777777" w:rsidR="00E306B7" w:rsidRPr="00727082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Objednatel je oprávněn od smlouvy odstoupit, pokud bude poskytovatel provádět služby v rozporu s touto smlouvou, resp. nebude provádět služby v souladu s touto smlouvou, obecně závaznými předpisy, případně pokyny objednatele a nezjedná nápravu, ačkoliv na to byl objednatelem písemně upozorněn a vyzván ke zjednání nápravy v objednatelem stanovené lhůtě.</w:t>
      </w:r>
    </w:p>
    <w:p w14:paraId="06142C5A" w14:textId="77777777" w:rsidR="00E306B7" w:rsidRPr="00727082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Objednatel je dále oprávněn od smlouvy odstoupit, a to i částečně co do rozsahu plnění, v případě podstatného porušení smluvní nebo zákonné povinnosti poskytovatelem. Za podstatné porušení smluvní povinnosti poskytovatelem se rozumí zejména:</w:t>
      </w:r>
    </w:p>
    <w:p w14:paraId="4EF62859" w14:textId="77777777" w:rsidR="00E306B7" w:rsidRPr="00727082" w:rsidRDefault="00E306B7" w:rsidP="00727082">
      <w:pPr>
        <w:pStyle w:val="Odstavecseseznamem"/>
        <w:numPr>
          <w:ilvl w:val="1"/>
          <w:numId w:val="9"/>
        </w:numPr>
        <w:spacing w:before="120" w:after="120" w:line="240" w:lineRule="auto"/>
        <w:ind w:left="993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prodlení s poskytnutím služeb, resp. části služby z důvodů spočívajících výlučně na straně poskytovatele po dobu delší než 1 měsíc,</w:t>
      </w:r>
    </w:p>
    <w:p w14:paraId="5476CC40" w14:textId="77777777" w:rsidR="00E306B7" w:rsidRPr="00727082" w:rsidRDefault="00E306B7" w:rsidP="00727082">
      <w:pPr>
        <w:pStyle w:val="Odstavecseseznamem"/>
        <w:numPr>
          <w:ilvl w:val="1"/>
          <w:numId w:val="9"/>
        </w:numPr>
        <w:spacing w:before="120" w:after="120" w:line="240" w:lineRule="auto"/>
        <w:ind w:left="993" w:hanging="426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opakované nedodržení povinností poskytovatele stanovených v této smlouvě (tj. porušení stejné povinnosti min. třikrát).</w:t>
      </w:r>
    </w:p>
    <w:p w14:paraId="6C869EFF" w14:textId="77777777" w:rsidR="00E306B7" w:rsidRPr="00727082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je oprávněn od smlouvy odstoupit výlučně z důvodu prodlení objednatele s plněním peněžitých závazků vyplývajících pro něj z této smlouvy delším než 60 kalendářních dnů a toto porušení své povinnosti objednatel nenapraví ani v přiměřené dodatečné lhůtě uvedené v písemné výzvě poskytovatele k nápravě, která nebude kratší než 30 kalendářních dnů ode dne, kdy objednatel tuto výzvu od Poskytovatele obdrží.</w:t>
      </w:r>
    </w:p>
    <w:p w14:paraId="038E7E1F" w14:textId="0BE381D9" w:rsidR="00E306B7" w:rsidRDefault="00E306B7" w:rsidP="00727082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Odstoupením od smlouvy nejsou dotčena ustanovení týkající se smluvních pokut a úroků z prodlení, řešení sporů a ustanovení týkající se těch práv a povinností, z jejichž povahy vyplývá, že mají trvat i po odstoupení (zejména jde o povinnost poskytnout peněžitá plnění za plnění poskytnutá před účinností odstoupení).</w:t>
      </w:r>
    </w:p>
    <w:p w14:paraId="31F91815" w14:textId="77777777" w:rsidR="00AB4006" w:rsidRPr="00727082" w:rsidRDefault="00AB4006" w:rsidP="00AB4006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</w:rPr>
      </w:pPr>
    </w:p>
    <w:p w14:paraId="0C892AE1" w14:textId="2E431EC1" w:rsidR="0075639E" w:rsidRPr="00727082" w:rsidRDefault="0075639E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XIII.</w:t>
      </w:r>
      <w:r w:rsidRPr="00727082">
        <w:rPr>
          <w:rFonts w:ascii="Franklin Gothic Book" w:hAnsi="Franklin Gothic Book"/>
          <w:b/>
        </w:rPr>
        <w:br/>
        <w:t>KOMUNIKACE MEZI SMLUVNÍMI STRANAMI</w:t>
      </w:r>
      <w:r w:rsidR="0015691F">
        <w:rPr>
          <w:rFonts w:ascii="Franklin Gothic Book" w:hAnsi="Franklin Gothic Book"/>
          <w:b/>
        </w:rPr>
        <w:t xml:space="preserve"> A DORUČOVÁNÍ</w:t>
      </w:r>
    </w:p>
    <w:p w14:paraId="053EB563" w14:textId="5FFFA236" w:rsidR="00E306B7" w:rsidRDefault="0075639E" w:rsidP="00727082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Pro účely vzájemné provozní komunikace byly pověřeny odpovědné osoby oběma smluvními stranami, které jsou uvedeny v záhlaví této smlouvy.</w:t>
      </w:r>
    </w:p>
    <w:p w14:paraId="6CFED21F" w14:textId="7EE1D09A" w:rsidR="0015691F" w:rsidRPr="0015691F" w:rsidRDefault="0015691F" w:rsidP="0015691F">
      <w:pPr>
        <w:pStyle w:val="Odstavecseseznamem"/>
        <w:numPr>
          <w:ilvl w:val="0"/>
          <w:numId w:val="10"/>
        </w:numPr>
        <w:spacing w:before="120" w:after="120" w:line="240" w:lineRule="auto"/>
        <w:ind w:left="391" w:hanging="391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t>Veškeré písemnosti určené druhé smluvní straně budou zasílány doporučenou poštou na adresu jejího sídla, resp. na adresu pro doručování k rukám určeného zástupce smluvních stran uvedeného v záhlaví této smlouvy (dále jen „</w:t>
      </w:r>
      <w:r w:rsidRPr="0015691F">
        <w:rPr>
          <w:rFonts w:ascii="Franklin Gothic Book" w:hAnsi="Franklin Gothic Book"/>
          <w:b/>
          <w:bCs/>
        </w:rPr>
        <w:t>určení zástupci</w:t>
      </w:r>
      <w:r w:rsidRPr="0015691F">
        <w:rPr>
          <w:rFonts w:ascii="Franklin Gothic Book" w:hAnsi="Franklin Gothic Book"/>
        </w:rPr>
        <w:t>“). Písemnosti mohou být též doručeny formou osobního předání určeným zástupcům smluvních stran oproti podpisu potvrzujícímu jejich předání, případně zaslány elektronicky prostřednictvím datových schránek.</w:t>
      </w:r>
    </w:p>
    <w:p w14:paraId="51C13A8E" w14:textId="77777777" w:rsidR="0075639E" w:rsidRPr="00727082" w:rsidRDefault="0075639E" w:rsidP="00727082">
      <w:pPr>
        <w:pStyle w:val="Odstavecseseznamem"/>
        <w:spacing w:before="120" w:after="120" w:line="240" w:lineRule="auto"/>
        <w:ind w:left="390"/>
        <w:contextualSpacing w:val="0"/>
        <w:jc w:val="both"/>
        <w:rPr>
          <w:rFonts w:ascii="Franklin Gothic Book" w:hAnsi="Franklin Gothic Book"/>
        </w:rPr>
      </w:pPr>
    </w:p>
    <w:p w14:paraId="7CF03E23" w14:textId="77777777" w:rsidR="00A83479" w:rsidRPr="00727082" w:rsidRDefault="00A83479" w:rsidP="00727082">
      <w:pPr>
        <w:spacing w:before="120" w:after="120" w:line="240" w:lineRule="auto"/>
        <w:jc w:val="center"/>
        <w:rPr>
          <w:rFonts w:ascii="Franklin Gothic Book" w:hAnsi="Franklin Gothic Book"/>
          <w:b/>
        </w:rPr>
      </w:pPr>
      <w:r w:rsidRPr="00727082">
        <w:rPr>
          <w:rFonts w:ascii="Franklin Gothic Book" w:hAnsi="Franklin Gothic Book"/>
          <w:b/>
        </w:rPr>
        <w:t>Článek XI</w:t>
      </w:r>
      <w:r w:rsidR="0075639E" w:rsidRPr="00727082">
        <w:rPr>
          <w:rFonts w:ascii="Franklin Gothic Book" w:hAnsi="Franklin Gothic Book"/>
          <w:b/>
        </w:rPr>
        <w:t>V</w:t>
      </w:r>
      <w:r w:rsidRPr="00727082">
        <w:rPr>
          <w:rFonts w:ascii="Franklin Gothic Book" w:hAnsi="Franklin Gothic Book"/>
          <w:b/>
        </w:rPr>
        <w:t>.</w:t>
      </w:r>
      <w:r w:rsidR="00730A39" w:rsidRPr="00727082">
        <w:rPr>
          <w:rFonts w:ascii="Franklin Gothic Book" w:hAnsi="Franklin Gothic Book"/>
          <w:b/>
        </w:rPr>
        <w:br/>
      </w:r>
      <w:r w:rsidR="00117D4C" w:rsidRPr="00727082">
        <w:rPr>
          <w:rFonts w:ascii="Franklin Gothic Book" w:hAnsi="Franklin Gothic Book"/>
          <w:b/>
        </w:rPr>
        <w:t>ZÁVĚREČNÁ USTANOVENÍ</w:t>
      </w:r>
    </w:p>
    <w:p w14:paraId="54E55525" w14:textId="77777777" w:rsidR="0015691F" w:rsidRP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t>V záležitostech neupravených touto smlouvou se práva a povinnosti smluvních stran řídí občanským zákoníkem a dalšími obecně závaznými právními předpisy České republiky.</w:t>
      </w:r>
    </w:p>
    <w:p w14:paraId="54828321" w14:textId="6D034030" w:rsid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lastRenderedPageBreak/>
        <w:t xml:space="preserve">Jednacím jazykem mezi objednatelem a </w:t>
      </w:r>
      <w:r>
        <w:rPr>
          <w:rFonts w:ascii="Franklin Gothic Book" w:hAnsi="Franklin Gothic Book"/>
        </w:rPr>
        <w:t>poskytovatelem</w:t>
      </w:r>
      <w:r w:rsidRPr="0015691F">
        <w:rPr>
          <w:rFonts w:ascii="Franklin Gothic Book" w:hAnsi="Franklin Gothic Book"/>
        </w:rPr>
        <w:t xml:space="preserve"> je pro veškerá plnění vyplývající z této smlouvy výhradně jazyk český, a to včetně veškeré dokumentace a komunikace vztahující se k předmětu smlouvy.</w:t>
      </w:r>
    </w:p>
    <w:p w14:paraId="5E4ACD94" w14:textId="7103802F" w:rsidR="0015691F" w:rsidRP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</w:t>
      </w:r>
      <w:r w:rsidRPr="0015691F">
        <w:rPr>
          <w:rFonts w:ascii="Franklin Gothic Book" w:hAnsi="Franklin Gothic Book"/>
        </w:rPr>
        <w:t xml:space="preserve"> prohlašuje, že se před uzavřením smlouvy nedopustil v souvislosti se zadávacím řízením pro veřejnou zakázku sám, nebo prostřednictvím jiné osoby žádného jednání, jež by bylo v rozporu se zákonem či zákon obcházelo, zejména nenabízel žádné výhody osobám podílejícím se na zadání veřejné zakázky, na kterou s ním objednatel uzavírá tuto smlouvu, a nedopustil se zejména ve vztahu k ostatním účastníkům zadávacího řízení jednání narušujícího hospodářskou soutěž. Dále </w:t>
      </w:r>
      <w:r>
        <w:rPr>
          <w:rFonts w:ascii="Franklin Gothic Book" w:hAnsi="Franklin Gothic Book"/>
        </w:rPr>
        <w:t>poskytovatel</w:t>
      </w:r>
      <w:r w:rsidRPr="0015691F">
        <w:rPr>
          <w:rFonts w:ascii="Franklin Gothic Book" w:hAnsi="Franklin Gothic Book"/>
        </w:rPr>
        <w:t xml:space="preserve"> prohlašuje, že se žádného obdobného jednání ve vztahu k předmětné veřejné zakázce nedopustí ani po uzavření smlouvy.</w:t>
      </w:r>
    </w:p>
    <w:p w14:paraId="020FD2A1" w14:textId="747762A3" w:rsidR="0015691F" w:rsidRP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t>Smluvní strany prohlašují, že skutečnosti uvedené v této smlouvě nepovažují za obchodní tajemství ve smyslu příslušných právních předpisů a udělují svolení k jejich užití a zveřejnění bez stanovení jakýchkoli dalších podmínek.</w:t>
      </w:r>
    </w:p>
    <w:p w14:paraId="5D0C8CE5" w14:textId="77777777" w:rsidR="00117D4C" w:rsidRPr="00727082" w:rsidRDefault="00117D4C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Vztahuje-li se důvod neplatnosti jen na některé ustanovení této smlouvy, je neplatným pouze toto ustanovení, pokud z jeho povahy nebo obsahu anebo z okolností, za nichž bylo sjednáno, nevyplývá, že je nelze oddělit od ostatního obsahu smlouvy. </w:t>
      </w:r>
    </w:p>
    <w:p w14:paraId="45861198" w14:textId="55C0CA1D" w:rsidR="00117D4C" w:rsidRPr="00727082" w:rsidRDefault="00117D4C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Smluvní strany prohlašují, že si </w:t>
      </w:r>
      <w:r w:rsidR="00CF6B11" w:rsidRPr="00727082">
        <w:rPr>
          <w:rFonts w:ascii="Franklin Gothic Book" w:hAnsi="Franklin Gothic Book"/>
        </w:rPr>
        <w:t>s</w:t>
      </w:r>
      <w:r w:rsidRPr="00727082">
        <w:rPr>
          <w:rFonts w:ascii="Franklin Gothic Book" w:hAnsi="Franklin Gothic Book"/>
        </w:rPr>
        <w:t>mlouvu o poskytování služeb před jejím podpisem přečetly, že souhlasí s jejím obsahem, dohoda je projevem jejich pravé a svobodné vůle, byla sepsána určitě, vážně a srozumitelně.</w:t>
      </w:r>
    </w:p>
    <w:p w14:paraId="6016B019" w14:textId="16834640" w:rsidR="00727082" w:rsidRPr="00727082" w:rsidRDefault="00727082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Veškeré dohody učiněné před podpisem smlouvy a v jejím obsahu nezahrnuté, pozbývají dnem uzavření smlouvy platnosti. Obě strany prohlašují, že došlo k dohodě o celém obsahu této smlouvy.</w:t>
      </w:r>
    </w:p>
    <w:p w14:paraId="4083E38A" w14:textId="70ED9E1C" w:rsidR="0015691F" w:rsidRP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t xml:space="preserve">Měnit nebo doplňovat text této smlouvy je možné jen formou písemných a očíslovaných dodatků podepsaných oběma smluvními stranami. Smluvní strany výslovně sjednávají, že ke změně kteréhokoli poddodavatele uvedeného v příloze č. 4 této smlouvy, resp. k úpravě časového harmonogramu uvedeného v příloze č. 3 této smlouvy, není nutné uzavírat dodatek k této smlouvě, přičemž právo objednatele a s tím související povinnost </w:t>
      </w:r>
      <w:r>
        <w:rPr>
          <w:rFonts w:ascii="Franklin Gothic Book" w:hAnsi="Franklin Gothic Book"/>
        </w:rPr>
        <w:t>poskytovatele</w:t>
      </w:r>
      <w:r w:rsidRPr="0015691F">
        <w:rPr>
          <w:rFonts w:ascii="Franklin Gothic Book" w:hAnsi="Franklin Gothic Book"/>
        </w:rPr>
        <w:t xml:space="preserve"> vyžádat si písemný souhlas objednatele s touto změnou či úpravou a následně také povinnost </w:t>
      </w:r>
      <w:r>
        <w:rPr>
          <w:rFonts w:ascii="Franklin Gothic Book" w:hAnsi="Franklin Gothic Book"/>
        </w:rPr>
        <w:t>poskytovatele</w:t>
      </w:r>
      <w:r w:rsidRPr="0015691F">
        <w:rPr>
          <w:rFonts w:ascii="Franklin Gothic Book" w:hAnsi="Franklin Gothic Book"/>
        </w:rPr>
        <w:t xml:space="preserve"> adekvátním způsobem předmětnou přílohu smlouvy upravit, není tímto ustanovením nijak dotčena.</w:t>
      </w:r>
    </w:p>
    <w:p w14:paraId="4152057A" w14:textId="7F685D6F" w:rsidR="00727082" w:rsidRPr="00727082" w:rsidRDefault="00727082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Poskytovatel není oprávněn postoupit práva a povinnosti vyplývající z této smlouvy na třetí osobu bez předchozího písemného souhlasu objednatele.</w:t>
      </w:r>
    </w:p>
    <w:p w14:paraId="435DDD58" w14:textId="77777777" w:rsidR="00117D4C" w:rsidRPr="00727082" w:rsidRDefault="00117D4C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Tato smlouva je uzavřena ve třech vyhotoveních, z nichž dvě obdrží objednatel a jedno poskytovatel.</w:t>
      </w:r>
    </w:p>
    <w:p w14:paraId="03014CBE" w14:textId="073E69FF" w:rsidR="00E44120" w:rsidRPr="00727082" w:rsidRDefault="00E44120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Smluvní strany souhlasí s tím, aby tato uzavřená smlouva vč. jejích změn a dodatků byla uveřejněna na profilu zadavatele v souladu s § 219 odst. 1) </w:t>
      </w:r>
      <w:r w:rsidR="00FB12B1">
        <w:rPr>
          <w:rFonts w:ascii="Franklin Gothic Book" w:hAnsi="Franklin Gothic Book"/>
        </w:rPr>
        <w:t>zákona č. 134/2016 Sb., o zadávání veřejných zakázek, ve znění pozdějších předpisů</w:t>
      </w:r>
      <w:r w:rsidRPr="00727082">
        <w:rPr>
          <w:rFonts w:ascii="Franklin Gothic Book" w:hAnsi="Franklin Gothic Book"/>
        </w:rPr>
        <w:t>.</w:t>
      </w:r>
    </w:p>
    <w:p w14:paraId="63E9CB58" w14:textId="13F3F1D6" w:rsidR="00117D4C" w:rsidRDefault="00117D4C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 xml:space="preserve">Tato </w:t>
      </w:r>
      <w:r w:rsidR="00CF6B11" w:rsidRPr="00727082">
        <w:rPr>
          <w:rFonts w:ascii="Franklin Gothic Book" w:hAnsi="Franklin Gothic Book"/>
        </w:rPr>
        <w:t>s</w:t>
      </w:r>
      <w:r w:rsidRPr="00727082">
        <w:rPr>
          <w:rFonts w:ascii="Franklin Gothic Book" w:hAnsi="Franklin Gothic Book"/>
        </w:rPr>
        <w:t>mlouva nabývá platnosti a účinnosti dnem podpisu obou smluvních stran.</w:t>
      </w:r>
    </w:p>
    <w:p w14:paraId="1091681A" w14:textId="5717B33F" w:rsidR="0015691F" w:rsidRPr="0015691F" w:rsidRDefault="0015691F" w:rsidP="0015691F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ranklin Gothic Book" w:hAnsi="Franklin Gothic Book"/>
        </w:rPr>
      </w:pPr>
      <w:r w:rsidRPr="0015691F">
        <w:rPr>
          <w:rFonts w:ascii="Franklin Gothic Book" w:hAnsi="Franklin Gothic Book"/>
        </w:rPr>
        <w:t>Veškeré spory, které vzniknou z této smlouvy nebo v souvislosti s ní, budou řešeny u příslušného obecného soudu v ČR.</w:t>
      </w:r>
    </w:p>
    <w:p w14:paraId="1B2AE343" w14:textId="77777777" w:rsidR="00A8058C" w:rsidRPr="00727082" w:rsidRDefault="0075639E" w:rsidP="00727082">
      <w:pPr>
        <w:pStyle w:val="Odstavecseseznamem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</w:rPr>
      </w:pPr>
      <w:r w:rsidRPr="00727082">
        <w:rPr>
          <w:rFonts w:ascii="Franklin Gothic Book" w:hAnsi="Franklin Gothic Book"/>
        </w:rPr>
        <w:t>Nedílnou součástí této smlouvy jsou následující přílohy:</w:t>
      </w:r>
    </w:p>
    <w:p w14:paraId="575D4839" w14:textId="77777777" w:rsidR="00392FF4" w:rsidRPr="00727082" w:rsidRDefault="00392FF4" w:rsidP="0072708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95"/>
        <w:contextualSpacing w:val="0"/>
        <w:jc w:val="both"/>
        <w:rPr>
          <w:rFonts w:ascii="Franklin Gothic Book" w:hAnsi="Franklin Gothic Book" w:cstheme="minorHAnsi"/>
          <w:i/>
          <w:color w:val="808080" w:themeColor="background1" w:themeShade="80"/>
        </w:rPr>
      </w:pPr>
      <w:r w:rsidRPr="00727082">
        <w:rPr>
          <w:rFonts w:ascii="Franklin Gothic Book" w:hAnsi="Franklin Gothic Book"/>
        </w:rPr>
        <w:t xml:space="preserve">Příloha č. 1 – </w:t>
      </w:r>
      <w:r w:rsidR="002C33FE" w:rsidRPr="00727082">
        <w:rPr>
          <w:rFonts w:ascii="Franklin Gothic Book" w:hAnsi="Franklin Gothic Book"/>
        </w:rPr>
        <w:t>Oceněný výpočtový list</w:t>
      </w:r>
    </w:p>
    <w:p w14:paraId="30A8861A" w14:textId="77777777" w:rsidR="00392FF4" w:rsidRPr="00727082" w:rsidRDefault="00392FF4" w:rsidP="0072708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95"/>
        <w:contextualSpacing w:val="0"/>
        <w:jc w:val="both"/>
        <w:rPr>
          <w:rFonts w:ascii="Franklin Gothic Book" w:hAnsi="Franklin Gothic Book" w:cstheme="minorHAnsi"/>
          <w:i/>
          <w:color w:val="808080" w:themeColor="background1" w:themeShade="80"/>
        </w:rPr>
      </w:pPr>
      <w:r w:rsidRPr="00727082">
        <w:rPr>
          <w:rFonts w:ascii="Franklin Gothic Book" w:hAnsi="Franklin Gothic Book"/>
        </w:rPr>
        <w:t xml:space="preserve">Příloha č. 2 – </w:t>
      </w:r>
      <w:r w:rsidR="002C33FE" w:rsidRPr="00727082">
        <w:rPr>
          <w:rFonts w:ascii="Franklin Gothic Book" w:hAnsi="Franklin Gothic Book"/>
        </w:rPr>
        <w:t>Seznam rozmístění nádob</w:t>
      </w:r>
    </w:p>
    <w:p w14:paraId="4C2D73A7" w14:textId="77777777" w:rsidR="00DB441F" w:rsidRPr="00727082" w:rsidRDefault="00DB441F" w:rsidP="0072708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95"/>
        <w:contextualSpacing w:val="0"/>
        <w:jc w:val="both"/>
        <w:rPr>
          <w:rFonts w:ascii="Franklin Gothic Book" w:hAnsi="Franklin Gothic Book" w:cstheme="minorHAnsi"/>
          <w:i/>
          <w:color w:val="808080" w:themeColor="background1" w:themeShade="80"/>
        </w:rPr>
      </w:pPr>
      <w:r w:rsidRPr="00727082">
        <w:rPr>
          <w:rFonts w:ascii="Franklin Gothic Book" w:hAnsi="Franklin Gothic Book"/>
        </w:rPr>
        <w:t xml:space="preserve">Příloha č. 3 – </w:t>
      </w:r>
      <w:r w:rsidR="002C33FE" w:rsidRPr="00727082">
        <w:rPr>
          <w:rFonts w:ascii="Franklin Gothic Book" w:hAnsi="Franklin Gothic Book"/>
        </w:rPr>
        <w:t>Časový harmonogram poskytování služeb</w:t>
      </w:r>
    </w:p>
    <w:p w14:paraId="06BAB034" w14:textId="77777777" w:rsidR="002C33FE" w:rsidRPr="00727082" w:rsidRDefault="002C33FE" w:rsidP="0072708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95"/>
        <w:contextualSpacing w:val="0"/>
        <w:jc w:val="both"/>
        <w:rPr>
          <w:rFonts w:ascii="Franklin Gothic Book" w:hAnsi="Franklin Gothic Book" w:cstheme="minorHAnsi"/>
          <w:i/>
          <w:color w:val="808080" w:themeColor="background1" w:themeShade="80"/>
        </w:rPr>
      </w:pPr>
      <w:r w:rsidRPr="00727082">
        <w:rPr>
          <w:rFonts w:ascii="Franklin Gothic Book" w:hAnsi="Franklin Gothic Book"/>
        </w:rPr>
        <w:t>Příloha č. 4 – Seznam poddodavatelů</w:t>
      </w:r>
    </w:p>
    <w:p w14:paraId="430668E6" w14:textId="77777777" w:rsidR="00392FF4" w:rsidRPr="0015691F" w:rsidRDefault="00392FF4" w:rsidP="00392FF4">
      <w:pPr>
        <w:pStyle w:val="Odstavecseseznamem"/>
        <w:autoSpaceDE w:val="0"/>
        <w:autoSpaceDN w:val="0"/>
        <w:adjustRightInd w:val="0"/>
        <w:ind w:left="1701"/>
        <w:jc w:val="both"/>
        <w:rPr>
          <w:rFonts w:ascii="Franklin Gothic Book" w:hAnsi="Franklin Gothic Book" w:cstheme="minorHAnsi"/>
          <w:i/>
          <w:color w:val="808080" w:themeColor="background1" w:themeShade="80"/>
        </w:rPr>
      </w:pPr>
    </w:p>
    <w:tbl>
      <w:tblPr>
        <w:tblW w:w="94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75639E" w:rsidRPr="0015691F" w14:paraId="1A3DF4A3" w14:textId="77777777" w:rsidTr="00727082">
        <w:tc>
          <w:tcPr>
            <w:tcW w:w="4748" w:type="dxa"/>
            <w:shd w:val="clear" w:color="auto" w:fill="auto"/>
          </w:tcPr>
          <w:p w14:paraId="67F30742" w14:textId="5FC71A44" w:rsidR="0075639E" w:rsidRPr="0015691F" w:rsidRDefault="00727082" w:rsidP="00A23DE8">
            <w:pPr>
              <w:tabs>
                <w:tab w:val="left" w:pos="5670"/>
              </w:tabs>
              <w:spacing w:line="264" w:lineRule="auto"/>
              <w:jc w:val="both"/>
              <w:rPr>
                <w:rFonts w:ascii="Franklin Gothic Book" w:hAnsi="Franklin Gothic Book"/>
              </w:rPr>
            </w:pPr>
            <w:r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t>V Újezdu u Brna dne</w:t>
            </w:r>
          </w:p>
        </w:tc>
        <w:tc>
          <w:tcPr>
            <w:tcW w:w="4748" w:type="dxa"/>
            <w:shd w:val="clear" w:color="auto" w:fill="auto"/>
          </w:tcPr>
          <w:p w14:paraId="716A68A8" w14:textId="50B87F30" w:rsidR="0075639E" w:rsidRPr="0015691F" w:rsidRDefault="00727082" w:rsidP="00A23DE8">
            <w:pPr>
              <w:tabs>
                <w:tab w:val="left" w:pos="5670"/>
              </w:tabs>
              <w:spacing w:line="264" w:lineRule="auto"/>
              <w:jc w:val="both"/>
              <w:rPr>
                <w:rFonts w:ascii="Franklin Gothic Book" w:hAnsi="Franklin Gothic Book"/>
              </w:rPr>
            </w:pPr>
            <w:r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t xml:space="preserve">V </w:t>
            </w:r>
            <w:r w:rsidRPr="0015691F">
              <w:rPr>
                <w:rFonts w:ascii="Franklin Gothic Book" w:hAnsi="Franklin Gothic Book" w:cs="Arial"/>
                <w:b/>
              </w:rPr>
              <w:t>[</w:t>
            </w:r>
            <w:r w:rsidRPr="0015691F">
              <w:rPr>
                <w:rFonts w:ascii="Franklin Gothic Book" w:hAnsi="Franklin Gothic Book" w:cs="Arial"/>
                <w:b/>
                <w:highlight w:val="lightGray"/>
              </w:rPr>
              <w:t xml:space="preserve">doplní </w:t>
            </w:r>
            <w:r w:rsidRPr="0015691F">
              <w:rPr>
                <w:rFonts w:ascii="Franklin Gothic Book" w:hAnsi="Franklin Gothic Book" w:cs="Arial"/>
                <w:b/>
                <w:color w:val="000000"/>
                <w:highlight w:val="lightGray"/>
              </w:rPr>
              <w:t>účastník</w:t>
            </w:r>
            <w:r w:rsidRPr="0015691F">
              <w:rPr>
                <w:rFonts w:ascii="Franklin Gothic Book" w:hAnsi="Franklin Gothic Book" w:cs="Arial"/>
                <w:b/>
              </w:rPr>
              <w:t>]</w:t>
            </w:r>
            <w:r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t xml:space="preserve">  dne </w:t>
            </w:r>
            <w:r w:rsidRPr="0015691F">
              <w:rPr>
                <w:rFonts w:ascii="Franklin Gothic Book" w:hAnsi="Franklin Gothic Book" w:cs="Arial"/>
                <w:b/>
              </w:rPr>
              <w:t>[</w:t>
            </w:r>
            <w:r w:rsidRPr="0015691F">
              <w:rPr>
                <w:rFonts w:ascii="Franklin Gothic Book" w:hAnsi="Franklin Gothic Book" w:cs="Arial"/>
                <w:b/>
                <w:highlight w:val="lightGray"/>
              </w:rPr>
              <w:t xml:space="preserve">doplní </w:t>
            </w:r>
            <w:r w:rsidRPr="0015691F">
              <w:rPr>
                <w:rFonts w:ascii="Franklin Gothic Book" w:hAnsi="Franklin Gothic Book" w:cs="Arial"/>
                <w:b/>
                <w:color w:val="000000"/>
                <w:highlight w:val="lightGray"/>
              </w:rPr>
              <w:t>účastník</w:t>
            </w:r>
            <w:r w:rsidRPr="0015691F">
              <w:rPr>
                <w:rFonts w:ascii="Franklin Gothic Book" w:hAnsi="Franklin Gothic Book" w:cs="Arial"/>
                <w:b/>
              </w:rPr>
              <w:t>]</w:t>
            </w:r>
          </w:p>
        </w:tc>
      </w:tr>
      <w:tr w:rsidR="0075639E" w:rsidRPr="0015691F" w14:paraId="7C4A2818" w14:textId="77777777" w:rsidTr="00727082">
        <w:tc>
          <w:tcPr>
            <w:tcW w:w="4748" w:type="dxa"/>
            <w:shd w:val="clear" w:color="auto" w:fill="auto"/>
          </w:tcPr>
          <w:p w14:paraId="55DED194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</w:pPr>
          </w:p>
          <w:p w14:paraId="601AF5BA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</w:pPr>
          </w:p>
          <w:p w14:paraId="3FCC6167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hAnsi="Franklin Gothic Book" w:cs="Calibri"/>
                <w:color w:val="000000"/>
              </w:rPr>
            </w:pPr>
            <w:r w:rsidRPr="0015691F"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  <w:t>….....</w:t>
            </w:r>
            <w:r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t>……………………………</w:t>
            </w:r>
            <w:r w:rsidR="00727082"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br/>
            </w:r>
            <w:r w:rsidR="00727082" w:rsidRPr="0015691F">
              <w:rPr>
                <w:rStyle w:val="Standardnpsmoodstavce1"/>
                <w:rFonts w:ascii="Franklin Gothic Book" w:hAnsi="Franklin Gothic Book" w:cs="Calibri"/>
                <w:b/>
                <w:bCs/>
                <w:color w:val="000000"/>
              </w:rPr>
              <w:t>Město Újezd u Brna</w:t>
            </w:r>
            <w:r w:rsidR="00727082"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br/>
              <w:t>Ing. Marie Kozáková, starostka</w:t>
            </w:r>
          </w:p>
          <w:p w14:paraId="0551CE0B" w14:textId="62941862" w:rsidR="00727082" w:rsidRPr="0015691F" w:rsidRDefault="00727082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Fonts w:ascii="Franklin Gothic Book" w:hAnsi="Franklin Gothic Book"/>
              </w:rPr>
            </w:pPr>
            <w:r w:rsidRPr="0015691F">
              <w:rPr>
                <w:rStyle w:val="Standardnpsmoodstavce1"/>
                <w:rFonts w:ascii="Franklin Gothic Book" w:hAnsi="Franklin Gothic Book" w:cs="Calibri"/>
                <w:color w:val="000000"/>
              </w:rPr>
              <w:t>objednatel</w:t>
            </w:r>
          </w:p>
        </w:tc>
        <w:tc>
          <w:tcPr>
            <w:tcW w:w="4748" w:type="dxa"/>
            <w:shd w:val="clear" w:color="auto" w:fill="auto"/>
          </w:tcPr>
          <w:p w14:paraId="2E5A3DEF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</w:pPr>
          </w:p>
          <w:p w14:paraId="5706CDAB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</w:pPr>
          </w:p>
          <w:p w14:paraId="1EDC2299" w14:textId="77777777" w:rsidR="0075639E" w:rsidRPr="0015691F" w:rsidRDefault="0075639E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Style w:val="Standardnpsmoodstavce1"/>
                <w:rFonts w:ascii="Franklin Gothic Book" w:hAnsi="Franklin Gothic Book" w:cs="Calibri"/>
              </w:rPr>
            </w:pPr>
            <w:r w:rsidRPr="0015691F"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  <w:t>……………………………………</w:t>
            </w:r>
            <w:r w:rsidR="00727082" w:rsidRPr="0015691F">
              <w:rPr>
                <w:rStyle w:val="Standardnpsmoodstavce1"/>
                <w:rFonts w:ascii="Franklin Gothic Book" w:eastAsia="Calibri" w:hAnsi="Franklin Gothic Book" w:cs="Calibri"/>
                <w:color w:val="000000"/>
              </w:rPr>
              <w:br/>
            </w:r>
            <w:r w:rsidR="00727082" w:rsidRPr="0015691F">
              <w:rPr>
                <w:rFonts w:ascii="Franklin Gothic Book" w:hAnsi="Franklin Gothic Book" w:cs="Arial"/>
                <w:b/>
              </w:rPr>
              <w:t>[</w:t>
            </w:r>
            <w:r w:rsidR="00727082" w:rsidRPr="0015691F">
              <w:rPr>
                <w:rFonts w:ascii="Franklin Gothic Book" w:hAnsi="Franklin Gothic Book" w:cs="Arial"/>
                <w:b/>
                <w:highlight w:val="lightGray"/>
              </w:rPr>
              <w:t xml:space="preserve">doplní </w:t>
            </w:r>
            <w:r w:rsidR="00727082" w:rsidRPr="0015691F">
              <w:rPr>
                <w:rFonts w:ascii="Franklin Gothic Book" w:hAnsi="Franklin Gothic Book" w:cs="Arial"/>
                <w:b/>
                <w:color w:val="000000"/>
                <w:highlight w:val="lightGray"/>
              </w:rPr>
              <w:t>účastník</w:t>
            </w:r>
            <w:r w:rsidR="00727082" w:rsidRPr="0015691F">
              <w:rPr>
                <w:rFonts w:ascii="Franklin Gothic Book" w:hAnsi="Franklin Gothic Book" w:cs="Arial"/>
                <w:b/>
              </w:rPr>
              <w:t>]</w:t>
            </w:r>
            <w:r w:rsidR="00727082" w:rsidRPr="0015691F">
              <w:rPr>
                <w:rStyle w:val="Standardnpsmoodstavce1"/>
                <w:rFonts w:ascii="Franklin Gothic Book" w:hAnsi="Franklin Gothic Book" w:cs="Calibri"/>
              </w:rPr>
              <w:t xml:space="preserve"> </w:t>
            </w:r>
            <w:r w:rsidR="00727082" w:rsidRPr="0015691F">
              <w:rPr>
                <w:rStyle w:val="Standardnpsmoodstavce1"/>
                <w:rFonts w:ascii="Franklin Gothic Book" w:hAnsi="Franklin Gothic Book" w:cs="Calibri"/>
              </w:rPr>
              <w:br/>
            </w:r>
            <w:r w:rsidR="00727082" w:rsidRPr="0015691F">
              <w:rPr>
                <w:rFonts w:ascii="Franklin Gothic Book" w:hAnsi="Franklin Gothic Book" w:cs="Arial"/>
                <w:b/>
              </w:rPr>
              <w:t>[</w:t>
            </w:r>
            <w:r w:rsidR="00727082" w:rsidRPr="0015691F">
              <w:rPr>
                <w:rFonts w:ascii="Franklin Gothic Book" w:hAnsi="Franklin Gothic Book" w:cs="Arial"/>
                <w:b/>
                <w:highlight w:val="lightGray"/>
              </w:rPr>
              <w:t xml:space="preserve">doplní </w:t>
            </w:r>
            <w:r w:rsidR="00727082" w:rsidRPr="0015691F">
              <w:rPr>
                <w:rFonts w:ascii="Franklin Gothic Book" w:hAnsi="Franklin Gothic Book" w:cs="Arial"/>
                <w:b/>
                <w:color w:val="000000"/>
                <w:highlight w:val="lightGray"/>
              </w:rPr>
              <w:t>účastník</w:t>
            </w:r>
            <w:r w:rsidR="00727082" w:rsidRPr="0015691F">
              <w:rPr>
                <w:rFonts w:ascii="Franklin Gothic Book" w:hAnsi="Franklin Gothic Book" w:cs="Arial"/>
                <w:b/>
              </w:rPr>
              <w:t>]</w:t>
            </w:r>
            <w:r w:rsidR="00727082" w:rsidRPr="0015691F">
              <w:rPr>
                <w:rStyle w:val="Standardnpsmoodstavce1"/>
                <w:rFonts w:ascii="Franklin Gothic Book" w:hAnsi="Franklin Gothic Book" w:cs="Calibri"/>
              </w:rPr>
              <w:t xml:space="preserve">  </w:t>
            </w:r>
          </w:p>
          <w:p w14:paraId="3B0CFCC7" w14:textId="03107348" w:rsidR="00727082" w:rsidRPr="0015691F" w:rsidRDefault="00727082" w:rsidP="00A23DE8">
            <w:pPr>
              <w:tabs>
                <w:tab w:val="left" w:pos="0"/>
                <w:tab w:val="left" w:pos="2835"/>
                <w:tab w:val="left" w:pos="5529"/>
              </w:tabs>
              <w:spacing w:line="264" w:lineRule="auto"/>
              <w:jc w:val="center"/>
              <w:rPr>
                <w:rFonts w:ascii="Franklin Gothic Book" w:hAnsi="Franklin Gothic Book"/>
              </w:rPr>
            </w:pPr>
            <w:r w:rsidRPr="0015691F">
              <w:rPr>
                <w:rStyle w:val="Standardnpsmoodstavce1"/>
                <w:rFonts w:ascii="Franklin Gothic Book" w:hAnsi="Franklin Gothic Book" w:cs="Calibri"/>
              </w:rPr>
              <w:t>poskytovatel</w:t>
            </w:r>
          </w:p>
        </w:tc>
      </w:tr>
    </w:tbl>
    <w:p w14:paraId="042D0367" w14:textId="77777777" w:rsidR="003C2748" w:rsidRPr="002C33FE" w:rsidRDefault="003C2748" w:rsidP="00A83479">
      <w:pPr>
        <w:rPr>
          <w:rFonts w:ascii="Franklin Gothic Book" w:hAnsi="Franklin Gothic Book"/>
        </w:rPr>
      </w:pPr>
    </w:p>
    <w:sectPr w:rsidR="003C2748" w:rsidRPr="002C33FE" w:rsidSect="005924DB">
      <w:footerReference w:type="default" r:id="rId7"/>
      <w:pgSz w:w="11906" w:h="16838"/>
      <w:pgMar w:top="993" w:right="1417" w:bottom="127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BB5A" w14:textId="77777777" w:rsidR="00EB4356" w:rsidRDefault="00EB4356" w:rsidP="005924DB">
      <w:pPr>
        <w:spacing w:after="0" w:line="240" w:lineRule="auto"/>
      </w:pPr>
      <w:r>
        <w:separator/>
      </w:r>
    </w:p>
  </w:endnote>
  <w:endnote w:type="continuationSeparator" w:id="0">
    <w:p w14:paraId="73F2621B" w14:textId="77777777" w:rsidR="00EB4356" w:rsidRDefault="00EB4356" w:rsidP="005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9C7E" w14:textId="1F122A99" w:rsidR="0056525A" w:rsidRDefault="00EB4356">
    <w:pPr>
      <w:pStyle w:val="Zpat"/>
      <w:jc w:val="center"/>
    </w:pPr>
    <w:sdt>
      <w:sdtPr>
        <w:id w:val="726270364"/>
        <w:docPartObj>
          <w:docPartGallery w:val="Page Numbers (Bottom of Page)"/>
          <w:docPartUnique/>
        </w:docPartObj>
      </w:sdtPr>
      <w:sdtEndPr/>
      <w:sdtContent>
        <w:r w:rsidR="0056525A">
          <w:fldChar w:fldCharType="begin"/>
        </w:r>
        <w:r w:rsidR="0056525A">
          <w:instrText>PAGE   \* MERGEFORMAT</w:instrText>
        </w:r>
        <w:r w:rsidR="0056525A">
          <w:fldChar w:fldCharType="separate"/>
        </w:r>
        <w:r w:rsidR="00AC29F6">
          <w:rPr>
            <w:noProof/>
          </w:rPr>
          <w:t>6</w:t>
        </w:r>
        <w:r w:rsidR="0056525A">
          <w:fldChar w:fldCharType="end"/>
        </w:r>
      </w:sdtContent>
    </w:sdt>
    <w:r w:rsidR="0056525A">
      <w:t>/</w:t>
    </w:r>
    <w:r w:rsidR="00B2254C">
      <w:t>1</w:t>
    </w:r>
    <w:r w:rsidR="00FB12B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B558" w14:textId="77777777" w:rsidR="00EB4356" w:rsidRDefault="00EB4356" w:rsidP="005924DB">
      <w:pPr>
        <w:spacing w:after="0" w:line="240" w:lineRule="auto"/>
      </w:pPr>
      <w:r>
        <w:separator/>
      </w:r>
    </w:p>
  </w:footnote>
  <w:footnote w:type="continuationSeparator" w:id="0">
    <w:p w14:paraId="5AA2F6BB" w14:textId="77777777" w:rsidR="00EB4356" w:rsidRDefault="00EB4356" w:rsidP="0059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D30"/>
    <w:multiLevelType w:val="hybridMultilevel"/>
    <w:tmpl w:val="6680CCB6"/>
    <w:lvl w:ilvl="0" w:tplc="091CEC0C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049208DA"/>
    <w:multiLevelType w:val="hybridMultilevel"/>
    <w:tmpl w:val="B87873AE"/>
    <w:lvl w:ilvl="0" w:tplc="58E83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E093A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37370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40542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E043B3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5744660"/>
    <w:multiLevelType w:val="hybridMultilevel"/>
    <w:tmpl w:val="BFE2D964"/>
    <w:lvl w:ilvl="0" w:tplc="29C4A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0D03"/>
    <w:multiLevelType w:val="hybridMultilevel"/>
    <w:tmpl w:val="C4381DB6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B7F2059"/>
    <w:multiLevelType w:val="multilevel"/>
    <w:tmpl w:val="43602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438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14745DC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2FF4557"/>
    <w:multiLevelType w:val="hybridMultilevel"/>
    <w:tmpl w:val="A0EE607E"/>
    <w:lvl w:ilvl="0" w:tplc="3356D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0149F"/>
    <w:multiLevelType w:val="multilevel"/>
    <w:tmpl w:val="77C41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10BD8"/>
    <w:multiLevelType w:val="multilevel"/>
    <w:tmpl w:val="0FF4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8E1030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1730AE8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5A6043"/>
    <w:multiLevelType w:val="hybridMultilevel"/>
    <w:tmpl w:val="29AAD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ED4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5A3749D3"/>
    <w:multiLevelType w:val="multilevel"/>
    <w:tmpl w:val="77C41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2D7B49"/>
    <w:multiLevelType w:val="hybridMultilevel"/>
    <w:tmpl w:val="687270EE"/>
    <w:lvl w:ilvl="0" w:tplc="96DABC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38D6925"/>
    <w:multiLevelType w:val="hybridMultilevel"/>
    <w:tmpl w:val="C4381DB6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CA849C6"/>
    <w:multiLevelType w:val="hybridMultilevel"/>
    <w:tmpl w:val="687270EE"/>
    <w:lvl w:ilvl="0" w:tplc="96DABC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0541FFB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43B575B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4718C1"/>
    <w:multiLevelType w:val="hybridMultilevel"/>
    <w:tmpl w:val="7C74D380"/>
    <w:lvl w:ilvl="0" w:tplc="FF54C3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F761BC7"/>
    <w:multiLevelType w:val="multilevel"/>
    <w:tmpl w:val="B1EE9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E54FF4"/>
    <w:multiLevelType w:val="multilevel"/>
    <w:tmpl w:val="3AB485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390" w:hanging="39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5"/>
  </w:num>
  <w:num w:numId="5">
    <w:abstractNumId w:val="27"/>
  </w:num>
  <w:num w:numId="6">
    <w:abstractNumId w:val="2"/>
  </w:num>
  <w:num w:numId="7">
    <w:abstractNumId w:val="23"/>
  </w:num>
  <w:num w:numId="8">
    <w:abstractNumId w:val="24"/>
  </w:num>
  <w:num w:numId="9">
    <w:abstractNumId w:val="26"/>
  </w:num>
  <w:num w:numId="10">
    <w:abstractNumId w:val="12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17"/>
  </w:num>
  <w:num w:numId="19">
    <w:abstractNumId w:val="22"/>
  </w:num>
  <w:num w:numId="20">
    <w:abstractNumId w:val="25"/>
  </w:num>
  <w:num w:numId="21">
    <w:abstractNumId w:val="4"/>
  </w:num>
  <w:num w:numId="22">
    <w:abstractNumId w:val="5"/>
  </w:num>
  <w:num w:numId="23">
    <w:abstractNumId w:val="20"/>
  </w:num>
  <w:num w:numId="24">
    <w:abstractNumId w:val="9"/>
  </w:num>
  <w:num w:numId="25">
    <w:abstractNumId w:val="18"/>
  </w:num>
  <w:num w:numId="26">
    <w:abstractNumId w:val="0"/>
  </w:num>
  <w:num w:numId="27">
    <w:abstractNumId w:val="21"/>
  </w:num>
  <w:num w:numId="2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479"/>
    <w:rsid w:val="00003FA0"/>
    <w:rsid w:val="00006E03"/>
    <w:rsid w:val="00012A33"/>
    <w:rsid w:val="00043080"/>
    <w:rsid w:val="000506A8"/>
    <w:rsid w:val="00053A74"/>
    <w:rsid w:val="00061150"/>
    <w:rsid w:val="0008723F"/>
    <w:rsid w:val="000B1345"/>
    <w:rsid w:val="000F2A44"/>
    <w:rsid w:val="000F414E"/>
    <w:rsid w:val="0010002B"/>
    <w:rsid w:val="00104B74"/>
    <w:rsid w:val="00115DDB"/>
    <w:rsid w:val="0011648E"/>
    <w:rsid w:val="00117D4C"/>
    <w:rsid w:val="00121E7B"/>
    <w:rsid w:val="001257B9"/>
    <w:rsid w:val="0012664B"/>
    <w:rsid w:val="00134016"/>
    <w:rsid w:val="00141807"/>
    <w:rsid w:val="00142CD0"/>
    <w:rsid w:val="00144662"/>
    <w:rsid w:val="00152006"/>
    <w:rsid w:val="0015691F"/>
    <w:rsid w:val="0016581D"/>
    <w:rsid w:val="00165BCE"/>
    <w:rsid w:val="00175234"/>
    <w:rsid w:val="001A106E"/>
    <w:rsid w:val="001C183D"/>
    <w:rsid w:val="001C3AF2"/>
    <w:rsid w:val="001C3CAC"/>
    <w:rsid w:val="001C3D73"/>
    <w:rsid w:val="001E61E4"/>
    <w:rsid w:val="001F736E"/>
    <w:rsid w:val="00233031"/>
    <w:rsid w:val="00273C77"/>
    <w:rsid w:val="002879CA"/>
    <w:rsid w:val="002C33FE"/>
    <w:rsid w:val="0030774B"/>
    <w:rsid w:val="00317028"/>
    <w:rsid w:val="003253EC"/>
    <w:rsid w:val="00330E7D"/>
    <w:rsid w:val="00332FC4"/>
    <w:rsid w:val="00340702"/>
    <w:rsid w:val="00350998"/>
    <w:rsid w:val="00362329"/>
    <w:rsid w:val="003669F2"/>
    <w:rsid w:val="00392FF4"/>
    <w:rsid w:val="003A48AB"/>
    <w:rsid w:val="003A69A0"/>
    <w:rsid w:val="003C2748"/>
    <w:rsid w:val="003C307F"/>
    <w:rsid w:val="003D5DDC"/>
    <w:rsid w:val="003E1959"/>
    <w:rsid w:val="003E4E2D"/>
    <w:rsid w:val="003E5E14"/>
    <w:rsid w:val="003E7BA5"/>
    <w:rsid w:val="004758CC"/>
    <w:rsid w:val="004E1AF1"/>
    <w:rsid w:val="005271CE"/>
    <w:rsid w:val="00544934"/>
    <w:rsid w:val="0056129A"/>
    <w:rsid w:val="00562288"/>
    <w:rsid w:val="0056525A"/>
    <w:rsid w:val="00574B1C"/>
    <w:rsid w:val="00575279"/>
    <w:rsid w:val="005924DB"/>
    <w:rsid w:val="005C716E"/>
    <w:rsid w:val="005D113A"/>
    <w:rsid w:val="005D179A"/>
    <w:rsid w:val="005E626E"/>
    <w:rsid w:val="005F2C47"/>
    <w:rsid w:val="005F3345"/>
    <w:rsid w:val="00621BCF"/>
    <w:rsid w:val="00626EFA"/>
    <w:rsid w:val="00652D78"/>
    <w:rsid w:val="00653FA3"/>
    <w:rsid w:val="006551E9"/>
    <w:rsid w:val="00683F3B"/>
    <w:rsid w:val="006B3109"/>
    <w:rsid w:val="006C3985"/>
    <w:rsid w:val="006C72CF"/>
    <w:rsid w:val="00727082"/>
    <w:rsid w:val="00730A39"/>
    <w:rsid w:val="0073172B"/>
    <w:rsid w:val="0075233E"/>
    <w:rsid w:val="0075639E"/>
    <w:rsid w:val="007565DE"/>
    <w:rsid w:val="00774838"/>
    <w:rsid w:val="007754EA"/>
    <w:rsid w:val="00785D87"/>
    <w:rsid w:val="007977FC"/>
    <w:rsid w:val="007A0F70"/>
    <w:rsid w:val="007B2C32"/>
    <w:rsid w:val="007E08B1"/>
    <w:rsid w:val="00801628"/>
    <w:rsid w:val="0080444F"/>
    <w:rsid w:val="0082782D"/>
    <w:rsid w:val="008514A1"/>
    <w:rsid w:val="00881B57"/>
    <w:rsid w:val="008833A7"/>
    <w:rsid w:val="008A0844"/>
    <w:rsid w:val="008B33F4"/>
    <w:rsid w:val="008B5170"/>
    <w:rsid w:val="008B7804"/>
    <w:rsid w:val="008D26BD"/>
    <w:rsid w:val="008E1084"/>
    <w:rsid w:val="008E1431"/>
    <w:rsid w:val="008E1F22"/>
    <w:rsid w:val="008E7680"/>
    <w:rsid w:val="008F3176"/>
    <w:rsid w:val="00900F42"/>
    <w:rsid w:val="00907F5B"/>
    <w:rsid w:val="00931D42"/>
    <w:rsid w:val="00945286"/>
    <w:rsid w:val="00960834"/>
    <w:rsid w:val="00976DCC"/>
    <w:rsid w:val="00994B50"/>
    <w:rsid w:val="009C32FC"/>
    <w:rsid w:val="009F0A67"/>
    <w:rsid w:val="00A12F65"/>
    <w:rsid w:val="00A20914"/>
    <w:rsid w:val="00A27CEC"/>
    <w:rsid w:val="00A60D9F"/>
    <w:rsid w:val="00A730D7"/>
    <w:rsid w:val="00A8058C"/>
    <w:rsid w:val="00A83479"/>
    <w:rsid w:val="00A94D8B"/>
    <w:rsid w:val="00AA5DEB"/>
    <w:rsid w:val="00AA65C7"/>
    <w:rsid w:val="00AA7FD1"/>
    <w:rsid w:val="00AB4006"/>
    <w:rsid w:val="00AB5AB8"/>
    <w:rsid w:val="00AC29F6"/>
    <w:rsid w:val="00AD7656"/>
    <w:rsid w:val="00AE0C30"/>
    <w:rsid w:val="00AE293A"/>
    <w:rsid w:val="00AE73AE"/>
    <w:rsid w:val="00AF6CA2"/>
    <w:rsid w:val="00B2254C"/>
    <w:rsid w:val="00B76CA9"/>
    <w:rsid w:val="00B965F7"/>
    <w:rsid w:val="00BA68F1"/>
    <w:rsid w:val="00BF42C9"/>
    <w:rsid w:val="00C125A4"/>
    <w:rsid w:val="00C24784"/>
    <w:rsid w:val="00C34643"/>
    <w:rsid w:val="00C35887"/>
    <w:rsid w:val="00C57C2F"/>
    <w:rsid w:val="00CA166A"/>
    <w:rsid w:val="00CA30C3"/>
    <w:rsid w:val="00CA5689"/>
    <w:rsid w:val="00CC484B"/>
    <w:rsid w:val="00CD0D53"/>
    <w:rsid w:val="00CD2BFA"/>
    <w:rsid w:val="00CD3709"/>
    <w:rsid w:val="00CF6B11"/>
    <w:rsid w:val="00D21EA9"/>
    <w:rsid w:val="00D22B52"/>
    <w:rsid w:val="00D237AE"/>
    <w:rsid w:val="00D2777C"/>
    <w:rsid w:val="00D36D21"/>
    <w:rsid w:val="00D36E48"/>
    <w:rsid w:val="00D54FF8"/>
    <w:rsid w:val="00D55215"/>
    <w:rsid w:val="00D61468"/>
    <w:rsid w:val="00D67069"/>
    <w:rsid w:val="00D72696"/>
    <w:rsid w:val="00D944B8"/>
    <w:rsid w:val="00DA3138"/>
    <w:rsid w:val="00DA3FF0"/>
    <w:rsid w:val="00DB441F"/>
    <w:rsid w:val="00E15D90"/>
    <w:rsid w:val="00E243C2"/>
    <w:rsid w:val="00E306B7"/>
    <w:rsid w:val="00E31B72"/>
    <w:rsid w:val="00E44120"/>
    <w:rsid w:val="00E548DD"/>
    <w:rsid w:val="00E97EAE"/>
    <w:rsid w:val="00EA4D40"/>
    <w:rsid w:val="00EA71B6"/>
    <w:rsid w:val="00EB4356"/>
    <w:rsid w:val="00EB5629"/>
    <w:rsid w:val="00ED1274"/>
    <w:rsid w:val="00ED3680"/>
    <w:rsid w:val="00EE2C2F"/>
    <w:rsid w:val="00EE2D3B"/>
    <w:rsid w:val="00EE5F22"/>
    <w:rsid w:val="00EF11A4"/>
    <w:rsid w:val="00EF28BB"/>
    <w:rsid w:val="00F0609E"/>
    <w:rsid w:val="00F20528"/>
    <w:rsid w:val="00F438A2"/>
    <w:rsid w:val="00F63322"/>
    <w:rsid w:val="00FA23ED"/>
    <w:rsid w:val="00FB12B1"/>
    <w:rsid w:val="00FD1EA8"/>
    <w:rsid w:val="00FD2F13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50D2"/>
  <w15:docId w15:val="{4E12106C-9807-42AD-873F-551C6A9F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8B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4DB"/>
  </w:style>
  <w:style w:type="paragraph" w:styleId="Zpat">
    <w:name w:val="footer"/>
    <w:basedOn w:val="Normln"/>
    <w:link w:val="ZpatChar"/>
    <w:uiPriority w:val="99"/>
    <w:unhideWhenUsed/>
    <w:rsid w:val="0059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4DB"/>
  </w:style>
  <w:style w:type="paragraph" w:styleId="Odstavecseseznamem">
    <w:name w:val="List Paragraph"/>
    <w:basedOn w:val="Normln"/>
    <w:uiPriority w:val="34"/>
    <w:qFormat/>
    <w:rsid w:val="005924DB"/>
    <w:pPr>
      <w:ind w:left="720"/>
      <w:contextualSpacing/>
    </w:pPr>
  </w:style>
  <w:style w:type="paragraph" w:customStyle="1" w:styleId="Import5">
    <w:name w:val="Import 5"/>
    <w:basedOn w:val="Normln"/>
    <w:rsid w:val="003C274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432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441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3F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2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D3B"/>
    <w:rPr>
      <w:b/>
      <w:bCs/>
      <w:sz w:val="20"/>
      <w:szCs w:val="20"/>
    </w:rPr>
  </w:style>
  <w:style w:type="character" w:customStyle="1" w:styleId="Standardnpsmoodstavce1">
    <w:name w:val="Standardní písmo odstavce1"/>
    <w:rsid w:val="0075639E"/>
  </w:style>
  <w:style w:type="paragraph" w:customStyle="1" w:styleId="Style7">
    <w:name w:val="Style7"/>
    <w:basedOn w:val="Normln"/>
    <w:rsid w:val="00C24784"/>
    <w:pPr>
      <w:widowControl w:val="0"/>
      <w:autoSpaceDE w:val="0"/>
      <w:autoSpaceDN w:val="0"/>
      <w:adjustRightInd w:val="0"/>
      <w:spacing w:after="0" w:line="238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11</Pages>
  <Words>4192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iora</cp:lastModifiedBy>
  <cp:revision>83</cp:revision>
  <dcterms:created xsi:type="dcterms:W3CDTF">2017-01-25T19:32:00Z</dcterms:created>
  <dcterms:modified xsi:type="dcterms:W3CDTF">2020-02-28T09:27:00Z</dcterms:modified>
</cp:coreProperties>
</file>