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0C0F" w14:textId="77777777" w:rsidR="0086203D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14:paraId="09DA8447" w14:textId="1ED4CA20" w:rsidR="0086203D" w:rsidRPr="006C1FFC" w:rsidRDefault="0086203D" w:rsidP="006C1FFC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6C1FFC">
        <w:rPr>
          <w:b/>
          <w:bCs/>
          <w:sz w:val="28"/>
          <w:szCs w:val="28"/>
        </w:rPr>
        <w:t>ZADÁVACÍ DOKUMENTACE K </w:t>
      </w:r>
      <w:r w:rsidR="00317202">
        <w:rPr>
          <w:b/>
          <w:bCs/>
          <w:sz w:val="28"/>
          <w:szCs w:val="28"/>
        </w:rPr>
        <w:t xml:space="preserve">VÝBĚROVÉMU ŘÍZENÍ </w:t>
      </w:r>
      <w:r w:rsidR="00317202" w:rsidRPr="00231A45">
        <w:rPr>
          <w:b/>
          <w:bCs/>
          <w:sz w:val="28"/>
          <w:szCs w:val="28"/>
        </w:rPr>
        <w:t xml:space="preserve">NA </w:t>
      </w:r>
      <w:r w:rsidR="001D2B37">
        <w:rPr>
          <w:b/>
          <w:bCs/>
          <w:sz w:val="28"/>
          <w:szCs w:val="28"/>
        </w:rPr>
        <w:t xml:space="preserve">DODAVATELE </w:t>
      </w:r>
      <w:r w:rsidR="00B84CAD">
        <w:rPr>
          <w:b/>
          <w:bCs/>
          <w:sz w:val="28"/>
          <w:szCs w:val="28"/>
        </w:rPr>
        <w:t>BALÍCÍ LINKY</w:t>
      </w:r>
    </w:p>
    <w:p w14:paraId="1F114FC4" w14:textId="77777777" w:rsidR="0086203D" w:rsidRDefault="0086203D" w:rsidP="00D01F9E">
      <w:pPr>
        <w:spacing w:line="360" w:lineRule="auto"/>
        <w:rPr>
          <w:b/>
          <w:bCs/>
        </w:rPr>
      </w:pPr>
    </w:p>
    <w:p w14:paraId="762DDFFA" w14:textId="77777777" w:rsidR="0086203D" w:rsidRDefault="0086203D" w:rsidP="00D01F9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Identifikace zadavatele</w:t>
      </w:r>
    </w:p>
    <w:p w14:paraId="58F6687D" w14:textId="77777777" w:rsidR="0086203D" w:rsidRPr="008D00A1" w:rsidRDefault="0086203D" w:rsidP="008D00A1">
      <w:r w:rsidRPr="008D00A1">
        <w:t>Název zadav</w:t>
      </w:r>
      <w:r w:rsidR="00317202" w:rsidRPr="008D00A1">
        <w:t>atele:</w:t>
      </w:r>
      <w:r w:rsidR="00317202" w:rsidRPr="008D00A1">
        <w:tab/>
        <w:t xml:space="preserve">         </w:t>
      </w:r>
      <w:r w:rsidR="008D00A1" w:rsidRPr="008D00A1">
        <w:t xml:space="preserve">  </w:t>
      </w:r>
      <w:r w:rsidR="00317202" w:rsidRPr="008D00A1">
        <w:t xml:space="preserve"> </w:t>
      </w:r>
      <w:r w:rsidR="00A1351A">
        <w:rPr>
          <w:bCs/>
          <w:color w:val="000000"/>
        </w:rPr>
        <w:t>K M S , spol. s r.o.</w:t>
      </w:r>
    </w:p>
    <w:p w14:paraId="00136831" w14:textId="77777777" w:rsidR="0086203D" w:rsidRPr="008D00A1" w:rsidRDefault="00317202" w:rsidP="008D00A1">
      <w:r w:rsidRPr="008D00A1">
        <w:t>Sídlo:</w:t>
      </w:r>
      <w:r w:rsidRPr="008D00A1">
        <w:tab/>
      </w:r>
      <w:r w:rsidRPr="008D00A1">
        <w:tab/>
      </w:r>
      <w:r w:rsidR="008D00A1" w:rsidRPr="008D00A1">
        <w:tab/>
      </w:r>
      <w:r w:rsidR="008D00A1" w:rsidRPr="008D00A1">
        <w:tab/>
      </w:r>
      <w:r w:rsidR="00A1351A">
        <w:rPr>
          <w:rFonts w:eastAsia="Calibri"/>
          <w:color w:val="000000"/>
        </w:rPr>
        <w:t>Novoveská 858, 687 25 Hluk</w:t>
      </w:r>
      <w:r w:rsidR="00FE6D37">
        <w:rPr>
          <w:rFonts w:eastAsia="Calibri"/>
          <w:color w:val="000000"/>
        </w:rPr>
        <w:t xml:space="preserve"> </w:t>
      </w:r>
    </w:p>
    <w:p w14:paraId="0390DF0B" w14:textId="77777777" w:rsidR="0086203D" w:rsidRPr="008D00A1" w:rsidRDefault="00317202" w:rsidP="008D00A1">
      <w:pPr>
        <w:pStyle w:val="Default"/>
        <w:rPr>
          <w:lang w:eastAsia="cs-CZ"/>
        </w:rPr>
      </w:pPr>
      <w:r w:rsidRPr="008D00A1">
        <w:t>IČ:</w:t>
      </w:r>
      <w:r w:rsidRPr="008D00A1">
        <w:tab/>
      </w:r>
      <w:r w:rsidR="008D00A1" w:rsidRPr="008D00A1">
        <w:tab/>
      </w:r>
      <w:r w:rsidR="008D00A1" w:rsidRPr="008D00A1">
        <w:tab/>
      </w:r>
      <w:r w:rsidR="008D00A1" w:rsidRPr="008D00A1">
        <w:tab/>
      </w:r>
      <w:r w:rsidR="00A1351A">
        <w:t>44018690</w:t>
      </w:r>
      <w:r w:rsidRPr="008D00A1">
        <w:tab/>
      </w:r>
      <w:r w:rsidRPr="008D00A1">
        <w:tab/>
      </w:r>
      <w:r w:rsidRPr="008D00A1">
        <w:tab/>
      </w:r>
    </w:p>
    <w:p w14:paraId="67C96829" w14:textId="77777777" w:rsidR="0086203D" w:rsidRPr="008D00A1" w:rsidRDefault="00317202" w:rsidP="00471546">
      <w:pPr>
        <w:spacing w:after="120"/>
      </w:pPr>
      <w:r w:rsidRPr="008D00A1">
        <w:t>DIČ:</w:t>
      </w:r>
      <w:r w:rsidRPr="008D00A1">
        <w:tab/>
      </w:r>
      <w:r w:rsidRPr="008D00A1">
        <w:tab/>
      </w:r>
      <w:r w:rsidRPr="008D00A1">
        <w:tab/>
      </w:r>
      <w:r w:rsidRPr="008D00A1">
        <w:tab/>
      </w:r>
      <w:r w:rsidR="008D00A1" w:rsidRPr="008D00A1">
        <w:t>CZ</w:t>
      </w:r>
      <w:r w:rsidR="00A1351A">
        <w:t>44018690</w:t>
      </w:r>
    </w:p>
    <w:p w14:paraId="34ADD91C" w14:textId="77777777" w:rsidR="0086203D" w:rsidRDefault="0086203D" w:rsidP="00471546">
      <w:pPr>
        <w:spacing w:line="360" w:lineRule="auto"/>
        <w:jc w:val="both"/>
      </w:pPr>
    </w:p>
    <w:p w14:paraId="0C6EE43C" w14:textId="77777777" w:rsidR="0086203D" w:rsidRDefault="0086203D" w:rsidP="00471546">
      <w:pPr>
        <w:spacing w:line="360" w:lineRule="auto"/>
        <w:jc w:val="both"/>
      </w:pPr>
      <w:r>
        <w:t>Osoba oprávněná jednat jménem zadavatele:</w:t>
      </w:r>
    </w:p>
    <w:p w14:paraId="15369C34" w14:textId="77777777" w:rsidR="0086203D" w:rsidRPr="00231A45" w:rsidRDefault="00A1351A" w:rsidP="00471546">
      <w:pPr>
        <w:spacing w:line="360" w:lineRule="auto"/>
        <w:jc w:val="both"/>
      </w:pPr>
      <w:r>
        <w:t>Ing. Libor Mahdal</w:t>
      </w:r>
      <w:r w:rsidR="008D00A1">
        <w:t>, email:</w:t>
      </w:r>
      <w:r>
        <w:t>libor.mahdal@kms-hluk.cz</w:t>
      </w:r>
      <w:r w:rsidR="008D00A1">
        <w:t>, tel: +420</w:t>
      </w:r>
      <w:r>
        <w:t> 602 772 279</w:t>
      </w:r>
      <w:r w:rsidR="008D00A1">
        <w:t>,</w:t>
      </w:r>
      <w:r w:rsidR="0086203D" w:rsidRPr="00231A45">
        <w:t xml:space="preserve"> </w:t>
      </w:r>
      <w:r>
        <w:t>jednatel</w:t>
      </w:r>
    </w:p>
    <w:p w14:paraId="6B133887" w14:textId="77777777" w:rsidR="0086203D" w:rsidRPr="00231A45" w:rsidRDefault="0086203D" w:rsidP="00471546">
      <w:pPr>
        <w:spacing w:line="360" w:lineRule="auto"/>
      </w:pPr>
      <w:r w:rsidRPr="00231A45">
        <w:t>Kontaktní osoba zadavatele:</w:t>
      </w:r>
    </w:p>
    <w:p w14:paraId="5B6C7160" w14:textId="77777777" w:rsidR="00A1351A" w:rsidRPr="00231A45" w:rsidRDefault="00A1351A" w:rsidP="00A1351A">
      <w:pPr>
        <w:spacing w:line="360" w:lineRule="auto"/>
        <w:jc w:val="both"/>
      </w:pPr>
      <w:r>
        <w:t>Ing. Libor Mahdal, email:libor.mahdal@kms-hluk.cz, tel: +420 602 772 279,</w:t>
      </w:r>
      <w:r w:rsidRPr="00231A45">
        <w:t xml:space="preserve"> </w:t>
      </w:r>
      <w:r>
        <w:t>jednatel</w:t>
      </w:r>
    </w:p>
    <w:p w14:paraId="6A466416" w14:textId="77777777" w:rsidR="0086203D" w:rsidRDefault="0086203D" w:rsidP="00471546">
      <w:pPr>
        <w:spacing w:line="360" w:lineRule="auto"/>
        <w:rPr>
          <w:b/>
          <w:bCs/>
        </w:rPr>
      </w:pPr>
    </w:p>
    <w:p w14:paraId="297A95A2" w14:textId="77777777" w:rsidR="0086203D" w:rsidRPr="00B10469" w:rsidRDefault="0086203D" w:rsidP="00D66C39">
      <w:pPr>
        <w:spacing w:line="360" w:lineRule="auto"/>
        <w:rPr>
          <w:b/>
          <w:bCs/>
        </w:rPr>
      </w:pPr>
      <w:r w:rsidRPr="00B10469">
        <w:rPr>
          <w:b/>
          <w:bCs/>
        </w:rPr>
        <w:t>2) Přesné vymezení předmětu zakázky a požadavků zadavatele</w:t>
      </w:r>
    </w:p>
    <w:p w14:paraId="5ECB2212" w14:textId="3DD29114" w:rsidR="0086203D" w:rsidRPr="00B10469" w:rsidRDefault="0086203D" w:rsidP="00936274">
      <w:pPr>
        <w:spacing w:line="360" w:lineRule="auto"/>
      </w:pPr>
      <w:r w:rsidRPr="00B10469">
        <w:t>Před</w:t>
      </w:r>
      <w:r w:rsidR="001D2B37" w:rsidRPr="00B10469">
        <w:t xml:space="preserve">mětem plnění veřejné zakázky </w:t>
      </w:r>
      <w:r w:rsidR="00B84CAD" w:rsidRPr="00B10469">
        <w:t>je BALÍCÍ LINKA</w:t>
      </w:r>
      <w:r w:rsidR="00D36310" w:rsidRPr="00B10469">
        <w:t xml:space="preserve"> </w:t>
      </w:r>
      <w:r w:rsidRPr="00B10469">
        <w:t>dle níže uvedené specifikace.</w:t>
      </w:r>
    </w:p>
    <w:p w14:paraId="31E6EB8D" w14:textId="521475EB" w:rsidR="00121430" w:rsidRPr="00B10469" w:rsidRDefault="00121430" w:rsidP="00936274">
      <w:pPr>
        <w:spacing w:line="360" w:lineRule="auto"/>
      </w:pPr>
    </w:p>
    <w:p w14:paraId="75FCA769" w14:textId="2E8EFA4D" w:rsidR="00B84CAD" w:rsidRPr="00B10469" w:rsidRDefault="00B84CAD" w:rsidP="00936274">
      <w:pPr>
        <w:spacing w:line="360" w:lineRule="auto"/>
      </w:pPr>
      <w:r w:rsidRPr="00B10469">
        <w:t>Fólie spodní: šířka cca 420 mm, síla cca 60 až 250 µm, měkká</w:t>
      </w:r>
      <w:r w:rsidR="00A20CC8" w:rsidRPr="00B10469">
        <w:t>, např. PA/PE</w:t>
      </w:r>
    </w:p>
    <w:p w14:paraId="27889256" w14:textId="30F22AAC" w:rsidR="00B84CAD" w:rsidRPr="00B10469" w:rsidRDefault="00B84CAD" w:rsidP="00936274">
      <w:pPr>
        <w:spacing w:line="360" w:lineRule="auto"/>
      </w:pPr>
      <w:r w:rsidRPr="00B10469">
        <w:t>Fólie horní: šířka cca 422 mm, síla min. 40 až200 µm, měkká</w:t>
      </w:r>
      <w:r w:rsidR="00A20CC8" w:rsidRPr="00B10469">
        <w:t>, např. PA/PE</w:t>
      </w:r>
    </w:p>
    <w:p w14:paraId="7B165B68" w14:textId="55354C81" w:rsidR="00B84CAD" w:rsidRPr="00B10469" w:rsidRDefault="00B84CAD" w:rsidP="00936274">
      <w:pPr>
        <w:spacing w:line="360" w:lineRule="auto"/>
      </w:pPr>
      <w:r w:rsidRPr="00B10469">
        <w:t>Pracovní krok cca 470 mm</w:t>
      </w:r>
    </w:p>
    <w:p w14:paraId="78C4E3E0" w14:textId="54F38606" w:rsidR="00B84CAD" w:rsidRPr="00B10469" w:rsidRDefault="00B84CAD" w:rsidP="00936274">
      <w:pPr>
        <w:spacing w:line="360" w:lineRule="auto"/>
      </w:pPr>
      <w:r w:rsidRPr="00B10469">
        <w:t>Vkládací prostor cca 2000 mm</w:t>
      </w:r>
      <w:r w:rsidR="00A20CC8" w:rsidRPr="00B10469">
        <w:t>, základní šablony pro všechny varia v délce 2 kroků s automatickým zdvihem</w:t>
      </w:r>
    </w:p>
    <w:p w14:paraId="1D6976A3" w14:textId="0B4C5F67" w:rsidR="00A20CC8" w:rsidRPr="00B10469" w:rsidRDefault="00A20CC8" w:rsidP="00936274">
      <w:pPr>
        <w:spacing w:line="360" w:lineRule="auto"/>
      </w:pPr>
      <w:r w:rsidRPr="00B10469">
        <w:t>Formáty 2.2; 3.2; 3.1</w:t>
      </w:r>
    </w:p>
    <w:p w14:paraId="19205366" w14:textId="49AE330E" w:rsidR="00B84CAD" w:rsidRPr="00B10469" w:rsidRDefault="00B84CAD" w:rsidP="00936274">
      <w:pPr>
        <w:spacing w:line="360" w:lineRule="auto"/>
      </w:pPr>
      <w:r w:rsidRPr="00B10469">
        <w:t xml:space="preserve">Počet pracovních taktů cca 6 – 8/min. </w:t>
      </w:r>
    </w:p>
    <w:p w14:paraId="3AE97E45" w14:textId="41510D99" w:rsidR="00B84CAD" w:rsidRPr="00B10469" w:rsidRDefault="00B84CAD" w:rsidP="00936274">
      <w:pPr>
        <w:spacing w:line="360" w:lineRule="auto"/>
      </w:pPr>
      <w:r w:rsidRPr="00B10469">
        <w:t>Hloubka průtahů cca 10 – 120 mm</w:t>
      </w:r>
    </w:p>
    <w:p w14:paraId="5D838E6E" w14:textId="2DE2EFE9" w:rsidR="00A20CC8" w:rsidRPr="00B10469" w:rsidRDefault="00A20CC8" w:rsidP="00936274">
      <w:pPr>
        <w:spacing w:line="360" w:lineRule="auto"/>
      </w:pPr>
      <w:r w:rsidRPr="00B10469">
        <w:t>Zdvihový mechanismus forem – servopohon plynule regulovatelný v celé výšce zdvihu, s centrálním mazáním zdvihu (úspora stlačeného vzduchu)</w:t>
      </w:r>
    </w:p>
    <w:p w14:paraId="0E802206" w14:textId="42F04E29" w:rsidR="00B84CAD" w:rsidRPr="00B10469" w:rsidRDefault="00B84CAD" w:rsidP="00936274">
      <w:pPr>
        <w:spacing w:line="360" w:lineRule="auto"/>
      </w:pPr>
      <w:r w:rsidRPr="00B10469">
        <w:t>Délka stroje max. 7500 mm</w:t>
      </w:r>
    </w:p>
    <w:p w14:paraId="17F356AF" w14:textId="1E933B83" w:rsidR="00B84CAD" w:rsidRPr="00B10469" w:rsidRDefault="00B84CAD" w:rsidP="00936274">
      <w:pPr>
        <w:spacing w:line="360" w:lineRule="auto"/>
      </w:pPr>
      <w:r w:rsidRPr="00B10469">
        <w:t>Využitelná velikost formy cca 420 x 470 mm</w:t>
      </w:r>
    </w:p>
    <w:p w14:paraId="115EC27F" w14:textId="5FC0093D" w:rsidR="00B84CAD" w:rsidRPr="00B10469" w:rsidRDefault="00B84CAD" w:rsidP="00936274">
      <w:pPr>
        <w:spacing w:line="360" w:lineRule="auto"/>
      </w:pPr>
      <w:r w:rsidRPr="00B10469">
        <w:t>Čistící program s předehřevem formy, hygienický design konstrukce včetně krytování</w:t>
      </w:r>
    </w:p>
    <w:p w14:paraId="652F50EF" w14:textId="404591DD" w:rsidR="00B84CAD" w:rsidRPr="00B10469" w:rsidRDefault="00B84CAD" w:rsidP="00936274">
      <w:pPr>
        <w:spacing w:line="360" w:lineRule="auto"/>
      </w:pPr>
      <w:r w:rsidRPr="00B10469">
        <w:t>Ovládání pomocí dotykové obrazovky, v češtině, grafický mód, hlášení chybových stavů, nastavení hodnoty vakua v mBar</w:t>
      </w:r>
    </w:p>
    <w:p w14:paraId="1FA62B3B" w14:textId="1DDB4E78" w:rsidR="00B84CAD" w:rsidRPr="00B10469" w:rsidRDefault="00B84CAD" w:rsidP="00936274">
      <w:pPr>
        <w:spacing w:line="360" w:lineRule="auto"/>
      </w:pPr>
      <w:r w:rsidRPr="00B10469">
        <w:lastRenderedPageBreak/>
        <w:t xml:space="preserve">Bezpečnostní </w:t>
      </w:r>
      <w:r w:rsidR="00A20CC8" w:rsidRPr="00B10469">
        <w:t xml:space="preserve">magnetické </w:t>
      </w:r>
      <w:r w:rsidRPr="00B10469">
        <w:t>snímače</w:t>
      </w:r>
      <w:r w:rsidR="00A20CC8" w:rsidRPr="00B10469">
        <w:t xml:space="preserve"> pro všechny odnímatelné kryty včetně bočních s automatickou stop funkcí</w:t>
      </w:r>
    </w:p>
    <w:p w14:paraId="47BB7393" w14:textId="4DD854E2" w:rsidR="00B84CAD" w:rsidRPr="00B10469" w:rsidRDefault="00B84CAD" w:rsidP="00936274">
      <w:pPr>
        <w:spacing w:line="360" w:lineRule="auto"/>
      </w:pPr>
      <w:r w:rsidRPr="00B10469">
        <w:t>Centralizovaný systém stlačeného vzduchu pístů pro připojení obvodu odpadního vzduchu</w:t>
      </w:r>
    </w:p>
    <w:p w14:paraId="7F3D350B" w14:textId="0F68500B" w:rsidR="00B84CAD" w:rsidRPr="00B10469" w:rsidRDefault="00B84CAD" w:rsidP="00936274">
      <w:pPr>
        <w:spacing w:line="360" w:lineRule="auto"/>
      </w:pPr>
      <w:r w:rsidRPr="00B10469">
        <w:t xml:space="preserve">Formování fólie </w:t>
      </w:r>
      <w:r w:rsidR="00A20CC8" w:rsidRPr="00B10469">
        <w:t xml:space="preserve">- </w:t>
      </w:r>
      <w:r w:rsidRPr="00B10469">
        <w:t>za pomoci stlačeného vzduchu</w:t>
      </w:r>
    </w:p>
    <w:p w14:paraId="163419A1" w14:textId="553F14D1" w:rsidR="00B84CAD" w:rsidRPr="00B10469" w:rsidRDefault="00B84CAD" w:rsidP="00936274">
      <w:pPr>
        <w:spacing w:line="360" w:lineRule="auto"/>
      </w:pPr>
      <w:r w:rsidRPr="00B10469">
        <w:t>Svařování fólie – konturové bodové svařování</w:t>
      </w:r>
    </w:p>
    <w:p w14:paraId="700E7229" w14:textId="674472B3" w:rsidR="00B84CAD" w:rsidRPr="00B10469" w:rsidRDefault="00B84CAD" w:rsidP="00936274">
      <w:pPr>
        <w:spacing w:line="360" w:lineRule="auto"/>
      </w:pPr>
      <w:r w:rsidRPr="00B10469">
        <w:t>Evakuování pomocí vývěry o min. výkonu 300 m3/h</w:t>
      </w:r>
    </w:p>
    <w:p w14:paraId="47F13B82" w14:textId="2AEF48D9" w:rsidR="00B84CAD" w:rsidRPr="00B10469" w:rsidRDefault="00B84CAD" w:rsidP="00936274">
      <w:pPr>
        <w:spacing w:line="360" w:lineRule="auto"/>
      </w:pPr>
      <w:r w:rsidRPr="00B10469">
        <w:t>Řezání pro měkkou folii</w:t>
      </w:r>
      <w:r w:rsidR="00A20CC8" w:rsidRPr="00B10469">
        <w:t>, nutný kazetový systém podélného řezání pro zajištění bezpečnosti při výměně</w:t>
      </w:r>
    </w:p>
    <w:p w14:paraId="5AB438A5" w14:textId="3998A2B0" w:rsidR="00B84CAD" w:rsidRPr="00B10469" w:rsidRDefault="00B84CAD" w:rsidP="00936274">
      <w:pPr>
        <w:spacing w:line="360" w:lineRule="auto"/>
      </w:pPr>
      <w:r w:rsidRPr="00B10469">
        <w:t xml:space="preserve">Navíjení odpadové fólie na cívky s vlastním pohonem </w:t>
      </w:r>
    </w:p>
    <w:p w14:paraId="2FA5FB80" w14:textId="5FBDAF14" w:rsidR="00B84CAD" w:rsidRPr="00B10469" w:rsidRDefault="00B84CAD" w:rsidP="00936274">
      <w:pPr>
        <w:spacing w:line="360" w:lineRule="auto"/>
      </w:pPr>
      <w:r w:rsidRPr="00B10469">
        <w:t>Typ sváření konturovaný, cca 6 mm</w:t>
      </w:r>
    </w:p>
    <w:p w14:paraId="0AF285A9" w14:textId="6D911ABF" w:rsidR="00B84CAD" w:rsidRPr="00B10469" w:rsidRDefault="00B84CAD" w:rsidP="00936274">
      <w:pPr>
        <w:spacing w:line="360" w:lineRule="auto"/>
      </w:pPr>
      <w:r w:rsidRPr="00B10469">
        <w:t>Výškově nastavitelný výstupní dopravník o délce min. 800 mm se samostatným pohonem, plynulou regulací rychlosti a funkcí oddělení jednotlivých řad balení</w:t>
      </w:r>
    </w:p>
    <w:p w14:paraId="72BC1123" w14:textId="38CA657B" w:rsidR="00B84CAD" w:rsidRPr="00B10469" w:rsidRDefault="003D02A1" w:rsidP="00936274">
      <w:pPr>
        <w:spacing w:line="360" w:lineRule="auto"/>
      </w:pPr>
      <w:r w:rsidRPr="00B10469">
        <w:t>Servisní nástroj pro kompletní zálohu a přehrání systému</w:t>
      </w:r>
    </w:p>
    <w:p w14:paraId="47A3DF73" w14:textId="38A111FE" w:rsidR="00A20CC8" w:rsidRPr="00B10469" w:rsidRDefault="00A20CC8" w:rsidP="00936274">
      <w:pPr>
        <w:spacing w:line="360" w:lineRule="auto"/>
      </w:pPr>
      <w:r w:rsidRPr="00B10469">
        <w:t>Servisní zásah do 24 hodin od nahlášení poruchy, servisní technik bude komunikovat v českém jazyce</w:t>
      </w:r>
    </w:p>
    <w:p w14:paraId="163C0595" w14:textId="65CC080D" w:rsidR="00A20CC8" w:rsidRPr="00B10469" w:rsidRDefault="00A20CC8" w:rsidP="00936274">
      <w:pPr>
        <w:spacing w:line="360" w:lineRule="auto"/>
      </w:pPr>
      <w:r w:rsidRPr="00B10469">
        <w:t>Finální kontrola funkčnosti stoje ve výrobním závodě</w:t>
      </w:r>
    </w:p>
    <w:p w14:paraId="5F5DD288" w14:textId="1BE2AA3A" w:rsidR="00A20CC8" w:rsidRPr="00B10469" w:rsidRDefault="00A20CC8" w:rsidP="00936274">
      <w:pPr>
        <w:spacing w:line="360" w:lineRule="auto"/>
      </w:pPr>
      <w:r w:rsidRPr="00B10469">
        <w:t>Požadujeme minimálně 2 reference stejného nebo podobného typu zařízení na území ČR</w:t>
      </w:r>
    </w:p>
    <w:p w14:paraId="1DD5F721" w14:textId="5045C9FB" w:rsidR="003D02A1" w:rsidRPr="00B10469" w:rsidRDefault="003D02A1" w:rsidP="00936274">
      <w:pPr>
        <w:spacing w:line="360" w:lineRule="auto"/>
      </w:pPr>
      <w:r w:rsidRPr="00B10469">
        <w:t xml:space="preserve">Stroj musí </w:t>
      </w:r>
      <w:r w:rsidR="00A20CC8" w:rsidRPr="00B10469">
        <w:t xml:space="preserve">plně </w:t>
      </w:r>
      <w:r w:rsidRPr="00B10469">
        <w:t>odpovídat všem EU a tuzemským směrnicím na hygienu a bezpečnost strojů určených pro potravinářský průmysl</w:t>
      </w:r>
    </w:p>
    <w:p w14:paraId="6F35410F" w14:textId="77777777" w:rsidR="00220000" w:rsidRPr="00B10469" w:rsidRDefault="00220000" w:rsidP="00274932">
      <w:pPr>
        <w:spacing w:line="360" w:lineRule="auto"/>
      </w:pPr>
    </w:p>
    <w:p w14:paraId="5460BE35" w14:textId="0C2E4139" w:rsidR="00422496" w:rsidRPr="00B10469" w:rsidRDefault="0086203D" w:rsidP="00274932">
      <w:pPr>
        <w:spacing w:line="360" w:lineRule="auto"/>
      </w:pPr>
      <w:r w:rsidRPr="00B10469">
        <w:t>Nabídka může obsahovat i obdobná technická řešení při splnění této Zadávací dokumentace. Veškeré komponenty dodávky</w:t>
      </w:r>
      <w:r w:rsidR="00274932" w:rsidRPr="00B10469">
        <w:t xml:space="preserve"> </w:t>
      </w:r>
      <w:r w:rsidRPr="00B10469">
        <w:t>strojů a zařízení musí být nové, nepoužité, nesmí pocházet z repase a musí být určeny pro český trh. V rámci výběrového řízení</w:t>
      </w:r>
      <w:r w:rsidR="00CC6D81" w:rsidRPr="00B10469">
        <w:t xml:space="preserve"> na požadované technologie</w:t>
      </w:r>
      <w:r w:rsidR="00212CFF" w:rsidRPr="00B10469">
        <w:t xml:space="preserve"> není</w:t>
      </w:r>
      <w:r w:rsidR="00CC6D81" w:rsidRPr="00B10469">
        <w:t xml:space="preserve"> </w:t>
      </w:r>
      <w:r w:rsidRPr="00B10469">
        <w:t>umožněno dílčí plnění.</w:t>
      </w:r>
    </w:p>
    <w:p w14:paraId="4A4155F4" w14:textId="77777777" w:rsidR="0086203D" w:rsidRPr="00B10469" w:rsidRDefault="0086203D" w:rsidP="006359C7"/>
    <w:p w14:paraId="478B427D" w14:textId="77777777" w:rsidR="00661F2A" w:rsidRPr="00B10469" w:rsidRDefault="00661F2A" w:rsidP="006359C7"/>
    <w:p w14:paraId="44828EE0" w14:textId="77777777" w:rsidR="0086203D" w:rsidRPr="00B10469" w:rsidRDefault="0086203D" w:rsidP="00D01F9E">
      <w:pPr>
        <w:spacing w:line="360" w:lineRule="auto"/>
        <w:rPr>
          <w:b/>
          <w:bCs/>
        </w:rPr>
      </w:pPr>
      <w:r w:rsidRPr="00B10469">
        <w:rPr>
          <w:b/>
          <w:bCs/>
        </w:rPr>
        <w:t>3) Předpokládaná hodnota zakázky</w:t>
      </w:r>
    </w:p>
    <w:p w14:paraId="5FAFFC91" w14:textId="7428C94C" w:rsidR="0086203D" w:rsidRPr="00157775" w:rsidRDefault="003D02A1" w:rsidP="000E5AF5">
      <w:pPr>
        <w:spacing w:line="360" w:lineRule="auto"/>
        <w:ind w:left="360"/>
      </w:pPr>
      <w:r w:rsidRPr="00B10469">
        <w:t>4 200</w:t>
      </w:r>
      <w:r w:rsidR="00FE6D37" w:rsidRPr="00B10469">
        <w:t xml:space="preserve"> 000</w:t>
      </w:r>
      <w:r w:rsidR="0086203D" w:rsidRPr="00B10469">
        <w:t xml:space="preserve"> Kč bez DPH.</w:t>
      </w:r>
    </w:p>
    <w:p w14:paraId="7D7934AB" w14:textId="77777777" w:rsidR="0086203D" w:rsidRPr="00157775" w:rsidRDefault="0086203D" w:rsidP="000E5AF5">
      <w:pPr>
        <w:spacing w:line="360" w:lineRule="auto"/>
      </w:pPr>
    </w:p>
    <w:p w14:paraId="2DE676D6" w14:textId="77777777" w:rsidR="00D36310" w:rsidRPr="00157775" w:rsidRDefault="00D36310" w:rsidP="00D36310">
      <w:pPr>
        <w:spacing w:line="360" w:lineRule="auto"/>
        <w:rPr>
          <w:b/>
          <w:bCs/>
        </w:rPr>
      </w:pPr>
      <w:r w:rsidRPr="00157775">
        <w:rPr>
          <w:b/>
          <w:bCs/>
        </w:rPr>
        <w:t>4) Místo plnění zakázky</w:t>
      </w:r>
    </w:p>
    <w:p w14:paraId="7D69CD2D" w14:textId="77777777" w:rsidR="00D36310" w:rsidRPr="00CB35B4" w:rsidRDefault="00D36310" w:rsidP="00CB35B4">
      <w:r>
        <w:t>Provozovna společnosti:</w:t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14:paraId="5EF12497" w14:textId="77777777" w:rsidR="00D36310" w:rsidRDefault="00D36310" w:rsidP="00A1351A">
      <w:pPr>
        <w:rPr>
          <w:rFonts w:eastAsia="Calibri"/>
          <w:color w:val="000000"/>
        </w:rPr>
      </w:pPr>
      <w:r>
        <w:t xml:space="preserve">Sídlo společnosti: </w:t>
      </w:r>
      <w:r>
        <w:tab/>
      </w:r>
      <w:r>
        <w:tab/>
      </w:r>
      <w:r w:rsidR="00A1351A">
        <w:rPr>
          <w:rFonts w:eastAsia="Calibri"/>
          <w:color w:val="000000"/>
        </w:rPr>
        <w:t>Novoveská 858, 687 25 Hluk</w:t>
      </w:r>
    </w:p>
    <w:p w14:paraId="6415AEC3" w14:textId="77777777" w:rsidR="00A1351A" w:rsidRDefault="00A1351A" w:rsidP="00A1351A"/>
    <w:p w14:paraId="2EDE5CFC" w14:textId="77777777" w:rsidR="00D36310" w:rsidRPr="00471546" w:rsidRDefault="00D36310" w:rsidP="00D36310">
      <w:pPr>
        <w:spacing w:line="360" w:lineRule="auto"/>
      </w:pPr>
    </w:p>
    <w:p w14:paraId="23A209D6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lastRenderedPageBreak/>
        <w:t xml:space="preserve">5) Předpokládaný termín zahájení plnění / realizace </w:t>
      </w:r>
      <w:r w:rsidRPr="00471546">
        <w:t>datum realizace</w:t>
      </w:r>
    </w:p>
    <w:p w14:paraId="1A602BDD" w14:textId="6B1B49CC" w:rsidR="00D36310" w:rsidRPr="00BB7C22" w:rsidRDefault="00D36310" w:rsidP="00D36310">
      <w:pPr>
        <w:pStyle w:val="Default"/>
        <w:spacing w:line="360" w:lineRule="auto"/>
        <w:rPr>
          <w:color w:val="000000" w:themeColor="text1"/>
        </w:rPr>
      </w:pPr>
      <w:r w:rsidRPr="00157775">
        <w:rPr>
          <w:color w:val="auto"/>
        </w:rPr>
        <w:t xml:space="preserve">Předpokládané datum zahájení </w:t>
      </w:r>
      <w:r w:rsidRPr="00BB7C22">
        <w:rPr>
          <w:color w:val="000000" w:themeColor="text1"/>
        </w:rPr>
        <w:t xml:space="preserve">plnění: </w:t>
      </w:r>
      <w:r w:rsidR="00B10469">
        <w:rPr>
          <w:color w:val="000000" w:themeColor="text1"/>
        </w:rPr>
        <w:t>3. 10. 2020</w:t>
      </w:r>
    </w:p>
    <w:p w14:paraId="767F7DF2" w14:textId="124BBCE9" w:rsidR="00D36310" w:rsidRPr="00121430" w:rsidRDefault="00D36310" w:rsidP="00D36310">
      <w:pPr>
        <w:pStyle w:val="Default"/>
        <w:spacing w:line="360" w:lineRule="auto"/>
        <w:rPr>
          <w:color w:val="000000" w:themeColor="text1"/>
        </w:rPr>
      </w:pPr>
      <w:r w:rsidRPr="00BB7C22">
        <w:rPr>
          <w:color w:val="000000" w:themeColor="text1"/>
        </w:rPr>
        <w:t xml:space="preserve">Předpokládané datum ukončení plnění: </w:t>
      </w:r>
      <w:r w:rsidR="00450097" w:rsidRPr="00121430">
        <w:rPr>
          <w:color w:val="000000" w:themeColor="text1"/>
        </w:rPr>
        <w:t>31.</w:t>
      </w:r>
      <w:r w:rsidR="00BB7C22" w:rsidRPr="00121430">
        <w:rPr>
          <w:color w:val="000000" w:themeColor="text1"/>
        </w:rPr>
        <w:t xml:space="preserve"> </w:t>
      </w:r>
      <w:r w:rsidR="00450097" w:rsidRPr="00121430">
        <w:rPr>
          <w:color w:val="000000" w:themeColor="text1"/>
        </w:rPr>
        <w:t>12.</w:t>
      </w:r>
      <w:r w:rsidR="00BB7C22" w:rsidRPr="00121430">
        <w:rPr>
          <w:color w:val="000000" w:themeColor="text1"/>
        </w:rPr>
        <w:t xml:space="preserve"> </w:t>
      </w:r>
      <w:r w:rsidR="00121430" w:rsidRPr="00121430">
        <w:rPr>
          <w:color w:val="000000" w:themeColor="text1"/>
        </w:rPr>
        <w:t>202</w:t>
      </w:r>
      <w:r w:rsidR="00007574">
        <w:rPr>
          <w:color w:val="000000" w:themeColor="text1"/>
        </w:rPr>
        <w:t>2</w:t>
      </w:r>
    </w:p>
    <w:p w14:paraId="140FA3C1" w14:textId="77777777" w:rsidR="00D36310" w:rsidRPr="00121430" w:rsidRDefault="00D36310" w:rsidP="00D36310">
      <w:pPr>
        <w:spacing w:line="360" w:lineRule="auto"/>
      </w:pPr>
    </w:p>
    <w:p w14:paraId="3709D9E3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6) Prokázání kvalifikačních předpokladů</w:t>
      </w:r>
    </w:p>
    <w:p w14:paraId="0FF8AAD7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Uchazeč je povinen prokázat v nabídce splnění níže uvedené kvalifikace. </w:t>
      </w:r>
    </w:p>
    <w:p w14:paraId="6EB84535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Kvalifikace - Oprávnění k podnikání </w:t>
      </w:r>
    </w:p>
    <w:p w14:paraId="2E4402AF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Prokázání oprávnění k podnikání, včetně předložení výpisu z obchodního rejstříku či jiné evidence; oprávnění k podnikání může uchazeč doložit v prosté kopii.</w:t>
      </w:r>
    </w:p>
    <w:p w14:paraId="0227B3F1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 </w:t>
      </w:r>
    </w:p>
    <w:p w14:paraId="482ED926" w14:textId="77777777"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bCs/>
          <w:iCs/>
          <w:color w:val="000000" w:themeColor="text1"/>
        </w:rPr>
        <w:t>Základní kvalifikační kritéria (uchazeč doloží formou čestného prohlášení</w:t>
      </w:r>
      <w:r>
        <w:rPr>
          <w:b/>
          <w:bCs/>
          <w:iCs/>
          <w:color w:val="000000" w:themeColor="text1"/>
        </w:rPr>
        <w:t xml:space="preserve"> – příloha č. 3</w:t>
      </w:r>
      <w:r w:rsidRPr="005A0970">
        <w:rPr>
          <w:b/>
          <w:bCs/>
          <w:iCs/>
          <w:color w:val="000000" w:themeColor="text1"/>
        </w:rPr>
        <w:t xml:space="preserve"> ZD) </w:t>
      </w:r>
    </w:p>
    <w:p w14:paraId="484D7447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1</w:t>
      </w:r>
      <w:r w:rsidRPr="005A0970">
        <w:rPr>
          <w:b/>
          <w:color w:val="000000" w:themeColor="text1"/>
        </w:rPr>
        <w:t xml:space="preserve">. </w:t>
      </w:r>
      <w:r w:rsidRPr="005A0970">
        <w:rPr>
          <w:color w:val="000000" w:themeColor="text1"/>
        </w:rPr>
        <w:t xml:space="preserve">Základní kvalifikační kritéria splňuje uchazeč: </w:t>
      </w:r>
    </w:p>
    <w:p w14:paraId="5E72A0BB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a) který nebyl v zemi svého sídla v posledních 5 letech před zahájením zadávacího řízení pravomocně odsouzen pro trestný čin uvedený v </w:t>
      </w:r>
      <w:r w:rsidRPr="00721D96">
        <w:rPr>
          <w:color w:val="000000" w:themeColor="text1"/>
        </w:rPr>
        <w:t>příloze č. 3 k zákonu č. 134/2016 Sb., nebo</w:t>
      </w:r>
      <w:r w:rsidRPr="005A0970">
        <w:rPr>
          <w:color w:val="000000" w:themeColor="text1"/>
        </w:rPr>
        <w:t xml:space="preserve"> obdobný trestný čin podle právního řádu země sídla dodavatele; k zahlazeným odsouzením se nepřihlíží,</w:t>
      </w:r>
    </w:p>
    <w:p w14:paraId="6E8D1713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b) který nemá v České republice nebo v zemi svého sídla v evidenci daní zachycen splatný daňový nedoplatek,</w:t>
      </w:r>
    </w:p>
    <w:p w14:paraId="35BB1862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c) který nemá v České republice nebo v zemi svého sídla splatný nedoplatek na pojistném nebo na penále na veřejném zdravotním pojištění,</w:t>
      </w:r>
    </w:p>
    <w:p w14:paraId="65A33167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d) který nemá v České republice nebo v zemi svého sídla splatný nedoplatek na pojistném nebo na penále na sociálním zabezpečení a příspěvku na státní politiku zaměstnanosti,</w:t>
      </w:r>
    </w:p>
    <w:p w14:paraId="40AB3966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e) který není v likvidaci, proti němuž bylo vydáno rozhodnutí o úpadku, vůči němuž byla nařízena nucená správa podle jiného právního předpisu nebo v obdobné situaci podle právního řádu země sídla dodavatele.</w:t>
      </w:r>
    </w:p>
    <w:p w14:paraId="03C5D700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14:paraId="57D5BF6A" w14:textId="77777777" w:rsidR="00271BB9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 xml:space="preserve">2. Zadavatel může vyloučit uchazeče, který byl v posledních 3 letech disciplinárně potrestán podle zvláštních právních předpisů upravujících výkon odborné činnosti, pokud tato činnost souvisí s předmětem zakázky, jde-li o fyzickou osobu, nebo o odpovědného zástupce. </w:t>
      </w:r>
    </w:p>
    <w:p w14:paraId="3E1D29FD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</w:p>
    <w:p w14:paraId="7FE098A3" w14:textId="77777777" w:rsidR="00271BB9" w:rsidRPr="005A0970" w:rsidRDefault="00271BB9" w:rsidP="00271BB9">
      <w:pPr>
        <w:pStyle w:val="Default"/>
        <w:spacing w:line="360" w:lineRule="auto"/>
        <w:rPr>
          <w:b/>
          <w:color w:val="000000" w:themeColor="text1"/>
        </w:rPr>
      </w:pPr>
      <w:r w:rsidRPr="005A0970">
        <w:rPr>
          <w:b/>
          <w:color w:val="000000" w:themeColor="text1"/>
        </w:rPr>
        <w:t>Prokazování profesní způsobilosti</w:t>
      </w:r>
    </w:p>
    <w:p w14:paraId="664C9B3A" w14:textId="77777777" w:rsidR="00271BB9" w:rsidRPr="005A0970" w:rsidRDefault="00271BB9" w:rsidP="00271BB9">
      <w:pPr>
        <w:pStyle w:val="Default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doloží oprávnění k podnikání v dané oblasti a to:</w:t>
      </w:r>
    </w:p>
    <w:p w14:paraId="23EBDD35" w14:textId="77777777" w:rsidR="00271BB9" w:rsidRPr="00CB0149" w:rsidRDefault="00CB0149" w:rsidP="00CB014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</w:rPr>
        <w:lastRenderedPageBreak/>
        <w:t>-</w:t>
      </w:r>
      <w:r w:rsidRPr="005A0970">
        <w:rPr>
          <w:color w:val="000000" w:themeColor="text1"/>
        </w:rPr>
        <w:t xml:space="preserve">Výpisem z obchodního rejstříku v případě právnických osob – </w:t>
      </w:r>
      <w:r w:rsidRPr="00A1351A">
        <w:rPr>
          <w:color w:val="000000" w:themeColor="text1"/>
          <w:u w:val="single"/>
        </w:rPr>
        <w:t>ne starším 3 měsíců</w:t>
      </w:r>
    </w:p>
    <w:p w14:paraId="2A920BA1" w14:textId="77777777" w:rsidR="00CB0149" w:rsidRPr="005A0970" w:rsidRDefault="00CB0149" w:rsidP="00CB0149">
      <w:pPr>
        <w:pStyle w:val="Default"/>
        <w:spacing w:line="360" w:lineRule="auto"/>
        <w:ind w:left="720"/>
        <w:rPr>
          <w:color w:val="000000" w:themeColor="text1"/>
        </w:rPr>
      </w:pPr>
      <w:r>
        <w:rPr>
          <w:color w:val="000000" w:themeColor="text1"/>
        </w:rPr>
        <w:t>NEBO</w:t>
      </w:r>
    </w:p>
    <w:p w14:paraId="3FD4DD01" w14:textId="77777777" w:rsidR="00CB0149" w:rsidRDefault="00CB0149" w:rsidP="00271BB9">
      <w:pPr>
        <w:pStyle w:val="Default"/>
        <w:spacing w:line="360" w:lineRule="auto"/>
        <w:rPr>
          <w:color w:val="000000" w:themeColor="text1"/>
        </w:rPr>
      </w:pPr>
      <w:r>
        <w:rPr>
          <w:color w:val="000000" w:themeColor="text1"/>
        </w:rPr>
        <w:t>-</w:t>
      </w:r>
      <w:r w:rsidRPr="005A0970">
        <w:rPr>
          <w:color w:val="000000" w:themeColor="text1"/>
        </w:rPr>
        <w:t>Příslušným živnostenským oprávněním podnikat v dané oblasti</w:t>
      </w:r>
      <w:r>
        <w:rPr>
          <w:color w:val="000000" w:themeColor="text1"/>
        </w:rPr>
        <w:t xml:space="preserve"> </w:t>
      </w:r>
    </w:p>
    <w:p w14:paraId="642F4E12" w14:textId="77777777" w:rsidR="00271BB9" w:rsidRPr="00BD0D03" w:rsidRDefault="00CB0149" w:rsidP="00271BB9">
      <w:pPr>
        <w:pStyle w:val="Default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Stačí prostá kopie</w:t>
      </w:r>
      <w:r w:rsidR="00271BB9" w:rsidRPr="00BD0D03">
        <w:rPr>
          <w:color w:val="000000" w:themeColor="text1"/>
          <w:u w:val="single"/>
        </w:rPr>
        <w:t>.</w:t>
      </w:r>
    </w:p>
    <w:p w14:paraId="05D2F929" w14:textId="61B1741F" w:rsidR="00D36310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14:paraId="6FC0AEF0" w14:textId="77777777" w:rsidR="00007574" w:rsidRPr="00471546" w:rsidRDefault="00007574" w:rsidP="00D36310">
      <w:pPr>
        <w:pStyle w:val="Default"/>
        <w:spacing w:line="360" w:lineRule="auto"/>
        <w:rPr>
          <w:b/>
          <w:bCs/>
          <w:color w:val="auto"/>
        </w:rPr>
      </w:pPr>
    </w:p>
    <w:p w14:paraId="09AD4D99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Další kvalifikační kritéria </w:t>
      </w:r>
    </w:p>
    <w:p w14:paraId="5886A6CB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Finanční a ekonomickou způsobilost uchazeč nemusí předkládat. </w:t>
      </w:r>
    </w:p>
    <w:p w14:paraId="40B9AD23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</w:p>
    <w:p w14:paraId="2E33E711" w14:textId="77777777" w:rsidR="00D36310" w:rsidRPr="00471546" w:rsidRDefault="00D36310" w:rsidP="00D36310">
      <w:pPr>
        <w:pStyle w:val="Default"/>
        <w:spacing w:line="360" w:lineRule="auto"/>
        <w:rPr>
          <w:b/>
          <w:bCs/>
          <w:color w:val="auto"/>
        </w:rPr>
      </w:pPr>
      <w:r w:rsidRPr="00471546">
        <w:rPr>
          <w:b/>
          <w:bCs/>
          <w:color w:val="auto"/>
        </w:rPr>
        <w:t xml:space="preserve">Prokazování technické způsobilosti </w:t>
      </w:r>
    </w:p>
    <w:p w14:paraId="1834385E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>
        <w:rPr>
          <w:color w:val="auto"/>
        </w:rPr>
        <w:t>Technickou způsobilost</w:t>
      </w:r>
      <w:r w:rsidRPr="00471546">
        <w:rPr>
          <w:color w:val="auto"/>
        </w:rPr>
        <w:t xml:space="preserve"> uch</w:t>
      </w:r>
      <w:r>
        <w:rPr>
          <w:color w:val="auto"/>
        </w:rPr>
        <w:t>azeč může, ale nemusí předkládat</w:t>
      </w:r>
      <w:r w:rsidRPr="00471546">
        <w:rPr>
          <w:color w:val="auto"/>
        </w:rPr>
        <w:t xml:space="preserve">. </w:t>
      </w:r>
    </w:p>
    <w:p w14:paraId="266322AD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</w:p>
    <w:p w14:paraId="443606FD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7) Obsah nabídky</w:t>
      </w:r>
    </w:p>
    <w:p w14:paraId="67B6DDF7" w14:textId="77777777"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color w:val="000000" w:themeColor="text1"/>
        </w:rPr>
        <w:t>Uchazeč sestaví svazky nabídky a dokladů k splnění kvalifikace v níže vymezeném pořadí. Pro sestavení nabídky u</w:t>
      </w:r>
      <w:r>
        <w:rPr>
          <w:color w:val="000000" w:themeColor="text1"/>
        </w:rPr>
        <w:t xml:space="preserve">chazeč </w:t>
      </w:r>
      <w:r w:rsidRPr="00A8721A">
        <w:rPr>
          <w:color w:val="000000" w:themeColor="text1"/>
        </w:rPr>
        <w:t xml:space="preserve">použije </w:t>
      </w:r>
      <w:r w:rsidRPr="00A1351A">
        <w:rPr>
          <w:color w:val="000000" w:themeColor="text1"/>
          <w:u w:val="single"/>
        </w:rPr>
        <w:t>přílohu č. 1 ZD</w:t>
      </w:r>
    </w:p>
    <w:p w14:paraId="6D6E4690" w14:textId="77777777" w:rsidR="00271BB9" w:rsidRDefault="00271BB9" w:rsidP="00D36310">
      <w:pPr>
        <w:autoSpaceDE w:val="0"/>
        <w:autoSpaceDN w:val="0"/>
        <w:adjustRightInd w:val="0"/>
        <w:spacing w:line="360" w:lineRule="auto"/>
      </w:pPr>
    </w:p>
    <w:p w14:paraId="3A95E97D" w14:textId="77777777" w:rsidR="00271BB9" w:rsidRPr="005A0970" w:rsidRDefault="00271BB9" w:rsidP="00271BB9">
      <w:pPr>
        <w:autoSpaceDE w:val="0"/>
        <w:autoSpaceDN w:val="0"/>
        <w:adjustRightInd w:val="0"/>
        <w:spacing w:line="360" w:lineRule="auto"/>
        <w:rPr>
          <w:color w:val="000000" w:themeColor="text1"/>
        </w:rPr>
      </w:pPr>
      <w:r w:rsidRPr="005A0970">
        <w:rPr>
          <w:b/>
          <w:bCs/>
          <w:color w:val="000000" w:themeColor="text1"/>
        </w:rPr>
        <w:t xml:space="preserve">„Nabídka a doklady k prokázání splnění kvalifikace“ </w:t>
      </w:r>
    </w:p>
    <w:p w14:paraId="242B3EE6" w14:textId="77777777" w:rsidR="00271BB9" w:rsidRPr="008B5CFA" w:rsidRDefault="00271BB9" w:rsidP="00271BB9">
      <w:pPr>
        <w:spacing w:line="480" w:lineRule="auto"/>
      </w:pPr>
      <w:r w:rsidRPr="008B5CFA">
        <w:rPr>
          <w:bCs/>
        </w:rPr>
        <w:t xml:space="preserve">a) </w:t>
      </w:r>
      <w:r w:rsidRPr="008B5CFA">
        <w:t>krycí list nabídky</w:t>
      </w:r>
      <w:r>
        <w:t xml:space="preserve"> (příloha č. 2</w:t>
      </w:r>
      <w:r w:rsidRPr="008B5CFA">
        <w:t xml:space="preserve"> ZD)</w:t>
      </w:r>
    </w:p>
    <w:p w14:paraId="2A18B2E8" w14:textId="77777777" w:rsidR="00271BB9" w:rsidRPr="008B5CFA" w:rsidRDefault="00271BB9" w:rsidP="00271BB9">
      <w:pPr>
        <w:spacing w:line="480" w:lineRule="auto"/>
      </w:pPr>
      <w:r w:rsidRPr="008B5CFA">
        <w:t xml:space="preserve">b) doklad prokazující splnění základních kvalifikačních předpokladů – čestné prohlášení </w:t>
      </w:r>
      <w:r>
        <w:t>(příloha č. 3</w:t>
      </w:r>
      <w:r w:rsidRPr="008B5CFA">
        <w:t xml:space="preserve"> ZD)</w:t>
      </w:r>
    </w:p>
    <w:p w14:paraId="10942E59" w14:textId="77777777" w:rsidR="00271BB9" w:rsidRPr="008B5CFA" w:rsidRDefault="00271BB9" w:rsidP="00271BB9">
      <w:pPr>
        <w:spacing w:line="480" w:lineRule="auto"/>
      </w:pPr>
      <w:r w:rsidRPr="008B5CFA">
        <w:t>c) doklady prokazující splnění profesních kvalifikačních předpokladů</w:t>
      </w:r>
    </w:p>
    <w:p w14:paraId="1FC2CB6D" w14:textId="77777777" w:rsidR="00271BB9" w:rsidRPr="008B5CFA" w:rsidRDefault="00271BB9" w:rsidP="00271BB9">
      <w:pPr>
        <w:spacing w:line="480" w:lineRule="auto"/>
      </w:pPr>
      <w:r w:rsidRPr="008B5CFA">
        <w:t>d) podepsaný návrh smlouvy se specifikací předmětu zakázky</w:t>
      </w:r>
      <w:r w:rsidR="00A1351A">
        <w:t xml:space="preserve"> </w:t>
      </w:r>
    </w:p>
    <w:p w14:paraId="0F02C5D4" w14:textId="77777777" w:rsidR="00CD349F" w:rsidRDefault="00271BB9" w:rsidP="00271BB9">
      <w:pPr>
        <w:spacing w:line="480" w:lineRule="auto"/>
      </w:pPr>
      <w:r w:rsidRPr="008B5CFA">
        <w:t>e</w:t>
      </w:r>
      <w:r>
        <w:t xml:space="preserve">) </w:t>
      </w:r>
      <w:r w:rsidRPr="008B5CFA">
        <w:t>popis předmětu plnění</w:t>
      </w:r>
      <w:r>
        <w:t>, cenová nabídka</w:t>
      </w:r>
    </w:p>
    <w:p w14:paraId="786C1673" w14:textId="77777777" w:rsidR="00595AF4" w:rsidRPr="008B5CFA" w:rsidRDefault="00595AF4" w:rsidP="00271BB9">
      <w:pPr>
        <w:spacing w:line="480" w:lineRule="auto"/>
      </w:pPr>
    </w:p>
    <w:p w14:paraId="65A64212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8) Způsob zpracování nabídky</w:t>
      </w:r>
    </w:p>
    <w:p w14:paraId="364195F7" w14:textId="77777777" w:rsidR="00D36310" w:rsidRPr="00271BB9" w:rsidRDefault="00D36310" w:rsidP="00D36310">
      <w:pPr>
        <w:pStyle w:val="Default"/>
        <w:spacing w:line="360" w:lineRule="auto"/>
        <w:rPr>
          <w:b/>
          <w:color w:val="auto"/>
          <w:u w:val="single"/>
        </w:rPr>
      </w:pPr>
      <w:r w:rsidRPr="00471546">
        <w:rPr>
          <w:color w:val="auto"/>
        </w:rPr>
        <w:t>Nabídka</w:t>
      </w:r>
      <w:r>
        <w:rPr>
          <w:color w:val="auto"/>
        </w:rPr>
        <w:t xml:space="preserve"> bude předložena v českém, popř. slovenském jazyce</w:t>
      </w:r>
      <w:r w:rsidRPr="00471546">
        <w:rPr>
          <w:color w:val="auto"/>
        </w:rPr>
        <w:t xml:space="preserve"> v</w:t>
      </w:r>
      <w:r>
        <w:rPr>
          <w:color w:val="auto"/>
        </w:rPr>
        <w:t>e</w:t>
      </w:r>
      <w:r w:rsidRPr="00471546">
        <w:rPr>
          <w:color w:val="auto"/>
        </w:rPr>
        <w:t> </w:t>
      </w:r>
      <w:r w:rsidRPr="00196C32">
        <w:rPr>
          <w:b/>
          <w:color w:val="auto"/>
          <w:u w:val="single"/>
        </w:rPr>
        <w:t xml:space="preserve">dvou </w:t>
      </w:r>
      <w:r w:rsidRPr="00271BB9">
        <w:rPr>
          <w:b/>
          <w:color w:val="auto"/>
          <w:u w:val="single"/>
        </w:rPr>
        <w:t xml:space="preserve">vyhotoveních v písemné formě a v uzavřené obálce. </w:t>
      </w:r>
    </w:p>
    <w:p w14:paraId="0D22EE04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Uzavřená obálka musí být opatřena: </w:t>
      </w:r>
    </w:p>
    <w:p w14:paraId="1011B54C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a) identifikací zakázky </w:t>
      </w:r>
    </w:p>
    <w:p w14:paraId="1264CDAC" w14:textId="6E53C3F6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b) nápisem „NEOTVÍRAT</w:t>
      </w:r>
      <w:r w:rsidR="00212CFF">
        <w:rPr>
          <w:color w:val="auto"/>
        </w:rPr>
        <w:t xml:space="preserve"> PŘED TERMÍNEM</w:t>
      </w:r>
      <w:r w:rsidRPr="00471546">
        <w:rPr>
          <w:color w:val="auto"/>
        </w:rPr>
        <w:t xml:space="preserve">“ </w:t>
      </w:r>
      <w:r w:rsidR="00271BB9">
        <w:rPr>
          <w:color w:val="auto"/>
        </w:rPr>
        <w:t>– Výběrové řízení na</w:t>
      </w:r>
      <w:r w:rsidR="00212CFF">
        <w:rPr>
          <w:color w:val="auto"/>
        </w:rPr>
        <w:t xml:space="preserve"> dodavatele </w:t>
      </w:r>
      <w:r w:rsidR="00B10469">
        <w:rPr>
          <w:color w:val="auto"/>
        </w:rPr>
        <w:t>balící linky</w:t>
      </w:r>
    </w:p>
    <w:p w14:paraId="403307A4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lastRenderedPageBreak/>
        <w:t xml:space="preserve">c) adresou uchazeče </w:t>
      </w:r>
    </w:p>
    <w:p w14:paraId="00B8F559" w14:textId="77777777" w:rsidR="00D36310" w:rsidRPr="00471546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d) adresou zadavatele </w:t>
      </w:r>
    </w:p>
    <w:p w14:paraId="601F7923" w14:textId="53483F22" w:rsidR="00FD7052" w:rsidRDefault="00D36310" w:rsidP="00B10469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 xml:space="preserve">Nabídka bude podepsána osobou oprávněnou za uchazeče jednat. </w:t>
      </w:r>
    </w:p>
    <w:p w14:paraId="15AAEF7E" w14:textId="77777777" w:rsidR="00B10469" w:rsidRPr="00B10469" w:rsidRDefault="00B10469" w:rsidP="00B10469">
      <w:pPr>
        <w:pStyle w:val="Default"/>
        <w:spacing w:line="360" w:lineRule="auto"/>
        <w:rPr>
          <w:color w:val="auto"/>
        </w:rPr>
      </w:pPr>
    </w:p>
    <w:p w14:paraId="3277162C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9) Způsob zpracování nabídkové ceny</w:t>
      </w:r>
    </w:p>
    <w:p w14:paraId="1D9A6363" w14:textId="77777777" w:rsidR="00D36310" w:rsidRPr="00471546" w:rsidRDefault="00D36310" w:rsidP="00D36310">
      <w:pPr>
        <w:autoSpaceDE w:val="0"/>
        <w:autoSpaceDN w:val="0"/>
        <w:adjustRightInd w:val="0"/>
        <w:spacing w:after="207" w:line="360" w:lineRule="auto"/>
      </w:pPr>
      <w:r w:rsidRPr="00471546">
        <w:t xml:space="preserve">Uchazeč stanoví nabídkovou cenu jako celkovou cenu za celé plnění zakázky včetně všech souvisejících činností. V této ceně musí být zahrnuty veškeré náklady nezbytné k plnění zakázky a tato cena bude stanovena jako „cena nejvýše přípustná“. </w:t>
      </w:r>
    </w:p>
    <w:p w14:paraId="46E398CB" w14:textId="77777777" w:rsidR="00D36310" w:rsidRPr="00471546" w:rsidRDefault="00D36310" w:rsidP="00D36310">
      <w:pPr>
        <w:autoSpaceDE w:val="0"/>
        <w:autoSpaceDN w:val="0"/>
        <w:adjustRightInd w:val="0"/>
        <w:spacing w:line="360" w:lineRule="auto"/>
      </w:pPr>
      <w:r w:rsidRPr="00471546">
        <w:t xml:space="preserve">Uchazeč odpovídá za úplnost specifikace veškerých činností souvisejících s plněním předmětu této zakázky při zpracování nabídkové ceny. </w:t>
      </w:r>
    </w:p>
    <w:p w14:paraId="246976B2" w14:textId="77777777" w:rsidR="00D36310" w:rsidRDefault="00D36310" w:rsidP="00661F2A">
      <w:pPr>
        <w:autoSpaceDE w:val="0"/>
        <w:autoSpaceDN w:val="0"/>
        <w:adjustRightInd w:val="0"/>
        <w:spacing w:line="360" w:lineRule="auto"/>
      </w:pPr>
      <w:r w:rsidRPr="00471546">
        <w:t>Nabídková cena bude uvedena v</w:t>
      </w:r>
      <w:r>
        <w:t> </w:t>
      </w:r>
      <w:r w:rsidRPr="00471546">
        <w:t>Kč</w:t>
      </w:r>
      <w:r>
        <w:t>, popř. Euro</w:t>
      </w:r>
      <w:r w:rsidRPr="00471546">
        <w:rPr>
          <w:b/>
          <w:bCs/>
        </w:rPr>
        <w:t xml:space="preserve"> </w:t>
      </w:r>
      <w:r w:rsidRPr="00471546">
        <w:t xml:space="preserve">a to v členění - nabídková cena bez daně z přidané hodnoty (DPH), samostatně DPH s příslušnou sazbou a nabídková cena včetně DPH. Nabídková cena v tomto členění bude uvedena v návrhu smlouvy. </w:t>
      </w:r>
    </w:p>
    <w:p w14:paraId="7CFB410F" w14:textId="77777777" w:rsidR="00271BB9" w:rsidRPr="00271BB9" w:rsidRDefault="00271BB9" w:rsidP="00661F2A">
      <w:pPr>
        <w:autoSpaceDE w:val="0"/>
        <w:autoSpaceDN w:val="0"/>
        <w:adjustRightInd w:val="0"/>
        <w:spacing w:line="360" w:lineRule="auto"/>
        <w:rPr>
          <w:color w:val="000000" w:themeColor="text1"/>
          <w:szCs w:val="20"/>
        </w:rPr>
      </w:pPr>
      <w:r w:rsidRPr="005A0970">
        <w:rPr>
          <w:color w:val="000000" w:themeColor="text1"/>
          <w:szCs w:val="20"/>
        </w:rPr>
        <w:t xml:space="preserve">Hodnota zakázka uvedená v Euro bude přepočítána kurzem ČNB platným k poslednímu dni lhůty pro podávání nabídek. </w:t>
      </w:r>
    </w:p>
    <w:p w14:paraId="4DFBD7B5" w14:textId="77777777" w:rsidR="00D36310" w:rsidRDefault="00D36310" w:rsidP="00D36310">
      <w:pPr>
        <w:spacing w:line="360" w:lineRule="auto"/>
        <w:rPr>
          <w:b/>
          <w:bCs/>
        </w:rPr>
      </w:pPr>
    </w:p>
    <w:p w14:paraId="518F0CF3" w14:textId="77777777" w:rsidR="00D36310" w:rsidRPr="00471546" w:rsidRDefault="00D36310" w:rsidP="00D36310">
      <w:pPr>
        <w:spacing w:line="360" w:lineRule="auto"/>
        <w:rPr>
          <w:b/>
          <w:bCs/>
        </w:rPr>
      </w:pPr>
      <w:r w:rsidRPr="00471546">
        <w:rPr>
          <w:b/>
          <w:bCs/>
        </w:rPr>
        <w:t>10) Hodnocení uchazečů</w:t>
      </w:r>
    </w:p>
    <w:p w14:paraId="77F0AA14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</w:pPr>
      <w:r w:rsidRPr="00471546">
        <w:t>Podané nabídky budou hodnoceny podle kritéria ekonomické výhodnosti nabídky. Ta bude posuzována podle následujících kritérií s váhami:</w:t>
      </w:r>
    </w:p>
    <w:p w14:paraId="66B9BF5E" w14:textId="77777777" w:rsidR="00D36310" w:rsidRPr="00471546" w:rsidRDefault="00D36310" w:rsidP="00D3631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</w:pPr>
      <w:r w:rsidRPr="00471546">
        <w:t>Zadavatel dále uvádí specifikaci hodnocení pro jednotlivá hodnotící kritéria:</w:t>
      </w:r>
    </w:p>
    <w:p w14:paraId="7EEF6DF5" w14:textId="77777777" w:rsidR="00CD349F" w:rsidRPr="00471546" w:rsidRDefault="00CD349F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71546">
        <w:rPr>
          <w:rFonts w:ascii="Times New Roman" w:hAnsi="Times New Roman" w:cs="Times New Roman"/>
          <w:b/>
          <w:bCs/>
          <w:u w:val="single"/>
        </w:rPr>
        <w:t>Kritérium</w:t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</w:r>
      <w:r w:rsidRPr="00471546">
        <w:rPr>
          <w:rFonts w:ascii="Times New Roman" w:hAnsi="Times New Roman" w:cs="Times New Roman"/>
          <w:b/>
          <w:bCs/>
          <w:u w:val="single"/>
        </w:rPr>
        <w:tab/>
        <w:t>Váha kritéria</w:t>
      </w:r>
    </w:p>
    <w:p w14:paraId="425A5706" w14:textId="77777777" w:rsidR="00CD349F" w:rsidRPr="00471546" w:rsidRDefault="00A1351A" w:rsidP="00CD349F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1.Cena v Kč bez DPH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8</w:t>
      </w:r>
      <w:r w:rsidR="00CD349F" w:rsidRPr="00471546">
        <w:rPr>
          <w:rFonts w:ascii="Times New Roman" w:hAnsi="Times New Roman" w:cs="Times New Roman"/>
          <w:b/>
          <w:bCs/>
        </w:rPr>
        <w:t>0 %</w:t>
      </w:r>
    </w:p>
    <w:p w14:paraId="1EC9674F" w14:textId="77777777" w:rsidR="00A1351A" w:rsidRDefault="00A1351A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2.Termín dodání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20</w:t>
      </w:r>
      <w:r w:rsidR="00CD349F" w:rsidRPr="00471546">
        <w:rPr>
          <w:rFonts w:ascii="Times New Roman" w:hAnsi="Times New Roman" w:cs="Times New Roman"/>
          <w:b/>
          <w:bCs/>
        </w:rPr>
        <w:t xml:space="preserve"> %</w:t>
      </w:r>
    </w:p>
    <w:p w14:paraId="2F8D0B48" w14:textId="77777777" w:rsidR="003D6AA9" w:rsidRPr="00471546" w:rsidRDefault="003D6AA9" w:rsidP="00D36310">
      <w:pPr>
        <w:pStyle w:val="Bezmezer"/>
        <w:spacing w:line="360" w:lineRule="auto"/>
        <w:rPr>
          <w:rFonts w:ascii="Times New Roman" w:hAnsi="Times New Roman" w:cs="Times New Roman"/>
          <w:b/>
          <w:bCs/>
        </w:rPr>
      </w:pPr>
    </w:p>
    <w:p w14:paraId="50F68ADE" w14:textId="77777777" w:rsidR="00CD349F" w:rsidRPr="00471546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 w:rsidRPr="00471546">
        <w:rPr>
          <w:b/>
          <w:bCs/>
          <w:u w:val="single"/>
        </w:rPr>
        <w:t>Kritérium č. 1 – Cena v Kč bez DPH</w:t>
      </w:r>
    </w:p>
    <w:p w14:paraId="1D3A4BF4" w14:textId="77777777" w:rsidR="00CD349F" w:rsidRPr="00271BB9" w:rsidRDefault="00CD349F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240" w:line="360" w:lineRule="auto"/>
      </w:pPr>
      <w:r w:rsidRPr="00471546">
        <w:t xml:space="preserve">Při hodnocení nabídkové ceny je rozhodná její celková výše bez DPH. Nejvýhodnější nabídka má </w:t>
      </w:r>
      <w:r w:rsidRPr="00471546">
        <w:rPr>
          <w:u w:val="single"/>
        </w:rPr>
        <w:t>minimální</w:t>
      </w:r>
      <w:r w:rsidRPr="00471546">
        <w:t xml:space="preserve"> hodnotu. </w:t>
      </w:r>
      <w:r w:rsidR="00A1351A" w:rsidRPr="00A1351A">
        <w:rPr>
          <w:b/>
        </w:rPr>
        <w:t>Cena musí být uvedena v návrhu smlouvy.</w:t>
      </w:r>
    </w:p>
    <w:p w14:paraId="6080994B" w14:textId="77777777" w:rsidR="00CD349F" w:rsidRPr="00471546" w:rsidRDefault="00A1351A" w:rsidP="00CD349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  <w:bCs/>
          <w:u w:val="single"/>
        </w:rPr>
      </w:pPr>
      <w:r>
        <w:rPr>
          <w:b/>
          <w:bCs/>
          <w:u w:val="single"/>
        </w:rPr>
        <w:t>Kritérium č. 2</w:t>
      </w:r>
      <w:r w:rsidR="00CD349F" w:rsidRPr="00471546">
        <w:rPr>
          <w:b/>
          <w:bCs/>
          <w:u w:val="single"/>
        </w:rPr>
        <w:t xml:space="preserve"> – Termín dodání</w:t>
      </w:r>
    </w:p>
    <w:p w14:paraId="4085C14A" w14:textId="2ACB9D18" w:rsidR="00CD349F" w:rsidRDefault="00CD349F" w:rsidP="00CD3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b/>
        </w:rPr>
      </w:pPr>
      <w:r w:rsidRPr="00471546">
        <w:t xml:space="preserve">Rozumí se termín dodání (kompletní dodávka předmětu zakázky včetně instalace a uvedení do provozu a zaškolení obsluhy) vyjádřený v týdnech ode dne doručení písemné objednávky </w:t>
      </w:r>
      <w:r w:rsidRPr="00471546">
        <w:lastRenderedPageBreak/>
        <w:t xml:space="preserve">Objednatele, který uchazeč uvede </w:t>
      </w:r>
      <w:r w:rsidRPr="00B10469">
        <w:t>ve své nabídce. Nejvýhodnější nabídka má</w:t>
      </w:r>
      <w:r w:rsidRPr="00B10469">
        <w:rPr>
          <w:u w:val="single"/>
        </w:rPr>
        <w:t xml:space="preserve"> minimální </w:t>
      </w:r>
      <w:r w:rsidRPr="00B10469">
        <w:t xml:space="preserve">hodnotu. </w:t>
      </w:r>
      <w:r w:rsidRPr="00B10469">
        <w:rPr>
          <w:color w:val="000000" w:themeColor="text1"/>
        </w:rPr>
        <w:t xml:space="preserve">Zadavatel požaduje, aby termín dodání činil maximálně </w:t>
      </w:r>
      <w:r w:rsidR="009B43F0" w:rsidRPr="00B10469">
        <w:rPr>
          <w:b/>
          <w:bCs/>
          <w:color w:val="000000" w:themeColor="text1"/>
        </w:rPr>
        <w:t>20</w:t>
      </w:r>
      <w:r w:rsidR="00EA47D7" w:rsidRPr="00B10469">
        <w:rPr>
          <w:b/>
          <w:bCs/>
          <w:color w:val="000000" w:themeColor="text1"/>
        </w:rPr>
        <w:t xml:space="preserve"> týdnů</w:t>
      </w:r>
      <w:r w:rsidRPr="00B10469">
        <w:rPr>
          <w:b/>
          <w:bCs/>
          <w:color w:val="000000" w:themeColor="text1"/>
        </w:rPr>
        <w:t xml:space="preserve"> od podpisu objednávky</w:t>
      </w:r>
      <w:r w:rsidRPr="00B10469">
        <w:rPr>
          <w:color w:val="000000" w:themeColor="text1"/>
        </w:rPr>
        <w:t xml:space="preserve">. </w:t>
      </w:r>
      <w:r w:rsidRPr="00B10469">
        <w:rPr>
          <w:b/>
          <w:color w:val="000000" w:themeColor="text1"/>
        </w:rPr>
        <w:t xml:space="preserve">Termín </w:t>
      </w:r>
      <w:r w:rsidRPr="00B10469">
        <w:rPr>
          <w:b/>
        </w:rPr>
        <w:t>dodání musí být uveden v návrhu smlouvy.</w:t>
      </w:r>
      <w:r w:rsidR="00EA47D7">
        <w:rPr>
          <w:b/>
        </w:rPr>
        <w:t xml:space="preserve"> </w:t>
      </w:r>
    </w:p>
    <w:p w14:paraId="66551510" w14:textId="77777777"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14:paraId="6915F734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Pro hodnocení nabídek použije hodnotící komise bodovací stupnici v rozsahu 0 až 100. </w:t>
      </w:r>
      <w:r w:rsidRPr="00471546">
        <w:br/>
        <w:t>Každé jednotlivé nabídce bude dle dílčího kritéria přidělena bodová hodnota, která odráží úspěšnost předmětné nabídky v rámci dílčího kritéria.</w:t>
      </w:r>
    </w:p>
    <w:p w14:paraId="0AB9716B" w14:textId="77777777" w:rsidR="00D36310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minimální hodnotu kritéria, získá hodnocená nabídka bodovou hodnotu, která vznikne násobkem 100 a poměru hodnoty nejvhodnější nabídky k hodnocené nabídce.</w:t>
      </w:r>
    </w:p>
    <w:p w14:paraId="0740BC17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7"/>
      </w:tblGrid>
      <w:tr w:rsidR="00D36310" w:rsidRPr="00471546" w14:paraId="37A6970C" w14:textId="77777777" w:rsidTr="00D20641">
        <w:trPr>
          <w:trHeight w:val="2474"/>
          <w:jc w:val="center"/>
        </w:trPr>
        <w:tc>
          <w:tcPr>
            <w:tcW w:w="6257" w:type="dxa"/>
          </w:tcPr>
          <w:p w14:paraId="597C63E5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Počet                            Hodnota nejnižší nabídky</w:t>
            </w:r>
          </w:p>
          <w:p w14:paraId="1411221C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</w:t>
            </w:r>
          </w:p>
          <w:p w14:paraId="70563E72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     Hodnota nabídky</w:t>
            </w:r>
          </w:p>
        </w:tc>
      </w:tr>
    </w:tbl>
    <w:p w14:paraId="0CFD761D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</w:p>
    <w:p w14:paraId="72A8E656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>Pro číselně vyjádřitelná kritéria, pro která má nejvhodnější nabídka maximální hodnotu kritéria, získá hodnocená nabídka bodovou hodnotu, která vznikne násobkem 100 a poměru hodnocené nabídky k hodnotě nejvhodnější nabídky.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7"/>
      </w:tblGrid>
      <w:tr w:rsidR="00D36310" w:rsidRPr="00471546" w14:paraId="65BFC0F4" w14:textId="77777777" w:rsidTr="00D20641">
        <w:trPr>
          <w:trHeight w:val="1237"/>
          <w:jc w:val="center"/>
        </w:trPr>
        <w:tc>
          <w:tcPr>
            <w:tcW w:w="6317" w:type="dxa"/>
          </w:tcPr>
          <w:p w14:paraId="54996D19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Počet                                  Hodnota nabídky</w:t>
            </w:r>
          </w:p>
          <w:p w14:paraId="1CFB3BAA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</w:pPr>
            <w:r w:rsidRPr="00471546">
              <w:t>bodů        =      100 *    ----------------------------------------</w:t>
            </w:r>
          </w:p>
          <w:p w14:paraId="6D2CAB97" w14:textId="77777777" w:rsidR="00D36310" w:rsidRPr="00471546" w:rsidRDefault="00D36310" w:rsidP="00D20641">
            <w:pPr>
              <w:tabs>
                <w:tab w:val="num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uto"/>
              <w:jc w:val="both"/>
            </w:pPr>
            <w:r w:rsidRPr="00471546">
              <w:t>kritéria                           Hodnota nejlepší nabídky</w:t>
            </w:r>
          </w:p>
        </w:tc>
      </w:tr>
    </w:tbl>
    <w:p w14:paraId="085A4FA6" w14:textId="77777777" w:rsidR="00D36310" w:rsidRPr="00471546" w:rsidRDefault="00D36310" w:rsidP="00D363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</w:pPr>
      <w:r w:rsidRPr="00471546">
        <w:t xml:space="preserve">Hodnocení nabídek provede hodnotící komise tak, že jednotlivá bodová ohodnocení nabídek </w:t>
      </w:r>
      <w:r w:rsidRPr="00471546">
        <w:br/>
        <w:t>dle dílčích kritérií vynásobí příslušnou vahou daného kritéria. Na základě součtu výsledných hodnot u jednotlivých nabídek hodnotící komise stanoví pořadí úspěšnosti jednotlivých nabídek tak, že jako nejúspěšnější bude stanovena nabídka, která dosáhla nejvyšší hodnoty.</w:t>
      </w:r>
    </w:p>
    <w:p w14:paraId="0BAE4237" w14:textId="59B27D14" w:rsidR="00D36310" w:rsidRDefault="00D36310" w:rsidP="00D36310">
      <w:pPr>
        <w:spacing w:line="360" w:lineRule="auto"/>
      </w:pPr>
    </w:p>
    <w:p w14:paraId="2F754CF8" w14:textId="77777777" w:rsidR="00B10469" w:rsidRPr="00471546" w:rsidRDefault="00B10469" w:rsidP="00D36310">
      <w:pPr>
        <w:spacing w:line="360" w:lineRule="auto"/>
      </w:pPr>
    </w:p>
    <w:p w14:paraId="372EE038" w14:textId="77777777" w:rsidR="00D36310" w:rsidRPr="00471546" w:rsidRDefault="00D36310" w:rsidP="00D36310">
      <w:pPr>
        <w:spacing w:line="360" w:lineRule="auto"/>
        <w:rPr>
          <w:b/>
          <w:bCs/>
        </w:rPr>
      </w:pPr>
      <w:bookmarkStart w:id="0" w:name="_Hlk25912571"/>
      <w:r w:rsidRPr="00471546">
        <w:rPr>
          <w:b/>
          <w:bCs/>
        </w:rPr>
        <w:lastRenderedPageBreak/>
        <w:t>11) Lhůta a místo pro předkládání nabídky</w:t>
      </w:r>
    </w:p>
    <w:p w14:paraId="1C5C8C94" w14:textId="068E8F13" w:rsidR="00D36310" w:rsidRPr="00025A0D" w:rsidRDefault="00D36310" w:rsidP="00D36310">
      <w:pPr>
        <w:pStyle w:val="Default"/>
        <w:spacing w:line="360" w:lineRule="auto"/>
        <w:rPr>
          <w:color w:val="auto"/>
        </w:rPr>
      </w:pPr>
      <w:r w:rsidRPr="00471546">
        <w:rPr>
          <w:color w:val="auto"/>
        </w:rPr>
        <w:t>Obálka obsahující nabídku a doklady k prokázání splnění kvalifikace bude doručena doporučeně poštou nebo osobním podáním (v pracovních dnech</w:t>
      </w:r>
      <w:r w:rsidR="00025A0D">
        <w:rPr>
          <w:color w:val="auto"/>
        </w:rPr>
        <w:t xml:space="preserve">, a to </w:t>
      </w:r>
      <w:r w:rsidR="004C3A0A">
        <w:rPr>
          <w:color w:val="auto"/>
        </w:rPr>
        <w:t>na základě předchozí telefonické nebo e-mailové domluvy s Mgr. Veronikou Pištěkovou, 777 553 883, v.pistekova@sedova.cz</w:t>
      </w:r>
      <w:r w:rsidRPr="00157775">
        <w:rPr>
          <w:color w:val="auto"/>
        </w:rPr>
        <w:t xml:space="preserve">) na </w:t>
      </w:r>
      <w:r w:rsidRPr="00BB7C22">
        <w:rPr>
          <w:color w:val="000000" w:themeColor="text1"/>
        </w:rPr>
        <w:t>adresu realizátora pověřeného k VŘ (</w:t>
      </w:r>
      <w:r w:rsidR="001F4C7E" w:rsidRPr="00BB7C22">
        <w:rPr>
          <w:color w:val="000000" w:themeColor="text1"/>
        </w:rPr>
        <w:t>ŠEDOVÁ s.r.o., Budovatelská 872/51, 696 01 Rohatec</w:t>
      </w:r>
      <w:r w:rsidRPr="00BB7C22">
        <w:rPr>
          <w:color w:val="000000" w:themeColor="text1"/>
        </w:rPr>
        <w:t xml:space="preserve">), nejpozději do konce lhůty stanovené pro podávání nabídek tj. do </w:t>
      </w:r>
      <w:r w:rsidR="00B10469">
        <w:rPr>
          <w:color w:val="000000" w:themeColor="text1"/>
        </w:rPr>
        <w:t>2</w:t>
      </w:r>
      <w:r w:rsidR="00963868">
        <w:rPr>
          <w:color w:val="000000" w:themeColor="text1"/>
        </w:rPr>
        <w:t>. 1</w:t>
      </w:r>
      <w:r w:rsidR="00B10469">
        <w:rPr>
          <w:color w:val="000000" w:themeColor="text1"/>
        </w:rPr>
        <w:t>0</w:t>
      </w:r>
      <w:r w:rsidRPr="00BB7C22">
        <w:rPr>
          <w:color w:val="000000" w:themeColor="text1"/>
        </w:rPr>
        <w:t xml:space="preserve">. </w:t>
      </w:r>
      <w:r w:rsidR="00CA634E" w:rsidRPr="00BB7C22">
        <w:rPr>
          <w:color w:val="000000" w:themeColor="text1"/>
        </w:rPr>
        <w:t>20</w:t>
      </w:r>
      <w:r w:rsidR="00B10469">
        <w:rPr>
          <w:color w:val="000000" w:themeColor="text1"/>
        </w:rPr>
        <w:t>20</w:t>
      </w:r>
      <w:r w:rsidRPr="00BB7C22">
        <w:rPr>
          <w:color w:val="000000" w:themeColor="text1"/>
        </w:rPr>
        <w:t xml:space="preserve"> do 12:00 hod.</w:t>
      </w:r>
    </w:p>
    <w:bookmarkEnd w:id="0"/>
    <w:p w14:paraId="2589C124" w14:textId="77777777" w:rsidR="00D36310" w:rsidRPr="00471546" w:rsidRDefault="00D36310" w:rsidP="00D36310">
      <w:pPr>
        <w:spacing w:line="360" w:lineRule="auto"/>
      </w:pPr>
      <w:r w:rsidRPr="00471546">
        <w:t>Uchazeč je povinen nabídku a doklady k prokázání splnění kvalifikace doručit v uzavřené obálce (balíku), která bude obsahovat svazek nabídk</w:t>
      </w:r>
      <w:r w:rsidR="00017A68">
        <w:t>y</w:t>
      </w:r>
      <w:r w:rsidRPr="00471546">
        <w:t>. Obálka bude uzavřena a zřetelně označena nápisem:</w:t>
      </w:r>
    </w:p>
    <w:p w14:paraId="30C33E79" w14:textId="23BB9A2A" w:rsidR="00D36310" w:rsidRDefault="00D36310" w:rsidP="00D36310">
      <w:pPr>
        <w:spacing w:line="360" w:lineRule="auto"/>
      </w:pPr>
      <w:r w:rsidRPr="001F4C7E">
        <w:rPr>
          <w:b/>
        </w:rPr>
        <w:t>NEOTVÍRAT PŘED TERMÍNEM</w:t>
      </w:r>
      <w:r>
        <w:t xml:space="preserve"> – VÝBĚROVÉ ŘÍZENÍ </w:t>
      </w:r>
      <w:r w:rsidRPr="00157775">
        <w:t xml:space="preserve">NA </w:t>
      </w:r>
      <w:r w:rsidR="001D2B37">
        <w:t xml:space="preserve">DODAVATELE </w:t>
      </w:r>
      <w:r w:rsidR="003D02A1">
        <w:t>BALÍCÍ LINKY</w:t>
      </w:r>
    </w:p>
    <w:p w14:paraId="4D406ADE" w14:textId="77777777" w:rsidR="00BB7C22" w:rsidRDefault="00BB7C22" w:rsidP="00D36310">
      <w:pPr>
        <w:spacing w:line="360" w:lineRule="auto"/>
      </w:pPr>
    </w:p>
    <w:p w14:paraId="3B50A85B" w14:textId="77777777" w:rsidR="001F4C7E" w:rsidRDefault="001F4C7E" w:rsidP="00D36310">
      <w:pPr>
        <w:spacing w:line="360" w:lineRule="auto"/>
        <w:rPr>
          <w:b/>
        </w:rPr>
      </w:pPr>
      <w:r w:rsidRPr="001F4C7E">
        <w:rPr>
          <w:b/>
        </w:rPr>
        <w:t>12) Otevírání obálek</w:t>
      </w:r>
    </w:p>
    <w:p w14:paraId="20577F81" w14:textId="3926ECB0" w:rsidR="001F4C7E" w:rsidRDefault="001F4C7E" w:rsidP="00D36310">
      <w:pPr>
        <w:spacing w:line="360" w:lineRule="auto"/>
        <w:rPr>
          <w:color w:val="000000" w:themeColor="text1"/>
        </w:rPr>
      </w:pPr>
      <w:r w:rsidRPr="005A0970">
        <w:rPr>
          <w:bCs/>
          <w:color w:val="000000" w:themeColor="text1"/>
        </w:rPr>
        <w:t xml:space="preserve">Otevírání obálek se </w:t>
      </w:r>
      <w:r w:rsidRPr="00BB7C22">
        <w:rPr>
          <w:bCs/>
          <w:color w:val="000000" w:themeColor="text1"/>
        </w:rPr>
        <w:t xml:space="preserve">bude konat dne </w:t>
      </w:r>
      <w:r w:rsidR="00B10469">
        <w:rPr>
          <w:bCs/>
          <w:color w:val="000000" w:themeColor="text1"/>
        </w:rPr>
        <w:t>2</w:t>
      </w:r>
      <w:r w:rsidR="00963868">
        <w:rPr>
          <w:bCs/>
          <w:color w:val="000000" w:themeColor="text1"/>
        </w:rPr>
        <w:t xml:space="preserve">. </w:t>
      </w:r>
      <w:r w:rsidR="00B10469">
        <w:rPr>
          <w:bCs/>
          <w:color w:val="000000" w:themeColor="text1"/>
        </w:rPr>
        <w:t>10</w:t>
      </w:r>
      <w:r w:rsidRPr="00BB7C22">
        <w:rPr>
          <w:bCs/>
          <w:color w:val="000000" w:themeColor="text1"/>
        </w:rPr>
        <w:t>. 20</w:t>
      </w:r>
      <w:r w:rsidR="00007574">
        <w:rPr>
          <w:bCs/>
          <w:color w:val="000000" w:themeColor="text1"/>
        </w:rPr>
        <w:t>20</w:t>
      </w:r>
      <w:r w:rsidRPr="00BB7C22">
        <w:rPr>
          <w:bCs/>
          <w:color w:val="000000" w:themeColor="text1"/>
        </w:rPr>
        <w:t xml:space="preserve"> v 12.15 hodin na adrese </w:t>
      </w:r>
      <w:r w:rsidRPr="00A8721A">
        <w:rPr>
          <w:color w:val="000000" w:themeColor="text1"/>
        </w:rPr>
        <w:t>ŠEDOVÁ s.r.o.,</w:t>
      </w:r>
      <w:r w:rsidRPr="005A0970">
        <w:rPr>
          <w:color w:val="000000" w:themeColor="text1"/>
        </w:rPr>
        <w:t xml:space="preserve"> Budovatelská 872/51, 696 01 Rohatec. Otevírání </w:t>
      </w:r>
      <w:r w:rsidR="00595AF4">
        <w:rPr>
          <w:color w:val="000000" w:themeColor="text1"/>
        </w:rPr>
        <w:t xml:space="preserve">nabídek se mohou zúčastnit účastníci, kteří podali nabídku ve lhůtě pro podání nabídek. </w:t>
      </w:r>
    </w:p>
    <w:p w14:paraId="57C34689" w14:textId="77777777" w:rsidR="00AE2C8E" w:rsidRDefault="00AE2C8E" w:rsidP="00D36310">
      <w:pPr>
        <w:spacing w:line="360" w:lineRule="auto"/>
        <w:rPr>
          <w:color w:val="000000" w:themeColor="text1"/>
        </w:rPr>
      </w:pPr>
    </w:p>
    <w:p w14:paraId="7975EB54" w14:textId="77777777" w:rsidR="00AE2C8E" w:rsidRPr="001F4C7E" w:rsidRDefault="00AE2C8E" w:rsidP="00D36310">
      <w:pPr>
        <w:spacing w:line="360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Oznámení o výsledku výběrového řízení nebo případné </w:t>
      </w:r>
      <w:r>
        <w:t>oznámení o vyřazení nabídky bude uve</w:t>
      </w:r>
      <w:r w:rsidR="00621166">
        <w:t>řejněno</w:t>
      </w:r>
      <w:r>
        <w:t xml:space="preserve"> na stránkách profilzadavatele.cz</w:t>
      </w:r>
    </w:p>
    <w:p w14:paraId="3BD1F57E" w14:textId="77777777" w:rsidR="00D36310" w:rsidRPr="00471546" w:rsidRDefault="00D36310" w:rsidP="00D36310">
      <w:pPr>
        <w:spacing w:line="360" w:lineRule="auto"/>
        <w:ind w:left="360"/>
        <w:rPr>
          <w:b/>
          <w:bCs/>
        </w:rPr>
      </w:pPr>
    </w:p>
    <w:p w14:paraId="00C3C5E8" w14:textId="77777777"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13</w:t>
      </w:r>
      <w:r w:rsidR="00D36310" w:rsidRPr="00471546">
        <w:rPr>
          <w:b/>
          <w:bCs/>
        </w:rPr>
        <w:t>) Obchodní podmínky</w:t>
      </w:r>
    </w:p>
    <w:p w14:paraId="718C14AB" w14:textId="77777777" w:rsidR="00D36310" w:rsidRPr="001F4C7E" w:rsidRDefault="00D36310" w:rsidP="00D36310">
      <w:pPr>
        <w:numPr>
          <w:ilvl w:val="1"/>
          <w:numId w:val="8"/>
        </w:numPr>
        <w:spacing w:after="240" w:line="360" w:lineRule="auto"/>
        <w:rPr>
          <w:b/>
          <w:bCs/>
          <w:color w:val="000000" w:themeColor="text1"/>
        </w:rPr>
      </w:pPr>
      <w:r w:rsidRPr="00471546">
        <w:t>Uchazeč připojí k nabídce podepsaný návrh kupní smlouvy.</w:t>
      </w:r>
      <w:r w:rsidR="001F4C7E">
        <w:t xml:space="preserve"> </w:t>
      </w:r>
      <w:r w:rsidR="001F4C7E" w:rsidRPr="005A0970">
        <w:rPr>
          <w:color w:val="000000" w:themeColor="text1"/>
        </w:rPr>
        <w:t xml:space="preserve">Kupní smlouva musí obsahovat kritéria hodnocení - </w:t>
      </w:r>
      <w:r w:rsidR="001F4C7E">
        <w:rPr>
          <w:color w:val="000000" w:themeColor="text1"/>
          <w:u w:val="single"/>
        </w:rPr>
        <w:t>kup</w:t>
      </w:r>
      <w:r w:rsidR="00A864E2">
        <w:rPr>
          <w:color w:val="000000" w:themeColor="text1"/>
          <w:u w:val="single"/>
        </w:rPr>
        <w:t>ní cenu a</w:t>
      </w:r>
      <w:r w:rsidR="00BB7C22">
        <w:rPr>
          <w:color w:val="000000" w:themeColor="text1"/>
          <w:u w:val="single"/>
        </w:rPr>
        <w:t xml:space="preserve"> </w:t>
      </w:r>
      <w:r w:rsidR="001F4C7E" w:rsidRPr="00887B2F">
        <w:rPr>
          <w:color w:val="000000" w:themeColor="text1"/>
          <w:u w:val="single"/>
        </w:rPr>
        <w:t>termín dodání</w:t>
      </w:r>
      <w:r w:rsidR="00A864E2">
        <w:rPr>
          <w:color w:val="000000" w:themeColor="text1"/>
          <w:u w:val="single"/>
        </w:rPr>
        <w:t>.</w:t>
      </w:r>
    </w:p>
    <w:p w14:paraId="2601D797" w14:textId="77777777" w:rsidR="00D36310" w:rsidRPr="00471546" w:rsidRDefault="001F4C7E" w:rsidP="00D36310">
      <w:pPr>
        <w:spacing w:line="360" w:lineRule="auto"/>
        <w:rPr>
          <w:b/>
          <w:bCs/>
        </w:rPr>
      </w:pPr>
      <w:r>
        <w:rPr>
          <w:b/>
          <w:bCs/>
        </w:rPr>
        <w:t>14</w:t>
      </w:r>
      <w:r w:rsidR="00D36310" w:rsidRPr="00471546">
        <w:rPr>
          <w:b/>
          <w:bCs/>
        </w:rPr>
        <w:t>) Náklady účasti</w:t>
      </w:r>
    </w:p>
    <w:p w14:paraId="2FB8776D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nebude uchazečům hradit žádné náklady spojené s účastí v zadávacím řízení. Tyto náklady nesou uchazeči sami.</w:t>
      </w:r>
    </w:p>
    <w:p w14:paraId="52CA5395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 xml:space="preserve">Zadavatel si vyhrazuje právo na odmítnutí všech předložených nabídek. </w:t>
      </w:r>
    </w:p>
    <w:p w14:paraId="36F563CE" w14:textId="77777777" w:rsidR="00D36310" w:rsidRDefault="00D36310" w:rsidP="00D36310">
      <w:pPr>
        <w:spacing w:line="360" w:lineRule="auto"/>
        <w:ind w:left="720"/>
      </w:pPr>
      <w:r w:rsidRPr="00471546">
        <w:t>Zadavatel si vyhrazuje právo ponechat si všechny obdržené nabídky, které byly řádně doručeny v rámci lhůty pro podávání nabídek</w:t>
      </w:r>
    </w:p>
    <w:p w14:paraId="7F02A628" w14:textId="2552F52E" w:rsidR="00BB7C22" w:rsidRDefault="00BB7C22" w:rsidP="00BB7C22">
      <w:pPr>
        <w:spacing w:line="360" w:lineRule="auto"/>
        <w:ind w:left="720"/>
      </w:pPr>
    </w:p>
    <w:p w14:paraId="7A94A5FF" w14:textId="77777777" w:rsidR="00B10469" w:rsidRDefault="00B10469" w:rsidP="00BB7C22">
      <w:pPr>
        <w:spacing w:line="360" w:lineRule="auto"/>
        <w:ind w:left="720"/>
      </w:pPr>
    </w:p>
    <w:p w14:paraId="23AD41F2" w14:textId="77777777" w:rsidR="00BB7C22" w:rsidRDefault="00BB7C22" w:rsidP="00BB7C22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15</w:t>
      </w:r>
      <w:r w:rsidRPr="00471546">
        <w:rPr>
          <w:b/>
          <w:bCs/>
        </w:rPr>
        <w:t xml:space="preserve">) </w:t>
      </w:r>
      <w:r>
        <w:rPr>
          <w:b/>
          <w:bCs/>
        </w:rPr>
        <w:t>Pravidla pro vysvětlení zadávacích podmínek</w:t>
      </w:r>
    </w:p>
    <w:p w14:paraId="48C7ACAB" w14:textId="77777777" w:rsidR="00FD7052" w:rsidRPr="0065236F" w:rsidRDefault="00BB7C22" w:rsidP="00BB7C22">
      <w:pPr>
        <w:numPr>
          <w:ilvl w:val="1"/>
          <w:numId w:val="19"/>
        </w:numPr>
        <w:spacing w:line="360" w:lineRule="auto"/>
        <w:rPr>
          <w:color w:val="000000" w:themeColor="text1"/>
        </w:rPr>
      </w:pPr>
      <w:r>
        <w:rPr>
          <w:color w:val="000000" w:themeColor="text1"/>
        </w:rPr>
        <w:t>Účastník je oprávněn po zadavateli požadovat písemně vysvětlení zadávacích podmínek. Písemná žádost musí být zadavateli doručena nejpozději 4 pracovní dny před uplynutím lhůty pro podání nabídek. Vysvětlení zadávacích podmínek může zadavatel poskytnout i bez předchozí žádosti.</w:t>
      </w:r>
    </w:p>
    <w:p w14:paraId="2F37E81A" w14:textId="77777777" w:rsidR="00FD7052" w:rsidRPr="00471546" w:rsidRDefault="00FD7052" w:rsidP="00BB7C22">
      <w:pPr>
        <w:spacing w:line="360" w:lineRule="auto"/>
      </w:pPr>
    </w:p>
    <w:p w14:paraId="0ECFE7F8" w14:textId="77777777" w:rsidR="00D36310" w:rsidRPr="00471546" w:rsidRDefault="00BB7C22" w:rsidP="00D36310">
      <w:pPr>
        <w:spacing w:line="360" w:lineRule="auto"/>
        <w:rPr>
          <w:b/>
          <w:bCs/>
        </w:rPr>
      </w:pPr>
      <w:r>
        <w:rPr>
          <w:b/>
          <w:bCs/>
        </w:rPr>
        <w:t>16</w:t>
      </w:r>
      <w:r w:rsidR="00D36310" w:rsidRPr="00471546">
        <w:rPr>
          <w:b/>
          <w:bCs/>
        </w:rPr>
        <w:t>) Ostatní podmínky</w:t>
      </w:r>
    </w:p>
    <w:p w14:paraId="5902C340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nepřipouští varianty nabídek ani dodatečné plnění nabídnuté nad rámec požadavků stanovených v zadávací dokumentaci.</w:t>
      </w:r>
    </w:p>
    <w:p w14:paraId="5A0943E4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Zadavatel si vyhrazuje právo zrušit výběrové řízení.</w:t>
      </w:r>
    </w:p>
    <w:p w14:paraId="307E7345" w14:textId="77777777" w:rsidR="00D36310" w:rsidRPr="00471546" w:rsidRDefault="00D36310" w:rsidP="00D36310">
      <w:pPr>
        <w:numPr>
          <w:ilvl w:val="1"/>
          <w:numId w:val="1"/>
        </w:numPr>
        <w:spacing w:line="360" w:lineRule="auto"/>
      </w:pPr>
      <w:r w:rsidRPr="00471546">
        <w:t>Dle § 2e zákona č. 320/2001 Sb., o finanční kontrole ve veřejné správě je vybraný dodavatel osobou povinnou spolupůsobit při výkonu finanční kontroly.</w:t>
      </w:r>
    </w:p>
    <w:p w14:paraId="7E18F80D" w14:textId="77777777" w:rsidR="00D36310" w:rsidRDefault="00D36310" w:rsidP="00D36310">
      <w:pPr>
        <w:numPr>
          <w:ilvl w:val="1"/>
          <w:numId w:val="1"/>
        </w:numPr>
        <w:spacing w:line="360" w:lineRule="auto"/>
      </w:pPr>
      <w:r w:rsidRPr="00471546">
        <w:t>Společnost prohlašuje, že toto výběrové řízení není veřejnou obchodní soutěží ani veřejným příslibem a nejedná se o veřejnou zakázku realizovanou dle</w:t>
      </w:r>
      <w:r w:rsidR="00A864E2">
        <w:t xml:space="preserve"> zákona č. 134/2016</w:t>
      </w:r>
      <w:r w:rsidRPr="00471546">
        <w:t xml:space="preserve"> Sb. o veřejných zakázkách.</w:t>
      </w:r>
    </w:p>
    <w:p w14:paraId="1EF110B2" w14:textId="77777777" w:rsidR="00A864E2" w:rsidRDefault="00A864E2" w:rsidP="00A864E2">
      <w:pPr>
        <w:spacing w:line="360" w:lineRule="auto"/>
        <w:ind w:left="720"/>
      </w:pPr>
    </w:p>
    <w:p w14:paraId="211A4DD0" w14:textId="27A807A6" w:rsidR="00D36310" w:rsidRDefault="00D36310" w:rsidP="00D36310">
      <w:pPr>
        <w:spacing w:line="360" w:lineRule="auto"/>
      </w:pPr>
      <w:r>
        <w:t>V</w:t>
      </w:r>
      <w:r w:rsidR="00E9196E">
        <w:t> </w:t>
      </w:r>
      <w:r w:rsidR="00A864E2">
        <w:t xml:space="preserve">Hluku dne </w:t>
      </w:r>
      <w:r w:rsidR="00007574">
        <w:t>1</w:t>
      </w:r>
      <w:r w:rsidR="00B10469">
        <w:t>5</w:t>
      </w:r>
      <w:r w:rsidR="00A864E2">
        <w:t xml:space="preserve">. </w:t>
      </w:r>
      <w:r w:rsidR="00B10469">
        <w:t>10</w:t>
      </w:r>
      <w:r w:rsidR="00E9196E">
        <w:t xml:space="preserve">. </w:t>
      </w:r>
      <w:r w:rsidR="00212CFF">
        <w:t>20</w:t>
      </w:r>
      <w:r w:rsidR="00007574">
        <w:t>20</w:t>
      </w:r>
    </w:p>
    <w:p w14:paraId="0927F38A" w14:textId="77777777" w:rsidR="00D36310" w:rsidRDefault="00D36310" w:rsidP="00D36310">
      <w:pPr>
        <w:spacing w:line="360" w:lineRule="auto"/>
      </w:pPr>
    </w:p>
    <w:p w14:paraId="5CB6B9D7" w14:textId="77777777" w:rsidR="00D36310" w:rsidRDefault="00D36310" w:rsidP="00D36310">
      <w:pPr>
        <w:spacing w:line="360" w:lineRule="auto"/>
      </w:pPr>
    </w:p>
    <w:p w14:paraId="69045C99" w14:textId="77777777" w:rsidR="00D36310" w:rsidRDefault="00D36310" w:rsidP="00D36310">
      <w:pPr>
        <w:spacing w:line="360" w:lineRule="auto"/>
      </w:pPr>
    </w:p>
    <w:p w14:paraId="67613E35" w14:textId="77777777" w:rsidR="00BF7865" w:rsidRDefault="00BF7865" w:rsidP="00106B21">
      <w:pPr>
        <w:spacing w:line="360" w:lineRule="auto"/>
      </w:pPr>
    </w:p>
    <w:p w14:paraId="189C7549" w14:textId="77777777" w:rsidR="00BF7865" w:rsidRDefault="00BF7865" w:rsidP="00106B21">
      <w:pPr>
        <w:spacing w:line="360" w:lineRule="auto"/>
      </w:pPr>
    </w:p>
    <w:p w14:paraId="454C38ED" w14:textId="77777777" w:rsidR="00BF7865" w:rsidRDefault="00BF7865" w:rsidP="00106B21">
      <w:pPr>
        <w:spacing w:line="360" w:lineRule="auto"/>
      </w:pPr>
    </w:p>
    <w:p w14:paraId="1830B9E9" w14:textId="77777777" w:rsidR="00BF7865" w:rsidRDefault="00BF7865" w:rsidP="00106B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58E302" w14:textId="77777777" w:rsidR="0086203D" w:rsidRDefault="0086203D" w:rsidP="00D91D76">
      <w:pPr>
        <w:spacing w:line="360" w:lineRule="auto"/>
      </w:pPr>
    </w:p>
    <w:p w14:paraId="0D098285" w14:textId="77777777" w:rsidR="0086203D" w:rsidRPr="00471546" w:rsidRDefault="0086203D" w:rsidP="00D91D76">
      <w:pPr>
        <w:spacing w:line="360" w:lineRule="auto"/>
      </w:pPr>
    </w:p>
    <w:sectPr w:rsidR="0086203D" w:rsidRPr="00471546" w:rsidSect="00866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2F704" w14:textId="77777777" w:rsidR="004C4D9D" w:rsidRDefault="004C4D9D" w:rsidP="005B65DD">
      <w:r>
        <w:separator/>
      </w:r>
    </w:p>
  </w:endnote>
  <w:endnote w:type="continuationSeparator" w:id="0">
    <w:p w14:paraId="0BBF0010" w14:textId="77777777" w:rsidR="004C4D9D" w:rsidRDefault="004C4D9D" w:rsidP="005B6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8F6C" w14:textId="77777777" w:rsidR="00B15DAF" w:rsidRDefault="00B15D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BA40" w14:textId="77777777" w:rsidR="00B15DAF" w:rsidRDefault="00B15DA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8E9C" w14:textId="77777777" w:rsidR="00B15DAF" w:rsidRDefault="00B15D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0E409" w14:textId="77777777" w:rsidR="004C4D9D" w:rsidRDefault="004C4D9D" w:rsidP="005B65DD">
      <w:r>
        <w:separator/>
      </w:r>
    </w:p>
  </w:footnote>
  <w:footnote w:type="continuationSeparator" w:id="0">
    <w:p w14:paraId="1E5C7E3C" w14:textId="77777777" w:rsidR="004C4D9D" w:rsidRDefault="004C4D9D" w:rsidP="005B6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604DA" w14:textId="77777777" w:rsidR="00B15DAF" w:rsidRDefault="00B15D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60C6" w14:textId="77777777" w:rsidR="0086203D" w:rsidRDefault="00B15DAF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18362B" wp14:editId="55E2E94F">
          <wp:simplePos x="0" y="0"/>
          <wp:positionH relativeFrom="margin">
            <wp:posOffset>4499610</wp:posOffset>
          </wp:positionH>
          <wp:positionV relativeFrom="margin">
            <wp:posOffset>-918845</wp:posOffset>
          </wp:positionV>
          <wp:extent cx="1257935" cy="847725"/>
          <wp:effectExtent l="0" t="0" r="0" b="9525"/>
          <wp:wrapSquare wrapText="bothSides"/>
          <wp:docPr id="2" name="obrázek 2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86998" w14:textId="77777777" w:rsidR="0086203D" w:rsidRDefault="0086203D">
    <w:pPr>
      <w:pStyle w:val="Zhlav"/>
    </w:pPr>
  </w:p>
  <w:p w14:paraId="5527A1A4" w14:textId="77777777" w:rsidR="0086203D" w:rsidRDefault="004630A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1D65CB" wp14:editId="6BD724BD">
          <wp:simplePos x="0" y="0"/>
          <wp:positionH relativeFrom="margin">
            <wp:posOffset>-4445</wp:posOffset>
          </wp:positionH>
          <wp:positionV relativeFrom="margin">
            <wp:posOffset>-861695</wp:posOffset>
          </wp:positionV>
          <wp:extent cx="2143125" cy="860425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0FDF9" w14:textId="77777777" w:rsidR="0086203D" w:rsidRDefault="008620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9C61" w14:textId="77777777" w:rsidR="00B15DAF" w:rsidRDefault="00B15D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46B2D4B"/>
    <w:multiLevelType w:val="hybridMultilevel"/>
    <w:tmpl w:val="8A7ACA4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40040"/>
    <w:multiLevelType w:val="hybridMultilevel"/>
    <w:tmpl w:val="70529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DA454B"/>
    <w:multiLevelType w:val="hybridMultilevel"/>
    <w:tmpl w:val="706698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586D"/>
    <w:multiLevelType w:val="multilevel"/>
    <w:tmpl w:val="12FCC52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1288"/>
        </w:tabs>
        <w:ind w:left="1288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648"/>
        </w:tabs>
        <w:ind w:left="1648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8"/>
        </w:tabs>
        <w:ind w:left="3808" w:hanging="360"/>
      </w:pPr>
      <w:rPr>
        <w:rFonts w:hint="default"/>
      </w:rPr>
    </w:lvl>
  </w:abstractNum>
  <w:abstractNum w:abstractNumId="5" w15:restartNumberingAfterBreak="0">
    <w:nsid w:val="3D343FB9"/>
    <w:multiLevelType w:val="hybridMultilevel"/>
    <w:tmpl w:val="9CB68F5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373F0"/>
    <w:multiLevelType w:val="hybridMultilevel"/>
    <w:tmpl w:val="16B2238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F72167E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05A5B19"/>
    <w:multiLevelType w:val="hybridMultilevel"/>
    <w:tmpl w:val="F9CE0D44"/>
    <w:lvl w:ilvl="0" w:tplc="14429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63BAC"/>
    <w:multiLevelType w:val="hybridMultilevel"/>
    <w:tmpl w:val="B2EA5C74"/>
    <w:lvl w:ilvl="0" w:tplc="84D43B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9D2A05"/>
    <w:multiLevelType w:val="hybridMultilevel"/>
    <w:tmpl w:val="7CD8DC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132D1F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4AD1DED"/>
    <w:multiLevelType w:val="hybridMultilevel"/>
    <w:tmpl w:val="C5480890"/>
    <w:lvl w:ilvl="0" w:tplc="3AB24C62">
      <w:start w:val="6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A181E"/>
    <w:multiLevelType w:val="hybridMultilevel"/>
    <w:tmpl w:val="B436F86E"/>
    <w:lvl w:ilvl="0" w:tplc="DE9A3D3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A001FC5"/>
    <w:multiLevelType w:val="hybridMultilevel"/>
    <w:tmpl w:val="006CA1C4"/>
    <w:lvl w:ilvl="0" w:tplc="50F67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4"/>
  </w:num>
  <w:num w:numId="12">
    <w:abstractNumId w:val="13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  <w:num w:numId="17">
    <w:abstractNumId w:val="14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DD"/>
    <w:rsid w:val="00007574"/>
    <w:rsid w:val="00012EDE"/>
    <w:rsid w:val="00017A68"/>
    <w:rsid w:val="00025A0D"/>
    <w:rsid w:val="00027882"/>
    <w:rsid w:val="00040224"/>
    <w:rsid w:val="000634B9"/>
    <w:rsid w:val="00087A7D"/>
    <w:rsid w:val="000C28D4"/>
    <w:rsid w:val="000E4A0F"/>
    <w:rsid w:val="000E5AF5"/>
    <w:rsid w:val="000E777F"/>
    <w:rsid w:val="00103C11"/>
    <w:rsid w:val="00106B21"/>
    <w:rsid w:val="00113A7E"/>
    <w:rsid w:val="00121430"/>
    <w:rsid w:val="00157775"/>
    <w:rsid w:val="00162DBD"/>
    <w:rsid w:val="00174A81"/>
    <w:rsid w:val="00175F2B"/>
    <w:rsid w:val="00197A13"/>
    <w:rsid w:val="001A2DBD"/>
    <w:rsid w:val="001B5185"/>
    <w:rsid w:val="001D2B37"/>
    <w:rsid w:val="001D5279"/>
    <w:rsid w:val="001E04B1"/>
    <w:rsid w:val="001E4310"/>
    <w:rsid w:val="001F2662"/>
    <w:rsid w:val="001F4C7E"/>
    <w:rsid w:val="00212CFF"/>
    <w:rsid w:val="00220000"/>
    <w:rsid w:val="00231A45"/>
    <w:rsid w:val="00255F35"/>
    <w:rsid w:val="002576A5"/>
    <w:rsid w:val="00271BB9"/>
    <w:rsid w:val="00274932"/>
    <w:rsid w:val="0028717E"/>
    <w:rsid w:val="002907D8"/>
    <w:rsid w:val="002A6276"/>
    <w:rsid w:val="002B4B91"/>
    <w:rsid w:val="002C5E51"/>
    <w:rsid w:val="002D7E82"/>
    <w:rsid w:val="0031172A"/>
    <w:rsid w:val="00317202"/>
    <w:rsid w:val="00324305"/>
    <w:rsid w:val="003257F4"/>
    <w:rsid w:val="0033688B"/>
    <w:rsid w:val="00360609"/>
    <w:rsid w:val="003635EB"/>
    <w:rsid w:val="003733B3"/>
    <w:rsid w:val="00376512"/>
    <w:rsid w:val="00384CC7"/>
    <w:rsid w:val="003B0B32"/>
    <w:rsid w:val="003B348B"/>
    <w:rsid w:val="003B4A29"/>
    <w:rsid w:val="003C6114"/>
    <w:rsid w:val="003D02A1"/>
    <w:rsid w:val="003D6AA9"/>
    <w:rsid w:val="003D75DB"/>
    <w:rsid w:val="0040275F"/>
    <w:rsid w:val="00422496"/>
    <w:rsid w:val="004454A0"/>
    <w:rsid w:val="00447FA9"/>
    <w:rsid w:val="00450097"/>
    <w:rsid w:val="00452C7F"/>
    <w:rsid w:val="004630AC"/>
    <w:rsid w:val="00471546"/>
    <w:rsid w:val="00481328"/>
    <w:rsid w:val="00484A96"/>
    <w:rsid w:val="00491245"/>
    <w:rsid w:val="004933EF"/>
    <w:rsid w:val="004A20E9"/>
    <w:rsid w:val="004C3A0A"/>
    <w:rsid w:val="004C4D9D"/>
    <w:rsid w:val="004F1FD6"/>
    <w:rsid w:val="00515DA3"/>
    <w:rsid w:val="00553C7B"/>
    <w:rsid w:val="00564CDD"/>
    <w:rsid w:val="0057097E"/>
    <w:rsid w:val="005748C7"/>
    <w:rsid w:val="005749B7"/>
    <w:rsid w:val="00590164"/>
    <w:rsid w:val="005918E6"/>
    <w:rsid w:val="00595AF4"/>
    <w:rsid w:val="005B3C8E"/>
    <w:rsid w:val="005B65DD"/>
    <w:rsid w:val="005C6B87"/>
    <w:rsid w:val="005D2640"/>
    <w:rsid w:val="005D5C35"/>
    <w:rsid w:val="005E13DF"/>
    <w:rsid w:val="005E4135"/>
    <w:rsid w:val="005F62E3"/>
    <w:rsid w:val="00610EBF"/>
    <w:rsid w:val="00621166"/>
    <w:rsid w:val="0062218F"/>
    <w:rsid w:val="006359C7"/>
    <w:rsid w:val="00643E44"/>
    <w:rsid w:val="0065236F"/>
    <w:rsid w:val="00661F2A"/>
    <w:rsid w:val="00696986"/>
    <w:rsid w:val="006B7E18"/>
    <w:rsid w:val="006C167D"/>
    <w:rsid w:val="006C1FFC"/>
    <w:rsid w:val="006F768D"/>
    <w:rsid w:val="00720E34"/>
    <w:rsid w:val="0073682E"/>
    <w:rsid w:val="0076498B"/>
    <w:rsid w:val="00777E6D"/>
    <w:rsid w:val="00781356"/>
    <w:rsid w:val="00786F12"/>
    <w:rsid w:val="007C3011"/>
    <w:rsid w:val="007D6F7A"/>
    <w:rsid w:val="008008FC"/>
    <w:rsid w:val="008152B5"/>
    <w:rsid w:val="00850672"/>
    <w:rsid w:val="0086203D"/>
    <w:rsid w:val="00863E12"/>
    <w:rsid w:val="00866633"/>
    <w:rsid w:val="00880FA9"/>
    <w:rsid w:val="00885B87"/>
    <w:rsid w:val="008D00A1"/>
    <w:rsid w:val="008D2CDC"/>
    <w:rsid w:val="008F44C6"/>
    <w:rsid w:val="008F5C28"/>
    <w:rsid w:val="00921889"/>
    <w:rsid w:val="0093542F"/>
    <w:rsid w:val="00936274"/>
    <w:rsid w:val="00942DAC"/>
    <w:rsid w:val="00943933"/>
    <w:rsid w:val="009470F3"/>
    <w:rsid w:val="00962C93"/>
    <w:rsid w:val="00963868"/>
    <w:rsid w:val="00973D54"/>
    <w:rsid w:val="00982B4D"/>
    <w:rsid w:val="00984067"/>
    <w:rsid w:val="00995B57"/>
    <w:rsid w:val="009B2221"/>
    <w:rsid w:val="009B43F0"/>
    <w:rsid w:val="00A063D0"/>
    <w:rsid w:val="00A12B9E"/>
    <w:rsid w:val="00A1351A"/>
    <w:rsid w:val="00A20CC8"/>
    <w:rsid w:val="00A404FF"/>
    <w:rsid w:val="00A7554F"/>
    <w:rsid w:val="00A864E2"/>
    <w:rsid w:val="00AA45ED"/>
    <w:rsid w:val="00AB63F6"/>
    <w:rsid w:val="00AC2414"/>
    <w:rsid w:val="00AE2C8E"/>
    <w:rsid w:val="00B10469"/>
    <w:rsid w:val="00B10C5B"/>
    <w:rsid w:val="00B15DAF"/>
    <w:rsid w:val="00B21C76"/>
    <w:rsid w:val="00B2632F"/>
    <w:rsid w:val="00B57BB2"/>
    <w:rsid w:val="00B675A3"/>
    <w:rsid w:val="00B759C0"/>
    <w:rsid w:val="00B80B40"/>
    <w:rsid w:val="00B819A7"/>
    <w:rsid w:val="00B84CAD"/>
    <w:rsid w:val="00B92193"/>
    <w:rsid w:val="00BB78BF"/>
    <w:rsid w:val="00BB7C22"/>
    <w:rsid w:val="00BD0D03"/>
    <w:rsid w:val="00BD4636"/>
    <w:rsid w:val="00BE155A"/>
    <w:rsid w:val="00BE246F"/>
    <w:rsid w:val="00BE29F8"/>
    <w:rsid w:val="00BF7865"/>
    <w:rsid w:val="00C122BF"/>
    <w:rsid w:val="00C174A5"/>
    <w:rsid w:val="00C26659"/>
    <w:rsid w:val="00C34654"/>
    <w:rsid w:val="00C508A4"/>
    <w:rsid w:val="00C52883"/>
    <w:rsid w:val="00C64FDF"/>
    <w:rsid w:val="00C9344E"/>
    <w:rsid w:val="00CA634E"/>
    <w:rsid w:val="00CA6488"/>
    <w:rsid w:val="00CB0149"/>
    <w:rsid w:val="00CB35B4"/>
    <w:rsid w:val="00CC0810"/>
    <w:rsid w:val="00CC582B"/>
    <w:rsid w:val="00CC6D81"/>
    <w:rsid w:val="00CD349F"/>
    <w:rsid w:val="00CE4017"/>
    <w:rsid w:val="00CE6D4E"/>
    <w:rsid w:val="00D01F9E"/>
    <w:rsid w:val="00D11526"/>
    <w:rsid w:val="00D11B19"/>
    <w:rsid w:val="00D23720"/>
    <w:rsid w:val="00D31CED"/>
    <w:rsid w:val="00D36310"/>
    <w:rsid w:val="00D66C39"/>
    <w:rsid w:val="00D766DF"/>
    <w:rsid w:val="00D77281"/>
    <w:rsid w:val="00D91D76"/>
    <w:rsid w:val="00D975FC"/>
    <w:rsid w:val="00DA2EAB"/>
    <w:rsid w:val="00DB1B11"/>
    <w:rsid w:val="00DB7292"/>
    <w:rsid w:val="00DC3BE4"/>
    <w:rsid w:val="00DC3C5E"/>
    <w:rsid w:val="00DC7C56"/>
    <w:rsid w:val="00DF0BAE"/>
    <w:rsid w:val="00E154E8"/>
    <w:rsid w:val="00E365A3"/>
    <w:rsid w:val="00E37780"/>
    <w:rsid w:val="00E44B88"/>
    <w:rsid w:val="00E47BF3"/>
    <w:rsid w:val="00E503BD"/>
    <w:rsid w:val="00E517A6"/>
    <w:rsid w:val="00E612F6"/>
    <w:rsid w:val="00E66526"/>
    <w:rsid w:val="00E85D50"/>
    <w:rsid w:val="00E9196E"/>
    <w:rsid w:val="00EA3189"/>
    <w:rsid w:val="00EA47D7"/>
    <w:rsid w:val="00ED5923"/>
    <w:rsid w:val="00F4258B"/>
    <w:rsid w:val="00F51705"/>
    <w:rsid w:val="00F60D94"/>
    <w:rsid w:val="00F7522B"/>
    <w:rsid w:val="00F90CE6"/>
    <w:rsid w:val="00F927E6"/>
    <w:rsid w:val="00F964F1"/>
    <w:rsid w:val="00F966DB"/>
    <w:rsid w:val="00FD7052"/>
    <w:rsid w:val="00FE6D37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704933D"/>
  <w15:docId w15:val="{0E397BF4-D6AA-4D8E-9481-70C76896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65D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5B65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B65DD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semiHidden/>
    <w:rsid w:val="005B65DD"/>
  </w:style>
  <w:style w:type="paragraph" w:styleId="Textpoznpodarou">
    <w:name w:val="footnote text"/>
    <w:basedOn w:val="Normln"/>
    <w:link w:val="TextpoznpodarouChar"/>
    <w:uiPriority w:val="99"/>
    <w:semiHidden/>
    <w:rsid w:val="005B65D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B65DD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5B65DD"/>
    <w:rPr>
      <w:vertAlign w:val="superscript"/>
    </w:rPr>
  </w:style>
  <w:style w:type="paragraph" w:customStyle="1" w:styleId="text">
    <w:name w:val="text"/>
    <w:basedOn w:val="Normln"/>
    <w:uiPriority w:val="99"/>
    <w:rsid w:val="005B65DD"/>
    <w:pPr>
      <w:spacing w:after="120"/>
      <w:jc w:val="both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iPriority w:val="99"/>
    <w:rsid w:val="005B65D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65DD"/>
    <w:pPr>
      <w:ind w:left="720"/>
    </w:pPr>
  </w:style>
  <w:style w:type="paragraph" w:customStyle="1" w:styleId="Default">
    <w:name w:val="Default"/>
    <w:rsid w:val="000E4A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rsid w:val="000E4A0F"/>
    <w:pPr>
      <w:jc w:val="both"/>
    </w:pPr>
    <w:rPr>
      <w:rFonts w:ascii="Calibri" w:hAnsi="Calibri" w:cs="Calibri"/>
      <w:sz w:val="22"/>
      <w:szCs w:val="22"/>
    </w:rPr>
  </w:style>
  <w:style w:type="paragraph" w:styleId="Zkladntext">
    <w:name w:val="Body Text"/>
    <w:basedOn w:val="Normln"/>
    <w:link w:val="ZkladntextChar"/>
    <w:uiPriority w:val="99"/>
    <w:rsid w:val="000E4A0F"/>
    <w:pPr>
      <w:ind w:right="150"/>
      <w:jc w:val="both"/>
    </w:pPr>
    <w:rPr>
      <w:rFonts w:ascii="Palatino Linotype" w:hAnsi="Palatino Linotype" w:cs="Palatino Linotype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E4A0F"/>
    <w:rPr>
      <w:rFonts w:ascii="Palatino Linotype" w:hAnsi="Palatino Linotype" w:cs="Palatino Linotype"/>
      <w:sz w:val="20"/>
      <w:szCs w:val="20"/>
      <w:lang w:eastAsia="cs-CZ"/>
    </w:rPr>
  </w:style>
  <w:style w:type="paragraph" w:styleId="Bezmezer">
    <w:name w:val="No Spacing"/>
    <w:uiPriority w:val="99"/>
    <w:qFormat/>
    <w:rsid w:val="000E4A0F"/>
    <w:rPr>
      <w:rFonts w:cs="Calibr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122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2BF"/>
    <w:rPr>
      <w:rFonts w:ascii="Tahoma" w:hAnsi="Tahoma" w:cs="Tahoma"/>
      <w:sz w:val="16"/>
      <w:szCs w:val="16"/>
      <w:lang w:eastAsia="cs-CZ"/>
    </w:rPr>
  </w:style>
  <w:style w:type="character" w:customStyle="1" w:styleId="tsubjname">
    <w:name w:val="tsubjname"/>
    <w:basedOn w:val="Standardnpsmoodstavce"/>
    <w:rsid w:val="005D5C35"/>
  </w:style>
  <w:style w:type="paragraph" w:customStyle="1" w:styleId="Nabdka">
    <w:name w:val="Nabídka"/>
    <w:basedOn w:val="Normln"/>
    <w:link w:val="NabdkaChar"/>
    <w:rsid w:val="00D36310"/>
    <w:rPr>
      <w:rFonts w:ascii="Arial" w:hAnsi="Arial"/>
      <w:snapToGrid w:val="0"/>
      <w:sz w:val="28"/>
      <w:szCs w:val="20"/>
    </w:rPr>
  </w:style>
  <w:style w:type="character" w:customStyle="1" w:styleId="NabdkaChar">
    <w:name w:val="Nabídka Char"/>
    <w:link w:val="Nabdka"/>
    <w:rsid w:val="00D36310"/>
    <w:rPr>
      <w:rFonts w:ascii="Arial" w:eastAsia="Times New Roman" w:hAnsi="Arial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5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8</Pages>
  <Words>1707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K VÝBĚROVÉMU ŘÍZENÍ LINKA NA VÝROBU VAJEČNÉ MELANŽE A PŘÍSLUŠENSTVÍ K NÍ, VČETNĚ TECHNOLOGIE SOUVISEJÍCÍ S DOHLEDATELNOSTÍ VÝROBKU</vt:lpstr>
    </vt:vector>
  </TitlesOfParts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K VÝBĚROVÉMU ŘÍZENÍ LINKA NA VÝROBU VAJEČNÉ MELANŽE A PŘÍSLUŠENSTVÍ K NÍ, VČETNĚ TECHNOLOGIE SOUVISEJÍCÍ S DOHLEDATELNOSTÍ VÝROBKU</dc:title>
  <dc:creator>Dotace2</dc:creator>
  <cp:lastModifiedBy>CLEANSERV-01</cp:lastModifiedBy>
  <cp:revision>59</cp:revision>
  <cp:lastPrinted>2017-11-28T13:27:00Z</cp:lastPrinted>
  <dcterms:created xsi:type="dcterms:W3CDTF">2016-06-30T09:58:00Z</dcterms:created>
  <dcterms:modified xsi:type="dcterms:W3CDTF">2020-09-16T05:06:00Z</dcterms:modified>
</cp:coreProperties>
</file>