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6B3F8" w14:textId="4B834B25" w:rsidR="00337B02" w:rsidRPr="003D036C" w:rsidRDefault="00DD6905" w:rsidP="00337B02">
      <w:pPr>
        <w:pStyle w:val="Normlnweb"/>
        <w:jc w:val="center"/>
        <w:rPr>
          <w:rFonts w:asciiTheme="minorHAnsi" w:hAnsiTheme="minorHAnsi" w:cstheme="minorHAnsi"/>
          <w:b/>
          <w:sz w:val="28"/>
          <w:lang w:eastAsia="ko-KR"/>
        </w:rPr>
      </w:pPr>
      <w:r w:rsidRPr="0023536C">
        <w:rPr>
          <w:rFonts w:asciiTheme="minorHAnsi" w:hAnsiTheme="minorHAnsi" w:cstheme="minorHAnsi"/>
          <w:b/>
          <w:sz w:val="36"/>
          <w:szCs w:val="28"/>
        </w:rPr>
        <w:t xml:space="preserve">Smlouva </w:t>
      </w:r>
      <w:r w:rsidR="0023536C" w:rsidRPr="0023536C">
        <w:rPr>
          <w:rFonts w:asciiTheme="minorHAnsi" w:hAnsiTheme="minorHAnsi" w:cstheme="minorHAnsi"/>
          <w:b/>
          <w:sz w:val="36"/>
          <w:szCs w:val="28"/>
        </w:rPr>
        <w:t>na dodávku</w:t>
      </w:r>
      <w:r w:rsidR="00304645">
        <w:rPr>
          <w:rFonts w:asciiTheme="minorHAnsi" w:hAnsiTheme="minorHAnsi" w:cstheme="minorHAnsi"/>
          <w:b/>
          <w:sz w:val="36"/>
          <w:szCs w:val="28"/>
        </w:rPr>
        <w:t xml:space="preserve"> a instalaci</w:t>
      </w:r>
      <w:r w:rsidR="0023536C" w:rsidRPr="0023536C">
        <w:rPr>
          <w:rFonts w:asciiTheme="minorHAnsi" w:hAnsiTheme="minorHAnsi" w:cstheme="minorHAnsi"/>
          <w:b/>
          <w:sz w:val="36"/>
          <w:szCs w:val="28"/>
        </w:rPr>
        <w:t xml:space="preserve"> FVE</w:t>
      </w:r>
      <w:r w:rsidR="00304645">
        <w:rPr>
          <w:rFonts w:asciiTheme="minorHAnsi" w:hAnsiTheme="minorHAnsi" w:cstheme="minorHAnsi"/>
          <w:b/>
          <w:sz w:val="36"/>
          <w:szCs w:val="28"/>
        </w:rPr>
        <w:t xml:space="preserve"> </w:t>
      </w:r>
      <w:r w:rsidR="0023536C" w:rsidRPr="0023536C">
        <w:rPr>
          <w:rFonts w:asciiTheme="minorHAnsi" w:hAnsiTheme="minorHAnsi" w:cstheme="minorHAnsi"/>
          <w:b/>
          <w:sz w:val="36"/>
          <w:szCs w:val="28"/>
        </w:rPr>
        <w:t>elektrárny</w:t>
      </w:r>
    </w:p>
    <w:p w14:paraId="5388AF41" w14:textId="58C9A5B3" w:rsidR="00DD6905" w:rsidRPr="003D036C" w:rsidRDefault="00DD6905" w:rsidP="00337B02">
      <w:pPr>
        <w:tabs>
          <w:tab w:val="left" w:pos="3120"/>
        </w:tabs>
        <w:spacing w:before="240"/>
        <w:jc w:val="center"/>
        <w:rPr>
          <w:b/>
          <w:i/>
          <w:caps/>
          <w:sz w:val="24"/>
          <w:szCs w:val="22"/>
        </w:rPr>
      </w:pPr>
      <w:r w:rsidRPr="003D036C">
        <w:rPr>
          <w:i/>
          <w:sz w:val="24"/>
          <w:szCs w:val="22"/>
        </w:rPr>
        <w:t xml:space="preserve"> (uzavřená podle </w:t>
      </w:r>
      <w:r w:rsidRPr="003D036C">
        <w:rPr>
          <w:rFonts w:cs="Arial"/>
          <w:i/>
          <w:snapToGrid w:val="0"/>
          <w:sz w:val="24"/>
          <w:szCs w:val="22"/>
        </w:rPr>
        <w:t>zákona č. 89/2012 Sb., občanský zákoník, dále jen „</w:t>
      </w:r>
      <w:r w:rsidRPr="009045CE">
        <w:rPr>
          <w:rFonts w:cs="Arial"/>
          <w:b/>
          <w:bCs/>
          <w:i/>
          <w:snapToGrid w:val="0"/>
          <w:sz w:val="24"/>
          <w:szCs w:val="22"/>
        </w:rPr>
        <w:t>Smlouva</w:t>
      </w:r>
      <w:r w:rsidRPr="003D036C">
        <w:rPr>
          <w:rFonts w:cs="Arial"/>
          <w:i/>
          <w:snapToGrid w:val="0"/>
          <w:sz w:val="24"/>
          <w:szCs w:val="22"/>
        </w:rPr>
        <w:t>“</w:t>
      </w:r>
      <w:r w:rsidRPr="003D036C">
        <w:rPr>
          <w:i/>
          <w:sz w:val="24"/>
          <w:szCs w:val="22"/>
        </w:rPr>
        <w:t>)</w:t>
      </w:r>
    </w:p>
    <w:p w14:paraId="3DB830F9" w14:textId="77777777" w:rsidR="00DD6905" w:rsidRPr="003D036C" w:rsidRDefault="00DD6905" w:rsidP="00DD6905">
      <w:pPr>
        <w:pStyle w:val="Podtitul1"/>
        <w:spacing w:before="120"/>
        <w:rPr>
          <w:sz w:val="24"/>
          <w:szCs w:val="22"/>
        </w:rPr>
      </w:pPr>
      <w:r w:rsidRPr="003D036C">
        <w:rPr>
          <w:i/>
          <w:caps/>
          <w:sz w:val="24"/>
          <w:szCs w:val="22"/>
        </w:rPr>
        <w:t xml:space="preserve"> </w:t>
      </w:r>
    </w:p>
    <w:p w14:paraId="5E3B8A8F" w14:textId="77777777" w:rsidR="00DD6905" w:rsidRPr="003D036C" w:rsidRDefault="00DD6905" w:rsidP="00DD6905">
      <w:pPr>
        <w:pStyle w:val="Nadpis31"/>
        <w:jc w:val="left"/>
        <w:outlineLvl w:val="0"/>
        <w:rPr>
          <w:sz w:val="24"/>
          <w:szCs w:val="22"/>
        </w:rPr>
      </w:pPr>
      <w:r w:rsidRPr="003D036C">
        <w:rPr>
          <w:sz w:val="24"/>
          <w:szCs w:val="22"/>
        </w:rPr>
        <w:t>Smluvní strany:</w:t>
      </w:r>
    </w:p>
    <w:p w14:paraId="2D3F8271" w14:textId="77777777" w:rsidR="00DD6905" w:rsidRPr="003D036C" w:rsidRDefault="00DD6905" w:rsidP="00DD6905">
      <w:pPr>
        <w:jc w:val="center"/>
        <w:rPr>
          <w:b/>
          <w:sz w:val="24"/>
          <w:szCs w:val="22"/>
        </w:rPr>
      </w:pPr>
    </w:p>
    <w:p w14:paraId="787BF181" w14:textId="77777777" w:rsidR="00DD6905" w:rsidRPr="003D036C" w:rsidRDefault="00DD6905" w:rsidP="00DD6905">
      <w:pPr>
        <w:jc w:val="both"/>
        <w:outlineLvl w:val="0"/>
        <w:rPr>
          <w:b/>
          <w:sz w:val="24"/>
          <w:szCs w:val="22"/>
        </w:rPr>
      </w:pPr>
      <w:r w:rsidRPr="003D036C">
        <w:rPr>
          <w:b/>
          <w:sz w:val="24"/>
          <w:szCs w:val="22"/>
        </w:rPr>
        <w:t>1.</w:t>
      </w:r>
    </w:p>
    <w:tbl>
      <w:tblPr>
        <w:tblStyle w:val="Mkatabulky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1"/>
        <w:gridCol w:w="6440"/>
      </w:tblGrid>
      <w:tr w:rsidR="00DD6905" w:rsidRPr="003D036C" w14:paraId="27A47AC1" w14:textId="77777777" w:rsidTr="000E1A68">
        <w:trPr>
          <w:trHeight w:val="454"/>
        </w:trPr>
        <w:tc>
          <w:tcPr>
            <w:tcW w:w="1450" w:type="pct"/>
            <w:hideMark/>
          </w:tcPr>
          <w:p w14:paraId="45ECD481" w14:textId="77777777" w:rsidR="00DD6905" w:rsidRPr="003D036C" w:rsidRDefault="00DD690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b/>
                <w:sz w:val="24"/>
              </w:rPr>
            </w:pPr>
            <w:r w:rsidRPr="003D036C">
              <w:rPr>
                <w:rFonts w:asciiTheme="minorHAnsi" w:hAnsiTheme="minorHAnsi" w:cstheme="minorHAnsi"/>
                <w:b/>
                <w:sz w:val="24"/>
              </w:rPr>
              <w:t>Název:</w:t>
            </w:r>
          </w:p>
        </w:tc>
        <w:tc>
          <w:tcPr>
            <w:tcW w:w="3550" w:type="pct"/>
            <w:hideMark/>
          </w:tcPr>
          <w:p w14:paraId="29A12F68" w14:textId="468E9F53" w:rsidR="00DD6905" w:rsidRPr="00454E26" w:rsidRDefault="00454E26" w:rsidP="000E1A68">
            <w:pPr>
              <w:rPr>
                <w:b/>
                <w:bCs/>
                <w:sz w:val="24"/>
              </w:rPr>
            </w:pPr>
            <w:r w:rsidRPr="00454E26">
              <w:rPr>
                <w:rFonts w:asciiTheme="minorHAnsi" w:hAnsiTheme="minorHAnsi" w:cstheme="minorHAnsi"/>
                <w:b/>
                <w:bCs/>
                <w:sz w:val="24"/>
              </w:rPr>
              <w:t>GRUND a.s.</w:t>
            </w:r>
          </w:p>
        </w:tc>
      </w:tr>
      <w:tr w:rsidR="00DD6905" w:rsidRPr="003D036C" w14:paraId="65301B6A" w14:textId="77777777" w:rsidTr="000E1A68">
        <w:trPr>
          <w:trHeight w:val="454"/>
        </w:trPr>
        <w:tc>
          <w:tcPr>
            <w:tcW w:w="1450" w:type="pct"/>
            <w:hideMark/>
          </w:tcPr>
          <w:p w14:paraId="6C060D03" w14:textId="77777777" w:rsidR="00DD6905" w:rsidRPr="003D036C" w:rsidRDefault="00DD690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rFonts w:asciiTheme="minorHAnsi" w:hAnsiTheme="minorHAnsi" w:cstheme="minorHAnsi"/>
                <w:sz w:val="24"/>
                <w:szCs w:val="22"/>
              </w:rPr>
              <w:t>Sídlo:</w:t>
            </w:r>
          </w:p>
        </w:tc>
        <w:tc>
          <w:tcPr>
            <w:tcW w:w="3550" w:type="pct"/>
            <w:hideMark/>
          </w:tcPr>
          <w:p w14:paraId="3F2E1032" w14:textId="1E7E35C8" w:rsidR="00DD6905" w:rsidRPr="00454E26" w:rsidRDefault="00454E26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napToGrid w:val="0"/>
                <w:sz w:val="24"/>
              </w:rPr>
            </w:pPr>
            <w:r w:rsidRPr="00454E26">
              <w:rPr>
                <w:rFonts w:asciiTheme="minorHAnsi" w:hAnsiTheme="minorHAnsi" w:cstheme="minorHAnsi"/>
                <w:sz w:val="24"/>
              </w:rPr>
              <w:t>Kalná Voda 5, 542 23 Mladé Buky</w:t>
            </w:r>
          </w:p>
        </w:tc>
      </w:tr>
      <w:tr w:rsidR="0018300B" w:rsidRPr="003D036C" w14:paraId="4A1D298E" w14:textId="77777777" w:rsidTr="000E1A68">
        <w:trPr>
          <w:trHeight w:val="454"/>
        </w:trPr>
        <w:tc>
          <w:tcPr>
            <w:tcW w:w="1450" w:type="pct"/>
            <w:hideMark/>
          </w:tcPr>
          <w:p w14:paraId="019895C4" w14:textId="77777777" w:rsidR="0018300B" w:rsidRPr="003D036C" w:rsidRDefault="0018300B" w:rsidP="0018300B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rFonts w:asciiTheme="minorHAnsi" w:hAnsiTheme="minorHAnsi" w:cstheme="minorHAnsi"/>
                <w:sz w:val="24"/>
                <w:szCs w:val="22"/>
              </w:rPr>
              <w:t>IČO:</w:t>
            </w:r>
          </w:p>
        </w:tc>
        <w:tc>
          <w:tcPr>
            <w:tcW w:w="3550" w:type="pct"/>
            <w:hideMark/>
          </w:tcPr>
          <w:p w14:paraId="55B63507" w14:textId="4016B501" w:rsidR="0018300B" w:rsidRPr="00454E26" w:rsidRDefault="00454E26" w:rsidP="0018300B">
            <w:pPr>
              <w:rPr>
                <w:sz w:val="24"/>
              </w:rPr>
            </w:pPr>
            <w:r w:rsidRPr="00454E26">
              <w:rPr>
                <w:rFonts w:asciiTheme="minorHAnsi" w:hAnsiTheme="minorHAnsi" w:cstheme="minorHAnsi"/>
                <w:sz w:val="24"/>
              </w:rPr>
              <w:t>252 63 366</w:t>
            </w:r>
          </w:p>
        </w:tc>
      </w:tr>
      <w:tr w:rsidR="0018300B" w:rsidRPr="003D036C" w14:paraId="6503EFAA" w14:textId="77777777" w:rsidTr="000E1A68">
        <w:trPr>
          <w:trHeight w:val="454"/>
        </w:trPr>
        <w:tc>
          <w:tcPr>
            <w:tcW w:w="1450" w:type="pct"/>
          </w:tcPr>
          <w:p w14:paraId="1EDAC29F" w14:textId="77777777" w:rsidR="0018300B" w:rsidRDefault="0018300B" w:rsidP="0018300B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  <w:szCs w:val="22"/>
              </w:rPr>
            </w:pPr>
            <w:r w:rsidRPr="003D036C">
              <w:rPr>
                <w:rFonts w:asciiTheme="minorHAnsi" w:hAnsiTheme="minorHAnsi" w:cstheme="minorHAnsi"/>
                <w:sz w:val="24"/>
                <w:szCs w:val="22"/>
              </w:rPr>
              <w:t>DIČ:</w:t>
            </w:r>
          </w:p>
          <w:p w14:paraId="5BD013FC" w14:textId="66BD5650" w:rsidR="0023536C" w:rsidRPr="003D036C" w:rsidRDefault="0023536C" w:rsidP="0018300B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sz w:val="24"/>
                <w:szCs w:val="22"/>
              </w:rPr>
              <w:t>Zápis v obchodním rejstříku:</w:t>
            </w:r>
          </w:p>
        </w:tc>
        <w:tc>
          <w:tcPr>
            <w:tcW w:w="3550" w:type="pct"/>
          </w:tcPr>
          <w:p w14:paraId="1737B4B9" w14:textId="4682819D" w:rsidR="0018300B" w:rsidRPr="00454E26" w:rsidRDefault="00454E26" w:rsidP="0018300B">
            <w:pPr>
              <w:rPr>
                <w:sz w:val="24"/>
              </w:rPr>
            </w:pPr>
            <w:r w:rsidRPr="00454E26">
              <w:rPr>
                <w:rFonts w:asciiTheme="minorHAnsi" w:hAnsiTheme="minorHAnsi" w:cstheme="minorHAnsi"/>
                <w:sz w:val="24"/>
              </w:rPr>
              <w:t>CZ25263366</w:t>
            </w:r>
          </w:p>
          <w:p w14:paraId="589B9DDC" w14:textId="10A00A10" w:rsidR="0023536C" w:rsidRPr="00454E26" w:rsidRDefault="0023536C" w:rsidP="0018300B">
            <w:pPr>
              <w:rPr>
                <w:sz w:val="24"/>
              </w:rPr>
            </w:pPr>
            <w:r w:rsidRPr="00454E26">
              <w:rPr>
                <w:sz w:val="24"/>
              </w:rPr>
              <w:t>Zapsaná v obchodním rejstříku vedeném Krajským soudem v</w:t>
            </w:r>
            <w:r w:rsidR="00454E26" w:rsidRPr="00454E26">
              <w:rPr>
                <w:sz w:val="24"/>
              </w:rPr>
              <w:t> Hradci Králové</w:t>
            </w:r>
            <w:r w:rsidRPr="00454E26">
              <w:rPr>
                <w:sz w:val="24"/>
              </w:rPr>
              <w:t xml:space="preserve">, oddíl B, vložka </w:t>
            </w:r>
            <w:r w:rsidR="00454E26" w:rsidRPr="00454E26">
              <w:rPr>
                <w:sz w:val="24"/>
              </w:rPr>
              <w:t>1578</w:t>
            </w:r>
          </w:p>
        </w:tc>
      </w:tr>
      <w:tr w:rsidR="0018300B" w:rsidRPr="003D036C" w14:paraId="5D0D41FB" w14:textId="77777777" w:rsidTr="000E1A68">
        <w:trPr>
          <w:trHeight w:val="454"/>
        </w:trPr>
        <w:tc>
          <w:tcPr>
            <w:tcW w:w="1450" w:type="pct"/>
          </w:tcPr>
          <w:p w14:paraId="630E386E" w14:textId="77777777" w:rsidR="0018300B" w:rsidRPr="003D036C" w:rsidRDefault="0018300B" w:rsidP="0018300B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  <w:szCs w:val="22"/>
              </w:rPr>
            </w:pPr>
            <w:r w:rsidRPr="003D036C">
              <w:rPr>
                <w:rFonts w:asciiTheme="minorHAnsi" w:hAnsiTheme="minorHAnsi" w:cstheme="minorHAnsi"/>
                <w:sz w:val="24"/>
                <w:szCs w:val="22"/>
              </w:rPr>
              <w:t>Číslo účtu:</w:t>
            </w:r>
          </w:p>
        </w:tc>
        <w:tc>
          <w:tcPr>
            <w:tcW w:w="3550" w:type="pct"/>
          </w:tcPr>
          <w:p w14:paraId="3397AE7A" w14:textId="5D2A0C39" w:rsidR="0018300B" w:rsidRPr="00454E26" w:rsidRDefault="00454E26" w:rsidP="0018300B">
            <w:pPr>
              <w:rPr>
                <w:sz w:val="24"/>
                <w:highlight w:val="cyan"/>
              </w:rPr>
            </w:pPr>
            <w:r w:rsidRPr="00454E26">
              <w:rPr>
                <w:sz w:val="24"/>
                <w:highlight w:val="cyan"/>
              </w:rPr>
              <w:t>[DOPLNÍ ZADAVATEL]</w:t>
            </w:r>
          </w:p>
        </w:tc>
      </w:tr>
      <w:tr w:rsidR="0018300B" w:rsidRPr="003D036C" w14:paraId="59DE4061" w14:textId="77777777" w:rsidTr="000E1A68">
        <w:trPr>
          <w:trHeight w:val="454"/>
        </w:trPr>
        <w:tc>
          <w:tcPr>
            <w:tcW w:w="1450" w:type="pct"/>
            <w:hideMark/>
          </w:tcPr>
          <w:p w14:paraId="60A914D8" w14:textId="44D807F3" w:rsidR="0018300B" w:rsidRPr="003D036C" w:rsidRDefault="0018300B" w:rsidP="0018300B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sz w:val="24"/>
              </w:rPr>
              <w:t>Zastoupen</w:t>
            </w:r>
            <w:r w:rsidR="00C655B0">
              <w:rPr>
                <w:sz w:val="24"/>
              </w:rPr>
              <w:t>ý</w:t>
            </w:r>
            <w:r w:rsidRPr="003D036C">
              <w:rPr>
                <w:sz w:val="24"/>
              </w:rPr>
              <w:t>:</w:t>
            </w:r>
          </w:p>
        </w:tc>
        <w:tc>
          <w:tcPr>
            <w:tcW w:w="3550" w:type="pct"/>
            <w:hideMark/>
          </w:tcPr>
          <w:p w14:paraId="51919A6E" w14:textId="460BF75C" w:rsidR="0018300B" w:rsidRPr="00454E26" w:rsidRDefault="00454E26" w:rsidP="0018300B">
            <w:pPr>
              <w:tabs>
                <w:tab w:val="left" w:pos="284"/>
                <w:tab w:val="left" w:pos="2127"/>
              </w:tabs>
              <w:suppressAutoHyphens/>
              <w:spacing w:line="100" w:lineRule="atLeast"/>
              <w:rPr>
                <w:rFonts w:asciiTheme="minorHAnsi" w:hAnsiTheme="minorHAnsi" w:cstheme="minorHAnsi"/>
                <w:snapToGrid w:val="0"/>
                <w:sz w:val="24"/>
              </w:rPr>
            </w:pPr>
            <w:r w:rsidRPr="00454E26">
              <w:rPr>
                <w:rFonts w:asciiTheme="minorHAnsi" w:hAnsiTheme="minorHAnsi" w:cstheme="minorHAnsi"/>
                <w:sz w:val="24"/>
              </w:rPr>
              <w:t>Ing. Jiřím Grundem, předsedou představenstva</w:t>
            </w:r>
          </w:p>
        </w:tc>
      </w:tr>
      <w:tr w:rsidR="0018300B" w:rsidRPr="003D036C" w14:paraId="4310C688" w14:textId="77777777" w:rsidTr="000E1A68">
        <w:trPr>
          <w:trHeight w:val="454"/>
        </w:trPr>
        <w:tc>
          <w:tcPr>
            <w:tcW w:w="1450" w:type="pct"/>
            <w:hideMark/>
          </w:tcPr>
          <w:p w14:paraId="3E58C1F3" w14:textId="0491803E" w:rsidR="0018300B" w:rsidRPr="003D036C" w:rsidRDefault="0018300B" w:rsidP="0018300B">
            <w:pPr>
              <w:tabs>
                <w:tab w:val="num" w:pos="540"/>
              </w:tabs>
              <w:autoSpaceDE w:val="0"/>
              <w:autoSpaceDN w:val="0"/>
              <w:rPr>
                <w:snapToGrid w:val="0"/>
                <w:sz w:val="24"/>
                <w:szCs w:val="22"/>
              </w:rPr>
            </w:pPr>
            <w:r w:rsidRPr="003D036C">
              <w:rPr>
                <w:sz w:val="24"/>
              </w:rPr>
              <w:t>Kontaktní osoba:</w:t>
            </w:r>
          </w:p>
        </w:tc>
        <w:tc>
          <w:tcPr>
            <w:tcW w:w="3550" w:type="pct"/>
            <w:hideMark/>
          </w:tcPr>
          <w:p w14:paraId="6E1552A7" w14:textId="70000A8F" w:rsidR="0018300B" w:rsidRPr="00454E26" w:rsidRDefault="00454E26" w:rsidP="0018300B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napToGrid w:val="0"/>
                <w:sz w:val="24"/>
              </w:rPr>
            </w:pPr>
            <w:r w:rsidRPr="00454E26">
              <w:rPr>
                <w:rFonts w:asciiTheme="minorHAnsi" w:hAnsiTheme="minorHAnsi" w:cstheme="minorHAnsi"/>
                <w:sz w:val="24"/>
              </w:rPr>
              <w:t>Ing. Jiřím Grund</w:t>
            </w:r>
          </w:p>
        </w:tc>
      </w:tr>
      <w:tr w:rsidR="00454E26" w:rsidRPr="003D036C" w14:paraId="0B9FB5DE" w14:textId="77777777" w:rsidTr="000E1A68">
        <w:trPr>
          <w:trHeight w:val="454"/>
        </w:trPr>
        <w:tc>
          <w:tcPr>
            <w:tcW w:w="1450" w:type="pct"/>
            <w:hideMark/>
          </w:tcPr>
          <w:p w14:paraId="759D1E9A" w14:textId="1CE300FA" w:rsidR="00454E26" w:rsidRPr="003D036C" w:rsidRDefault="00454E26" w:rsidP="00454E26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sz w:val="24"/>
              </w:rPr>
              <w:t>Tel.:</w:t>
            </w:r>
          </w:p>
        </w:tc>
        <w:tc>
          <w:tcPr>
            <w:tcW w:w="3550" w:type="pct"/>
            <w:hideMark/>
          </w:tcPr>
          <w:p w14:paraId="27ABF9ED" w14:textId="487B6B7D" w:rsidR="00454E26" w:rsidRPr="00454E26" w:rsidRDefault="00454E26" w:rsidP="00454E26">
            <w:pPr>
              <w:autoSpaceDE w:val="0"/>
              <w:autoSpaceDN w:val="0"/>
              <w:rPr>
                <w:rFonts w:asciiTheme="minorHAnsi" w:hAnsiTheme="minorHAnsi" w:cstheme="minorHAnsi"/>
                <w:snapToGrid w:val="0"/>
                <w:sz w:val="24"/>
              </w:rPr>
            </w:pPr>
            <w:r w:rsidRPr="00454E26">
              <w:rPr>
                <w:sz w:val="24"/>
                <w:highlight w:val="cyan"/>
              </w:rPr>
              <w:t>[DOPLNÍ ZADAVATEL]</w:t>
            </w:r>
          </w:p>
        </w:tc>
      </w:tr>
      <w:tr w:rsidR="00454E26" w:rsidRPr="003D036C" w14:paraId="093E4B9E" w14:textId="77777777" w:rsidTr="000E1A68">
        <w:trPr>
          <w:trHeight w:val="454"/>
        </w:trPr>
        <w:tc>
          <w:tcPr>
            <w:tcW w:w="1450" w:type="pct"/>
            <w:hideMark/>
          </w:tcPr>
          <w:p w14:paraId="0910C50B" w14:textId="749C1FB5" w:rsidR="00454E26" w:rsidRPr="003D036C" w:rsidRDefault="00454E26" w:rsidP="00454E26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sz w:val="24"/>
              </w:rPr>
              <w:t>E-mail:</w:t>
            </w:r>
          </w:p>
        </w:tc>
        <w:tc>
          <w:tcPr>
            <w:tcW w:w="3550" w:type="pct"/>
            <w:hideMark/>
          </w:tcPr>
          <w:p w14:paraId="6363DDBB" w14:textId="6ED2DF96" w:rsidR="00454E26" w:rsidRPr="00454E26" w:rsidRDefault="00F30D25" w:rsidP="00454E26">
            <w:pPr>
              <w:spacing w:after="120"/>
              <w:rPr>
                <w:color w:val="0000FF"/>
                <w:sz w:val="24"/>
              </w:rPr>
            </w:pPr>
            <w:hyperlink r:id="rId8" w:history="1">
              <w:r w:rsidR="00454E26" w:rsidRPr="00454E26">
                <w:rPr>
                  <w:rStyle w:val="Hypertextovodkaz"/>
                  <w:sz w:val="24"/>
                </w:rPr>
                <w:t>grund@grund.cz</w:t>
              </w:r>
            </w:hyperlink>
            <w:r w:rsidR="00454E26" w:rsidRPr="00454E26">
              <w:rPr>
                <w:color w:val="0000FF"/>
                <w:sz w:val="24"/>
              </w:rPr>
              <w:t xml:space="preserve"> </w:t>
            </w:r>
          </w:p>
        </w:tc>
      </w:tr>
    </w:tbl>
    <w:p w14:paraId="35E7A977" w14:textId="3932331E" w:rsidR="00DD6905" w:rsidRPr="003D036C" w:rsidRDefault="00DD6905" w:rsidP="00DD6905">
      <w:pPr>
        <w:tabs>
          <w:tab w:val="left" w:pos="360"/>
          <w:tab w:val="left" w:pos="2127"/>
        </w:tabs>
        <w:jc w:val="both"/>
        <w:rPr>
          <w:iCs/>
          <w:sz w:val="24"/>
          <w:szCs w:val="22"/>
        </w:rPr>
      </w:pPr>
      <w:r w:rsidRPr="003D036C">
        <w:rPr>
          <w:iCs/>
          <w:sz w:val="24"/>
          <w:szCs w:val="22"/>
        </w:rPr>
        <w:t>(dále jen „</w:t>
      </w:r>
      <w:r w:rsidR="00304645">
        <w:rPr>
          <w:b/>
          <w:iCs/>
          <w:sz w:val="24"/>
          <w:szCs w:val="22"/>
        </w:rPr>
        <w:t>Objednatel</w:t>
      </w:r>
      <w:r w:rsidRPr="003D036C">
        <w:rPr>
          <w:iCs/>
          <w:sz w:val="24"/>
          <w:szCs w:val="22"/>
        </w:rPr>
        <w:t>“)</w:t>
      </w:r>
    </w:p>
    <w:p w14:paraId="58833B50" w14:textId="5DC121BD" w:rsidR="00DD6905" w:rsidRPr="003D036C" w:rsidRDefault="00DD6905" w:rsidP="00DD6905">
      <w:pPr>
        <w:tabs>
          <w:tab w:val="left" w:pos="360"/>
          <w:tab w:val="left" w:pos="2977"/>
        </w:tabs>
        <w:spacing w:before="120"/>
        <w:jc w:val="both"/>
        <w:rPr>
          <w:iCs/>
          <w:sz w:val="24"/>
          <w:szCs w:val="22"/>
        </w:rPr>
      </w:pPr>
    </w:p>
    <w:p w14:paraId="3D876406" w14:textId="77777777" w:rsidR="00DD6905" w:rsidRPr="003D036C" w:rsidRDefault="00DD6905" w:rsidP="00DD6905">
      <w:pPr>
        <w:tabs>
          <w:tab w:val="left" w:pos="360"/>
          <w:tab w:val="left" w:pos="2977"/>
        </w:tabs>
        <w:spacing w:before="120"/>
        <w:jc w:val="both"/>
        <w:rPr>
          <w:i/>
          <w:sz w:val="24"/>
          <w:szCs w:val="22"/>
        </w:rPr>
      </w:pPr>
      <w:r w:rsidRPr="003D036C">
        <w:rPr>
          <w:iCs/>
          <w:sz w:val="24"/>
          <w:szCs w:val="22"/>
        </w:rPr>
        <w:t>a</w:t>
      </w:r>
    </w:p>
    <w:p w14:paraId="0E150C9B" w14:textId="5B7EF6AB" w:rsidR="00DD6905" w:rsidRPr="003D036C" w:rsidRDefault="00DD6905" w:rsidP="00DD6905">
      <w:pPr>
        <w:tabs>
          <w:tab w:val="left" w:pos="2977"/>
        </w:tabs>
        <w:ind w:left="357"/>
        <w:jc w:val="both"/>
        <w:rPr>
          <w:i/>
          <w:sz w:val="24"/>
          <w:szCs w:val="22"/>
        </w:rPr>
      </w:pPr>
    </w:p>
    <w:p w14:paraId="30C9D497" w14:textId="77777777" w:rsidR="008C2A95" w:rsidRPr="003D036C" w:rsidRDefault="008C2A95" w:rsidP="00DD6905">
      <w:pPr>
        <w:tabs>
          <w:tab w:val="left" w:pos="2977"/>
        </w:tabs>
        <w:ind w:left="357"/>
        <w:jc w:val="both"/>
        <w:rPr>
          <w:i/>
          <w:sz w:val="24"/>
          <w:szCs w:val="22"/>
        </w:rPr>
      </w:pPr>
    </w:p>
    <w:p w14:paraId="57A9029F" w14:textId="1F053839" w:rsidR="00DD6905" w:rsidRPr="003D036C" w:rsidRDefault="0018300B" w:rsidP="00DD6905">
      <w:pPr>
        <w:tabs>
          <w:tab w:val="left" w:pos="284"/>
          <w:tab w:val="left" w:pos="2268"/>
        </w:tabs>
        <w:suppressAutoHyphens/>
        <w:spacing w:after="60" w:line="100" w:lineRule="atLeast"/>
        <w:jc w:val="both"/>
        <w:rPr>
          <w:b/>
          <w:sz w:val="24"/>
          <w:szCs w:val="22"/>
        </w:rPr>
      </w:pPr>
      <w:r w:rsidRPr="003D036C">
        <w:rPr>
          <w:b/>
          <w:sz w:val="24"/>
          <w:szCs w:val="22"/>
        </w:rPr>
        <w:t>2</w:t>
      </w:r>
      <w:r w:rsidR="00DD6905" w:rsidRPr="003D036C">
        <w:rPr>
          <w:b/>
          <w:sz w:val="24"/>
          <w:szCs w:val="22"/>
        </w:rPr>
        <w:t>.</w:t>
      </w:r>
    </w:p>
    <w:tbl>
      <w:tblPr>
        <w:tblStyle w:val="Mkatabulky"/>
        <w:tblW w:w="4722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6441"/>
      </w:tblGrid>
      <w:tr w:rsidR="00DD6905" w:rsidRPr="003D036C" w14:paraId="4AD9E4DE" w14:textId="77777777" w:rsidTr="00307415">
        <w:trPr>
          <w:trHeight w:val="454"/>
        </w:trPr>
        <w:tc>
          <w:tcPr>
            <w:tcW w:w="1241" w:type="pct"/>
            <w:hideMark/>
          </w:tcPr>
          <w:p w14:paraId="09D683A1" w14:textId="77777777" w:rsidR="00DD6905" w:rsidRPr="003D036C" w:rsidRDefault="00DD690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rFonts w:asciiTheme="minorHAnsi" w:hAnsiTheme="minorHAnsi" w:cstheme="minorHAnsi"/>
                <w:sz w:val="24"/>
              </w:rPr>
              <w:t>Název:</w:t>
            </w:r>
          </w:p>
        </w:tc>
        <w:tc>
          <w:tcPr>
            <w:tcW w:w="3759" w:type="pct"/>
            <w:hideMark/>
          </w:tcPr>
          <w:p w14:paraId="45D8A022" w14:textId="77777777" w:rsidR="00307415" w:rsidRPr="003D036C" w:rsidRDefault="00307415" w:rsidP="00307415">
            <w:pPr>
              <w:tabs>
                <w:tab w:val="left" w:pos="900"/>
              </w:tabs>
              <w:spacing w:after="120"/>
              <w:rPr>
                <w:sz w:val="24"/>
                <w:highlight w:val="yellow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  <w:p w14:paraId="60AC3E2B" w14:textId="4DAA058C" w:rsidR="00DD6905" w:rsidRPr="003D036C" w:rsidRDefault="00DD6905" w:rsidP="00307415">
            <w:pPr>
              <w:tabs>
                <w:tab w:val="left" w:pos="285"/>
                <w:tab w:val="left" w:pos="399"/>
                <w:tab w:val="left" w:pos="900"/>
              </w:tabs>
              <w:spacing w:after="120"/>
              <w:rPr>
                <w:b/>
                <w:sz w:val="24"/>
              </w:rPr>
            </w:pPr>
          </w:p>
        </w:tc>
      </w:tr>
      <w:tr w:rsidR="00DD6905" w:rsidRPr="003D036C" w14:paraId="7A89A76B" w14:textId="77777777" w:rsidTr="00307415">
        <w:trPr>
          <w:trHeight w:val="454"/>
        </w:trPr>
        <w:tc>
          <w:tcPr>
            <w:tcW w:w="1241" w:type="pct"/>
            <w:hideMark/>
          </w:tcPr>
          <w:p w14:paraId="242DEC0C" w14:textId="77777777" w:rsidR="00DD6905" w:rsidRPr="003D036C" w:rsidRDefault="00DD690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rFonts w:asciiTheme="minorHAnsi" w:hAnsiTheme="minorHAnsi" w:cstheme="minorHAnsi"/>
                <w:sz w:val="24"/>
                <w:szCs w:val="22"/>
              </w:rPr>
              <w:t>Sídlo:</w:t>
            </w:r>
          </w:p>
        </w:tc>
        <w:tc>
          <w:tcPr>
            <w:tcW w:w="3759" w:type="pct"/>
            <w:hideMark/>
          </w:tcPr>
          <w:p w14:paraId="10C54235" w14:textId="5086EEF7" w:rsidR="00DD6905" w:rsidRPr="003D036C" w:rsidRDefault="0030741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napToGrid w:val="0"/>
                <w:sz w:val="24"/>
                <w:szCs w:val="22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</w:tc>
      </w:tr>
      <w:tr w:rsidR="00DD6905" w:rsidRPr="003D036C" w14:paraId="559A8484" w14:textId="77777777" w:rsidTr="00307415">
        <w:trPr>
          <w:trHeight w:val="454"/>
        </w:trPr>
        <w:tc>
          <w:tcPr>
            <w:tcW w:w="1241" w:type="pct"/>
            <w:hideMark/>
          </w:tcPr>
          <w:p w14:paraId="0DC75352" w14:textId="77777777" w:rsidR="00DD6905" w:rsidRDefault="00DD690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  <w:szCs w:val="22"/>
              </w:rPr>
            </w:pPr>
            <w:r w:rsidRPr="003D036C">
              <w:rPr>
                <w:rFonts w:asciiTheme="minorHAnsi" w:hAnsiTheme="minorHAnsi" w:cstheme="minorHAnsi"/>
                <w:sz w:val="24"/>
                <w:szCs w:val="22"/>
              </w:rPr>
              <w:t>IČO:</w:t>
            </w:r>
          </w:p>
          <w:p w14:paraId="42C10ABA" w14:textId="77777777" w:rsidR="00C655B0" w:rsidRDefault="00C655B0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DIČ:</w:t>
            </w:r>
          </w:p>
          <w:p w14:paraId="0DE8AE9B" w14:textId="711BF5BC" w:rsidR="00C655B0" w:rsidRPr="003D036C" w:rsidRDefault="00C655B0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Zápis v obchodním rejstříku:</w:t>
            </w:r>
          </w:p>
        </w:tc>
        <w:tc>
          <w:tcPr>
            <w:tcW w:w="3759" w:type="pct"/>
            <w:hideMark/>
          </w:tcPr>
          <w:p w14:paraId="378D0885" w14:textId="77777777" w:rsidR="00DD6905" w:rsidRDefault="00307415" w:rsidP="000E1A68">
            <w:pPr>
              <w:rPr>
                <w:sz w:val="24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  <w:p w14:paraId="714C4B59" w14:textId="77777777" w:rsidR="00C655B0" w:rsidRDefault="00C655B0" w:rsidP="000E1A68">
            <w:pPr>
              <w:rPr>
                <w:sz w:val="24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  <w:p w14:paraId="327F382A" w14:textId="16F3843B" w:rsidR="00C655B0" w:rsidRPr="003D036C" w:rsidRDefault="00C655B0" w:rsidP="000E1A68">
            <w:pPr>
              <w:rPr>
                <w:sz w:val="24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</w:tc>
      </w:tr>
      <w:tr w:rsidR="00DD6905" w:rsidRPr="003D036C" w14:paraId="420B392A" w14:textId="77777777" w:rsidTr="00307415">
        <w:trPr>
          <w:trHeight w:val="454"/>
        </w:trPr>
        <w:tc>
          <w:tcPr>
            <w:tcW w:w="1241" w:type="pct"/>
          </w:tcPr>
          <w:p w14:paraId="23DA8CF4" w14:textId="77777777" w:rsidR="00DD6905" w:rsidRPr="003D036C" w:rsidRDefault="00DD690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  <w:szCs w:val="22"/>
              </w:rPr>
            </w:pPr>
            <w:r w:rsidRPr="003D036C">
              <w:rPr>
                <w:rFonts w:asciiTheme="minorHAnsi" w:hAnsiTheme="minorHAnsi" w:cstheme="minorHAnsi"/>
                <w:sz w:val="24"/>
                <w:szCs w:val="22"/>
              </w:rPr>
              <w:t>Číslo účtu (u banky):</w:t>
            </w:r>
          </w:p>
        </w:tc>
        <w:tc>
          <w:tcPr>
            <w:tcW w:w="3759" w:type="pct"/>
          </w:tcPr>
          <w:p w14:paraId="125E2DAE" w14:textId="4DA08F1B" w:rsidR="00DD6905" w:rsidRPr="003D036C" w:rsidRDefault="00307415" w:rsidP="000E1A68">
            <w:pPr>
              <w:rPr>
                <w:sz w:val="24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</w:tc>
      </w:tr>
      <w:tr w:rsidR="00DD6905" w:rsidRPr="003D036C" w14:paraId="1090DEFB" w14:textId="77777777" w:rsidTr="00307415">
        <w:trPr>
          <w:trHeight w:val="454"/>
        </w:trPr>
        <w:tc>
          <w:tcPr>
            <w:tcW w:w="1241" w:type="pct"/>
            <w:hideMark/>
          </w:tcPr>
          <w:p w14:paraId="439CC8A3" w14:textId="6A4760B5" w:rsidR="00DD6905" w:rsidRPr="003D036C" w:rsidRDefault="00DD690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rFonts w:asciiTheme="minorHAnsi" w:hAnsiTheme="minorHAnsi" w:cstheme="minorHAnsi"/>
                <w:sz w:val="24"/>
              </w:rPr>
              <w:t>Zastoupen</w:t>
            </w:r>
            <w:r w:rsidR="0023536C">
              <w:rPr>
                <w:rFonts w:asciiTheme="minorHAnsi" w:hAnsiTheme="minorHAnsi" w:cstheme="minorHAnsi"/>
                <w:sz w:val="24"/>
              </w:rPr>
              <w:t>ý</w:t>
            </w:r>
            <w:r w:rsidR="00100220" w:rsidRPr="003D036C">
              <w:rPr>
                <w:rFonts w:asciiTheme="minorHAnsi" w:hAnsiTheme="minorHAnsi" w:cstheme="minorHAnsi"/>
                <w:sz w:val="24"/>
              </w:rPr>
              <w:t>:</w:t>
            </w:r>
          </w:p>
        </w:tc>
        <w:tc>
          <w:tcPr>
            <w:tcW w:w="3759" w:type="pct"/>
            <w:hideMark/>
          </w:tcPr>
          <w:p w14:paraId="70CA00E2" w14:textId="239EDF8B" w:rsidR="00DD6905" w:rsidRPr="003D036C" w:rsidRDefault="0030741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napToGrid w:val="0"/>
                <w:sz w:val="24"/>
                <w:szCs w:val="22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</w:tc>
      </w:tr>
      <w:tr w:rsidR="00DD6905" w:rsidRPr="003D036C" w14:paraId="56A754F3" w14:textId="77777777" w:rsidTr="00307415">
        <w:trPr>
          <w:trHeight w:val="454"/>
        </w:trPr>
        <w:tc>
          <w:tcPr>
            <w:tcW w:w="1241" w:type="pct"/>
            <w:hideMark/>
          </w:tcPr>
          <w:p w14:paraId="20C706D9" w14:textId="4D7FA107" w:rsidR="00DD6905" w:rsidRPr="003D036C" w:rsidRDefault="0092494B" w:rsidP="000E1A68">
            <w:pPr>
              <w:tabs>
                <w:tab w:val="num" w:pos="540"/>
              </w:tabs>
              <w:autoSpaceDE w:val="0"/>
              <w:autoSpaceDN w:val="0"/>
              <w:rPr>
                <w:snapToGrid w:val="0"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snapToGrid w:val="0"/>
                <w:sz w:val="24"/>
                <w:szCs w:val="22"/>
              </w:rPr>
              <w:lastRenderedPageBreak/>
              <w:t xml:space="preserve">Osoba oprávněna jednat ve věcech </w:t>
            </w:r>
            <w:r w:rsidR="00060D7B">
              <w:rPr>
                <w:rFonts w:asciiTheme="minorHAnsi" w:hAnsiTheme="minorHAnsi" w:cstheme="minorHAnsi"/>
                <w:snapToGrid w:val="0"/>
                <w:sz w:val="24"/>
                <w:szCs w:val="22"/>
              </w:rPr>
              <w:t>technických</w:t>
            </w:r>
            <w:r w:rsidR="00DD6905" w:rsidRPr="003D036C">
              <w:rPr>
                <w:rFonts w:asciiTheme="minorHAnsi" w:hAnsiTheme="minorHAnsi" w:cstheme="minorHAnsi"/>
                <w:snapToGrid w:val="0"/>
                <w:sz w:val="24"/>
                <w:szCs w:val="22"/>
              </w:rPr>
              <w:t>:</w:t>
            </w:r>
          </w:p>
        </w:tc>
        <w:tc>
          <w:tcPr>
            <w:tcW w:w="3759" w:type="pct"/>
            <w:hideMark/>
          </w:tcPr>
          <w:p w14:paraId="0E5E6723" w14:textId="20F29E15" w:rsidR="00DD6905" w:rsidRPr="003D036C" w:rsidRDefault="0030741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napToGrid w:val="0"/>
                <w:sz w:val="24"/>
                <w:szCs w:val="22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</w:tc>
      </w:tr>
      <w:tr w:rsidR="00DD6905" w:rsidRPr="003D036C" w14:paraId="78D8DF53" w14:textId="77777777" w:rsidTr="00307415">
        <w:trPr>
          <w:trHeight w:val="454"/>
        </w:trPr>
        <w:tc>
          <w:tcPr>
            <w:tcW w:w="1241" w:type="pct"/>
            <w:hideMark/>
          </w:tcPr>
          <w:p w14:paraId="6C72C0B2" w14:textId="77777777" w:rsidR="00DD6905" w:rsidRPr="003D036C" w:rsidRDefault="00DD690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rFonts w:asciiTheme="minorHAnsi" w:hAnsiTheme="minorHAnsi" w:cstheme="minorHAnsi"/>
                <w:sz w:val="24"/>
              </w:rPr>
              <w:t>Tel.:</w:t>
            </w:r>
          </w:p>
        </w:tc>
        <w:tc>
          <w:tcPr>
            <w:tcW w:w="3759" w:type="pct"/>
            <w:hideMark/>
          </w:tcPr>
          <w:p w14:paraId="09576561" w14:textId="16A74327" w:rsidR="00DD6905" w:rsidRPr="003D036C" w:rsidRDefault="0030741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napToGrid w:val="0"/>
                <w:sz w:val="24"/>
                <w:szCs w:val="22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</w:tc>
      </w:tr>
      <w:tr w:rsidR="00DD6905" w:rsidRPr="003D036C" w14:paraId="34BF70FC" w14:textId="77777777" w:rsidTr="00307415">
        <w:trPr>
          <w:trHeight w:val="454"/>
        </w:trPr>
        <w:tc>
          <w:tcPr>
            <w:tcW w:w="1241" w:type="pct"/>
            <w:hideMark/>
          </w:tcPr>
          <w:p w14:paraId="32FC6FFC" w14:textId="77777777" w:rsidR="00DD6905" w:rsidRPr="003D036C" w:rsidRDefault="00DD6905" w:rsidP="000E1A68">
            <w:pPr>
              <w:tabs>
                <w:tab w:val="num" w:pos="540"/>
              </w:tabs>
              <w:autoSpaceDE w:val="0"/>
              <w:autoSpaceDN w:val="0"/>
              <w:rPr>
                <w:rFonts w:asciiTheme="minorHAnsi" w:hAnsiTheme="minorHAnsi" w:cstheme="minorHAnsi"/>
                <w:sz w:val="24"/>
              </w:rPr>
            </w:pPr>
            <w:r w:rsidRPr="003D036C">
              <w:rPr>
                <w:rFonts w:asciiTheme="minorHAnsi" w:hAnsiTheme="minorHAnsi" w:cstheme="minorHAnsi"/>
                <w:sz w:val="24"/>
              </w:rPr>
              <w:t>E-mail:</w:t>
            </w:r>
          </w:p>
        </w:tc>
        <w:tc>
          <w:tcPr>
            <w:tcW w:w="3759" w:type="pct"/>
            <w:hideMark/>
          </w:tcPr>
          <w:p w14:paraId="1960E1B4" w14:textId="29C7F980" w:rsidR="00DD6905" w:rsidRPr="003D036C" w:rsidRDefault="00307415" w:rsidP="000E1A68">
            <w:pPr>
              <w:spacing w:after="120"/>
              <w:rPr>
                <w:color w:val="0000FF"/>
                <w:sz w:val="24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</w:tc>
      </w:tr>
    </w:tbl>
    <w:p w14:paraId="2F5E4F09" w14:textId="1EA5A092" w:rsidR="00DD6905" w:rsidRPr="003D036C" w:rsidRDefault="00DD6905" w:rsidP="00DD6905">
      <w:pPr>
        <w:tabs>
          <w:tab w:val="left" w:pos="2977"/>
        </w:tabs>
        <w:spacing w:before="120"/>
        <w:jc w:val="both"/>
        <w:rPr>
          <w:iCs/>
          <w:sz w:val="24"/>
          <w:szCs w:val="22"/>
        </w:rPr>
      </w:pPr>
      <w:r w:rsidRPr="003D036C">
        <w:rPr>
          <w:iCs/>
          <w:sz w:val="24"/>
          <w:szCs w:val="22"/>
        </w:rPr>
        <w:t xml:space="preserve"> (dále jen „</w:t>
      </w:r>
      <w:r w:rsidR="00304645">
        <w:rPr>
          <w:b/>
          <w:iCs/>
          <w:sz w:val="24"/>
          <w:szCs w:val="22"/>
        </w:rPr>
        <w:t>Zhotovitel</w:t>
      </w:r>
      <w:r w:rsidRPr="003D036C">
        <w:rPr>
          <w:iCs/>
          <w:sz w:val="24"/>
          <w:szCs w:val="22"/>
        </w:rPr>
        <w:t>“)</w:t>
      </w:r>
    </w:p>
    <w:p w14:paraId="500ADDCA" w14:textId="77777777" w:rsidR="00DD6905" w:rsidRPr="003D036C" w:rsidRDefault="00DD6905" w:rsidP="00DD6905">
      <w:pPr>
        <w:tabs>
          <w:tab w:val="left" w:pos="2977"/>
        </w:tabs>
        <w:spacing w:before="240"/>
        <w:jc w:val="both"/>
        <w:rPr>
          <w:iCs/>
          <w:sz w:val="24"/>
          <w:szCs w:val="22"/>
        </w:rPr>
      </w:pPr>
      <w:r w:rsidRPr="003D036C">
        <w:rPr>
          <w:iCs/>
          <w:sz w:val="24"/>
          <w:szCs w:val="22"/>
        </w:rPr>
        <w:t>(společně v dalším textu také jako „</w:t>
      </w:r>
      <w:r w:rsidRPr="003D036C">
        <w:rPr>
          <w:b/>
          <w:iCs/>
          <w:sz w:val="24"/>
          <w:szCs w:val="22"/>
        </w:rPr>
        <w:t>Smluvní strany</w:t>
      </w:r>
      <w:r w:rsidRPr="003D036C">
        <w:rPr>
          <w:i/>
          <w:iCs/>
          <w:sz w:val="24"/>
          <w:szCs w:val="22"/>
        </w:rPr>
        <w:t>“</w:t>
      </w:r>
      <w:r w:rsidRPr="003D036C">
        <w:rPr>
          <w:iCs/>
          <w:sz w:val="24"/>
          <w:szCs w:val="22"/>
        </w:rPr>
        <w:t>)</w:t>
      </w:r>
    </w:p>
    <w:p w14:paraId="24A1FAFF" w14:textId="77777777" w:rsidR="00DD6905" w:rsidRPr="003D036C" w:rsidRDefault="00DD6905" w:rsidP="00DD6905">
      <w:pPr>
        <w:tabs>
          <w:tab w:val="left" w:pos="2977"/>
        </w:tabs>
        <w:spacing w:before="240"/>
        <w:jc w:val="center"/>
        <w:rPr>
          <w:b/>
          <w:sz w:val="24"/>
        </w:rPr>
      </w:pPr>
      <w:r w:rsidRPr="003D036C">
        <w:rPr>
          <w:b/>
          <w:iCs/>
          <w:sz w:val="24"/>
          <w:szCs w:val="22"/>
        </w:rPr>
        <w:t>uzavřely níže uvedeného dne, měsíce a roku tuto Smlouvu v následujícím znění:</w:t>
      </w:r>
    </w:p>
    <w:p w14:paraId="7526D3A3" w14:textId="77777777" w:rsidR="00DD6905" w:rsidRPr="003D036C" w:rsidRDefault="00DD6905" w:rsidP="00DD6905">
      <w:pPr>
        <w:pStyle w:val="Smlouva2"/>
        <w:jc w:val="left"/>
        <w:rPr>
          <w:sz w:val="24"/>
        </w:rPr>
      </w:pPr>
    </w:p>
    <w:p w14:paraId="6D920D99" w14:textId="77777777" w:rsidR="00DD6905" w:rsidRPr="003D036C" w:rsidRDefault="00DD6905" w:rsidP="00DD6905">
      <w:pPr>
        <w:pStyle w:val="Smlouva2"/>
        <w:outlineLvl w:val="0"/>
        <w:rPr>
          <w:sz w:val="24"/>
          <w:szCs w:val="22"/>
        </w:rPr>
      </w:pPr>
    </w:p>
    <w:p w14:paraId="17208A50" w14:textId="77777777" w:rsidR="00DD6905" w:rsidRPr="003D036C" w:rsidRDefault="00DD6905" w:rsidP="00DD6905">
      <w:pPr>
        <w:pStyle w:val="Smlouva2"/>
        <w:outlineLvl w:val="0"/>
        <w:rPr>
          <w:sz w:val="24"/>
          <w:szCs w:val="22"/>
        </w:rPr>
      </w:pPr>
      <w:r w:rsidRPr="003D036C">
        <w:rPr>
          <w:sz w:val="24"/>
          <w:szCs w:val="22"/>
        </w:rPr>
        <w:t>I.</w:t>
      </w:r>
    </w:p>
    <w:p w14:paraId="5666EFE9" w14:textId="77777777" w:rsidR="00DD6905" w:rsidRPr="003D036C" w:rsidRDefault="00DD6905" w:rsidP="00DD6905">
      <w:pPr>
        <w:pStyle w:val="Smlouva2"/>
        <w:spacing w:after="120"/>
        <w:rPr>
          <w:sz w:val="24"/>
          <w:szCs w:val="22"/>
        </w:rPr>
      </w:pPr>
      <w:r w:rsidRPr="003D036C">
        <w:rPr>
          <w:sz w:val="24"/>
          <w:szCs w:val="22"/>
        </w:rPr>
        <w:t>Úvodní ustanovení</w:t>
      </w:r>
    </w:p>
    <w:p w14:paraId="460E971C" w14:textId="34BE5ACC" w:rsidR="00DD6905" w:rsidRPr="003D036C" w:rsidRDefault="00DD6905" w:rsidP="00482486">
      <w:pPr>
        <w:pStyle w:val="OdstavecSmlouvy"/>
        <w:keepLines w:val="0"/>
        <w:numPr>
          <w:ilvl w:val="0"/>
          <w:numId w:val="10"/>
        </w:numPr>
        <w:tabs>
          <w:tab w:val="clear" w:pos="426"/>
          <w:tab w:val="clear" w:pos="1701"/>
        </w:tabs>
        <w:spacing w:before="120" w:after="0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 xml:space="preserve">Tato Smlouva je uzavřena dle § 1746 odst. 2 zákona č. 89/2012 Sb., občanský zákoník, ve znění pozdějších předpisů (dále jen </w:t>
      </w:r>
      <w:r w:rsidRPr="003D036C">
        <w:rPr>
          <w:i/>
          <w:sz w:val="24"/>
          <w:szCs w:val="22"/>
        </w:rPr>
        <w:t>„</w:t>
      </w:r>
      <w:r w:rsidRPr="003D036C">
        <w:rPr>
          <w:b/>
          <w:sz w:val="24"/>
          <w:szCs w:val="22"/>
        </w:rPr>
        <w:t>občanský zákoník</w:t>
      </w:r>
      <w:r w:rsidR="00100220" w:rsidRPr="003D036C">
        <w:rPr>
          <w:i/>
          <w:sz w:val="24"/>
          <w:szCs w:val="22"/>
        </w:rPr>
        <w:t>“</w:t>
      </w:r>
      <w:r w:rsidRPr="003D036C">
        <w:rPr>
          <w:sz w:val="24"/>
          <w:szCs w:val="22"/>
        </w:rPr>
        <w:t xml:space="preserve">), za přiměřeného použití ustanovení upravujících </w:t>
      </w:r>
      <w:r w:rsidR="00304645">
        <w:rPr>
          <w:sz w:val="24"/>
          <w:szCs w:val="22"/>
        </w:rPr>
        <w:t>smlouvu o dílo</w:t>
      </w:r>
      <w:r w:rsidRPr="003D036C">
        <w:rPr>
          <w:sz w:val="24"/>
          <w:szCs w:val="22"/>
        </w:rPr>
        <w:t xml:space="preserve"> dle § 2</w:t>
      </w:r>
      <w:r w:rsidR="00304645">
        <w:rPr>
          <w:sz w:val="24"/>
          <w:szCs w:val="22"/>
        </w:rPr>
        <w:t>586</w:t>
      </w:r>
      <w:r w:rsidRPr="003D036C">
        <w:rPr>
          <w:sz w:val="24"/>
          <w:szCs w:val="22"/>
        </w:rPr>
        <w:t xml:space="preserve"> a násl. občanského zákoníku</w:t>
      </w:r>
      <w:r w:rsidR="001C295E" w:rsidRPr="003D036C">
        <w:rPr>
          <w:sz w:val="24"/>
          <w:szCs w:val="22"/>
        </w:rPr>
        <w:t>.</w:t>
      </w:r>
      <w:r w:rsidRPr="003D036C">
        <w:rPr>
          <w:sz w:val="24"/>
          <w:szCs w:val="22"/>
        </w:rPr>
        <w:t xml:space="preserve"> Práva a povinnosti stran touto </w:t>
      </w:r>
      <w:r w:rsidR="00BE687E" w:rsidRPr="003D036C">
        <w:rPr>
          <w:sz w:val="24"/>
          <w:szCs w:val="22"/>
        </w:rPr>
        <w:t>S</w:t>
      </w:r>
      <w:r w:rsidRPr="003D036C">
        <w:rPr>
          <w:sz w:val="24"/>
          <w:szCs w:val="22"/>
        </w:rPr>
        <w:t xml:space="preserve">mlouvou neupravená se řídí příslušnými ustanoveními občanského </w:t>
      </w:r>
      <w:r w:rsidR="00EC085C" w:rsidRPr="003D036C">
        <w:rPr>
          <w:sz w:val="24"/>
          <w:szCs w:val="22"/>
        </w:rPr>
        <w:t>zákoníku.</w:t>
      </w:r>
    </w:p>
    <w:p w14:paraId="38C7E25E" w14:textId="701AFF1B" w:rsidR="00DD6905" w:rsidRPr="003D036C" w:rsidRDefault="00DD6905" w:rsidP="00482486">
      <w:pPr>
        <w:pStyle w:val="OdstavecSmlouvy"/>
        <w:keepLines w:val="0"/>
        <w:numPr>
          <w:ilvl w:val="0"/>
          <w:numId w:val="10"/>
        </w:numPr>
        <w:tabs>
          <w:tab w:val="left" w:pos="851"/>
          <w:tab w:val="left" w:pos="1348"/>
        </w:tabs>
        <w:spacing w:before="120" w:after="0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Smluvní strany prohlašují, že údaje uvedené v záhlaví této Smlouvy jsou v souladu s</w:t>
      </w:r>
      <w:r w:rsidR="00A40D65">
        <w:rPr>
          <w:sz w:val="24"/>
          <w:szCs w:val="22"/>
        </w:rPr>
        <w:t> </w:t>
      </w:r>
      <w:r w:rsidRPr="003D036C">
        <w:rPr>
          <w:sz w:val="24"/>
          <w:szCs w:val="22"/>
        </w:rPr>
        <w:t>právním stavem platným v době uzavření Smlouvy. Smluvní strany se zavazují, že změny údajů uvedených v záhlaví této Smlouvy neprodleně písemně oznámí druhé Smluvní straně. Smluvní strany prohlašují, že osoby podepisující tuto Smlouvu jsou k tomuto úkonu oprávněny.</w:t>
      </w:r>
    </w:p>
    <w:p w14:paraId="3D0681DA" w14:textId="25B29E84" w:rsidR="00304645" w:rsidRDefault="00304645" w:rsidP="00304645">
      <w:pPr>
        <w:pStyle w:val="OdstavecSmlouvy"/>
        <w:keepLines w:val="0"/>
        <w:numPr>
          <w:ilvl w:val="0"/>
          <w:numId w:val="10"/>
        </w:numPr>
        <w:tabs>
          <w:tab w:val="left" w:pos="851"/>
          <w:tab w:val="left" w:pos="1348"/>
        </w:tabs>
        <w:spacing w:before="120" w:after="0"/>
        <w:ind w:left="426" w:hanging="426"/>
        <w:rPr>
          <w:sz w:val="24"/>
          <w:szCs w:val="22"/>
        </w:rPr>
      </w:pPr>
      <w:r>
        <w:rPr>
          <w:sz w:val="24"/>
          <w:szCs w:val="22"/>
        </w:rPr>
        <w:t>Zhotovitel</w:t>
      </w:r>
      <w:r w:rsidR="00DD6905" w:rsidRPr="003D036C">
        <w:rPr>
          <w:sz w:val="24"/>
          <w:szCs w:val="22"/>
        </w:rPr>
        <w:t xml:space="preserve"> podpisem této Smlouvy prohlašuje, že si prostudoval a detailně se seznámil s veškerými zadávacími podmínkami a zadávací dokumentací veřejné zakázky s názvem </w:t>
      </w:r>
      <w:r w:rsidR="00EC085C" w:rsidRPr="00304645">
        <w:rPr>
          <w:sz w:val="24"/>
          <w:szCs w:val="22"/>
        </w:rPr>
        <w:t>„</w:t>
      </w:r>
      <w:r w:rsidR="00C8649F" w:rsidRPr="00304645">
        <w:rPr>
          <w:sz w:val="24"/>
          <w:szCs w:val="22"/>
        </w:rPr>
        <w:t xml:space="preserve">Instalace </w:t>
      </w:r>
      <w:r w:rsidRPr="00304645">
        <w:rPr>
          <w:sz w:val="24"/>
          <w:szCs w:val="22"/>
        </w:rPr>
        <w:t>FVE elektrárny</w:t>
      </w:r>
      <w:r w:rsidR="00C8649F" w:rsidRPr="00304645">
        <w:rPr>
          <w:sz w:val="24"/>
          <w:szCs w:val="22"/>
        </w:rPr>
        <w:t xml:space="preserve"> na objekt</w:t>
      </w:r>
      <w:r w:rsidR="00454E26">
        <w:rPr>
          <w:sz w:val="24"/>
          <w:szCs w:val="22"/>
        </w:rPr>
        <w:t>ech</w:t>
      </w:r>
      <w:r w:rsidR="00FF62C3">
        <w:rPr>
          <w:sz w:val="24"/>
          <w:szCs w:val="22"/>
        </w:rPr>
        <w:t xml:space="preserve"> společnosti</w:t>
      </w:r>
      <w:r w:rsidR="00C8649F" w:rsidRPr="00304645">
        <w:rPr>
          <w:sz w:val="24"/>
          <w:szCs w:val="22"/>
        </w:rPr>
        <w:t xml:space="preserve"> </w:t>
      </w:r>
      <w:r w:rsidR="00454E26">
        <w:rPr>
          <w:sz w:val="24"/>
          <w:szCs w:val="22"/>
        </w:rPr>
        <w:t>GRUND</w:t>
      </w:r>
      <w:r w:rsidR="00C8649F" w:rsidRPr="00304645">
        <w:rPr>
          <w:sz w:val="24"/>
          <w:szCs w:val="22"/>
        </w:rPr>
        <w:t xml:space="preserve"> a.s.</w:t>
      </w:r>
      <w:r w:rsidR="00EC085C" w:rsidRPr="00304645">
        <w:rPr>
          <w:sz w:val="24"/>
          <w:szCs w:val="22"/>
        </w:rPr>
        <w:t>“</w:t>
      </w:r>
      <w:r w:rsidR="00EC085C" w:rsidRPr="003D036C">
        <w:rPr>
          <w:sz w:val="24"/>
          <w:szCs w:val="22"/>
        </w:rPr>
        <w:t xml:space="preserve"> </w:t>
      </w:r>
      <w:r w:rsidR="00DD6905" w:rsidRPr="003D036C">
        <w:rPr>
          <w:color w:val="auto"/>
          <w:sz w:val="24"/>
          <w:szCs w:val="22"/>
        </w:rPr>
        <w:t>(dále jen „</w:t>
      </w:r>
      <w:r w:rsidR="00DD6905" w:rsidRPr="003D036C">
        <w:rPr>
          <w:b/>
          <w:color w:val="auto"/>
          <w:sz w:val="24"/>
          <w:szCs w:val="22"/>
        </w:rPr>
        <w:t>veřejná zakázka</w:t>
      </w:r>
      <w:r w:rsidR="00DD6905" w:rsidRPr="003D036C">
        <w:rPr>
          <w:color w:val="auto"/>
          <w:sz w:val="24"/>
          <w:szCs w:val="22"/>
        </w:rPr>
        <w:t>“)</w:t>
      </w:r>
      <w:r w:rsidR="00DD6905" w:rsidRPr="003D036C">
        <w:rPr>
          <w:i/>
          <w:color w:val="auto"/>
          <w:sz w:val="24"/>
          <w:szCs w:val="22"/>
        </w:rPr>
        <w:t>,</w:t>
      </w:r>
      <w:r w:rsidR="00DD6905" w:rsidRPr="003D036C">
        <w:rPr>
          <w:color w:val="auto"/>
          <w:sz w:val="24"/>
          <w:szCs w:val="22"/>
        </w:rPr>
        <w:t xml:space="preserve"> které byly předpokladem pro uzavření této </w:t>
      </w:r>
      <w:r w:rsidR="00F7643C" w:rsidRPr="003D036C">
        <w:rPr>
          <w:color w:val="auto"/>
          <w:sz w:val="24"/>
          <w:szCs w:val="22"/>
        </w:rPr>
        <w:t>S</w:t>
      </w:r>
      <w:r w:rsidR="00DD6905" w:rsidRPr="003D036C">
        <w:rPr>
          <w:color w:val="auto"/>
          <w:sz w:val="24"/>
          <w:szCs w:val="22"/>
        </w:rPr>
        <w:t>mlouvy</w:t>
      </w:r>
      <w:r w:rsidR="00EC085C" w:rsidRPr="003D036C">
        <w:rPr>
          <w:color w:val="auto"/>
          <w:sz w:val="24"/>
          <w:szCs w:val="22"/>
        </w:rPr>
        <w:t>.</w:t>
      </w:r>
    </w:p>
    <w:p w14:paraId="5671FB2C" w14:textId="05296263" w:rsidR="00EC085C" w:rsidRPr="003D036C" w:rsidRDefault="00304645" w:rsidP="00482486">
      <w:pPr>
        <w:pStyle w:val="OdstavecSmlouvy"/>
        <w:keepLines w:val="0"/>
        <w:numPr>
          <w:ilvl w:val="0"/>
          <w:numId w:val="10"/>
        </w:numPr>
        <w:tabs>
          <w:tab w:val="left" w:pos="851"/>
          <w:tab w:val="left" w:pos="1348"/>
        </w:tabs>
        <w:spacing w:before="120" w:after="0"/>
        <w:ind w:left="426" w:hanging="426"/>
        <w:rPr>
          <w:sz w:val="24"/>
          <w:szCs w:val="22"/>
        </w:rPr>
      </w:pPr>
      <w:r>
        <w:rPr>
          <w:sz w:val="24"/>
          <w:szCs w:val="22"/>
        </w:rPr>
        <w:t>Zhotovitel</w:t>
      </w:r>
      <w:r w:rsidR="00DD6905" w:rsidRPr="003D036C">
        <w:rPr>
          <w:sz w:val="24"/>
          <w:szCs w:val="22"/>
        </w:rPr>
        <w:t xml:space="preserve"> potvrzuje, že se detailně seznámil s rozsahem a povahou </w:t>
      </w:r>
      <w:r>
        <w:rPr>
          <w:sz w:val="24"/>
          <w:szCs w:val="22"/>
        </w:rPr>
        <w:t>díla</w:t>
      </w:r>
      <w:r w:rsidR="00EC085C" w:rsidRPr="003D036C">
        <w:rPr>
          <w:sz w:val="24"/>
          <w:szCs w:val="22"/>
        </w:rPr>
        <w:t>, že jsou mu známy veškeré technické, kvalitativní a jiné podmínky nezbytné k realizaci d</w:t>
      </w:r>
      <w:r>
        <w:rPr>
          <w:sz w:val="24"/>
          <w:szCs w:val="22"/>
        </w:rPr>
        <w:t>íla</w:t>
      </w:r>
      <w:r w:rsidR="00EC085C" w:rsidRPr="003D036C">
        <w:rPr>
          <w:sz w:val="24"/>
          <w:szCs w:val="22"/>
        </w:rPr>
        <w:t xml:space="preserve"> a že disponuje takovou kapacitou a odbornými znalostmi, které jsou nezbytné pro realizaci d</w:t>
      </w:r>
      <w:r>
        <w:rPr>
          <w:sz w:val="24"/>
          <w:szCs w:val="22"/>
        </w:rPr>
        <w:t>íla</w:t>
      </w:r>
      <w:r w:rsidR="00EC085C" w:rsidRPr="003D036C">
        <w:rPr>
          <w:sz w:val="24"/>
          <w:szCs w:val="22"/>
        </w:rPr>
        <w:t xml:space="preserve"> za dohodnutou maximální smluvní cenu uvedenou v čl. </w:t>
      </w:r>
      <w:r w:rsidR="00707D56" w:rsidRPr="003D036C">
        <w:rPr>
          <w:sz w:val="24"/>
          <w:szCs w:val="22"/>
        </w:rPr>
        <w:t>IV této Smlouvy, a to rovněž ve vazbě na jím prokázanou kvalifikaci pro plnění veřejné zakázky.</w:t>
      </w:r>
    </w:p>
    <w:p w14:paraId="7865F444" w14:textId="77777777" w:rsidR="00DD6905" w:rsidRPr="003D036C" w:rsidRDefault="00DD6905" w:rsidP="00DD6905">
      <w:pPr>
        <w:pStyle w:val="Smlouva2"/>
        <w:outlineLvl w:val="0"/>
        <w:rPr>
          <w:sz w:val="24"/>
          <w:szCs w:val="22"/>
        </w:rPr>
      </w:pPr>
    </w:p>
    <w:p w14:paraId="7A58D294" w14:textId="77777777" w:rsidR="00DD6905" w:rsidRPr="003D036C" w:rsidRDefault="00DD6905" w:rsidP="00DD6905">
      <w:pPr>
        <w:pStyle w:val="Smlouva2"/>
        <w:outlineLvl w:val="0"/>
        <w:rPr>
          <w:sz w:val="24"/>
          <w:szCs w:val="22"/>
        </w:rPr>
      </w:pPr>
      <w:r w:rsidRPr="003D036C">
        <w:rPr>
          <w:sz w:val="24"/>
          <w:szCs w:val="22"/>
        </w:rPr>
        <w:t>II.</w:t>
      </w:r>
    </w:p>
    <w:p w14:paraId="3C937DF6" w14:textId="77777777" w:rsidR="00DD6905" w:rsidRPr="003D036C" w:rsidRDefault="00DD6905" w:rsidP="00DD6905">
      <w:pPr>
        <w:pStyle w:val="Smlouva2"/>
        <w:spacing w:after="120"/>
        <w:rPr>
          <w:sz w:val="24"/>
          <w:szCs w:val="22"/>
        </w:rPr>
      </w:pPr>
      <w:r w:rsidRPr="003D036C">
        <w:rPr>
          <w:sz w:val="24"/>
          <w:szCs w:val="22"/>
        </w:rPr>
        <w:t>Předmět smlouvy</w:t>
      </w:r>
    </w:p>
    <w:p w14:paraId="1924FF98" w14:textId="72C0552D" w:rsidR="00304645" w:rsidRPr="00304645" w:rsidRDefault="00707D56" w:rsidP="00304645">
      <w:pPr>
        <w:pStyle w:val="OdstavecSmlouvy"/>
        <w:keepLines w:val="0"/>
        <w:numPr>
          <w:ilvl w:val="0"/>
          <w:numId w:val="12"/>
        </w:numPr>
        <w:tabs>
          <w:tab w:val="left" w:pos="851"/>
          <w:tab w:val="left" w:pos="1348"/>
        </w:tabs>
        <w:spacing w:before="120" w:after="100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Předm</w:t>
      </w:r>
      <w:r w:rsidRPr="00067DB8">
        <w:rPr>
          <w:sz w:val="24"/>
          <w:szCs w:val="22"/>
        </w:rPr>
        <w:t xml:space="preserve">ětem této Smlouvy je závazek </w:t>
      </w:r>
      <w:r w:rsidR="00304645">
        <w:rPr>
          <w:sz w:val="24"/>
          <w:szCs w:val="22"/>
        </w:rPr>
        <w:t>Zhotovitele provést na vlastní odpovědnost pro Objednatele dílo na straně jedné a závazek Objednatele dílo převzít a zaplatit za něj sjednanou cenu na straně druhé, přičemž podrobná práva a povinnosti jsou upravena v této Smlouvě.</w:t>
      </w:r>
      <w:r w:rsidRPr="00067DB8">
        <w:rPr>
          <w:sz w:val="24"/>
          <w:szCs w:val="22"/>
        </w:rPr>
        <w:t xml:space="preserve"> </w:t>
      </w:r>
    </w:p>
    <w:p w14:paraId="7A479403" w14:textId="418BFED9" w:rsidR="00707D56" w:rsidRDefault="00304645" w:rsidP="00482486">
      <w:pPr>
        <w:pStyle w:val="OdstavecSmlouvy"/>
        <w:keepLines w:val="0"/>
        <w:numPr>
          <w:ilvl w:val="0"/>
          <w:numId w:val="12"/>
        </w:numPr>
        <w:tabs>
          <w:tab w:val="left" w:pos="851"/>
          <w:tab w:val="left" w:pos="1348"/>
        </w:tabs>
        <w:spacing w:before="120" w:after="100"/>
        <w:ind w:left="426" w:hanging="426"/>
        <w:rPr>
          <w:sz w:val="24"/>
          <w:szCs w:val="22"/>
        </w:rPr>
      </w:pPr>
      <w:r>
        <w:rPr>
          <w:sz w:val="24"/>
          <w:szCs w:val="22"/>
        </w:rPr>
        <w:lastRenderedPageBreak/>
        <w:t>Dílem dle této Smlouvy je dodání</w:t>
      </w:r>
      <w:r w:rsidR="00C27139">
        <w:rPr>
          <w:sz w:val="24"/>
          <w:szCs w:val="22"/>
        </w:rPr>
        <w:t xml:space="preserve"> </w:t>
      </w:r>
      <w:r>
        <w:rPr>
          <w:sz w:val="24"/>
          <w:szCs w:val="22"/>
        </w:rPr>
        <w:t>fotovoltaické</w:t>
      </w:r>
      <w:r w:rsidR="00C8649F">
        <w:rPr>
          <w:sz w:val="24"/>
          <w:szCs w:val="22"/>
        </w:rPr>
        <w:t xml:space="preserve"> elektrárn</w:t>
      </w:r>
      <w:r>
        <w:rPr>
          <w:sz w:val="24"/>
          <w:szCs w:val="22"/>
        </w:rPr>
        <w:t>y</w:t>
      </w:r>
      <w:r w:rsidR="00707D56" w:rsidRPr="00067DB8">
        <w:rPr>
          <w:sz w:val="24"/>
          <w:szCs w:val="22"/>
        </w:rPr>
        <w:t xml:space="preserve"> </w:t>
      </w:r>
      <w:r w:rsidR="00707D56" w:rsidRPr="00896986">
        <w:rPr>
          <w:sz w:val="24"/>
          <w:szCs w:val="22"/>
        </w:rPr>
        <w:t xml:space="preserve">s parametry </w:t>
      </w:r>
      <w:r w:rsidR="00A8153F" w:rsidRPr="00896986">
        <w:rPr>
          <w:sz w:val="24"/>
          <w:szCs w:val="22"/>
        </w:rPr>
        <w:t>stanovenými</w:t>
      </w:r>
      <w:r w:rsidR="00707D56" w:rsidRPr="00896986">
        <w:rPr>
          <w:sz w:val="24"/>
          <w:szCs w:val="22"/>
        </w:rPr>
        <w:t xml:space="preserve"> </w:t>
      </w:r>
      <w:r>
        <w:rPr>
          <w:sz w:val="24"/>
          <w:szCs w:val="22"/>
        </w:rPr>
        <w:t>v</w:t>
      </w:r>
      <w:r w:rsidR="000D0F1A">
        <w:rPr>
          <w:sz w:val="24"/>
          <w:szCs w:val="22"/>
        </w:rPr>
        <w:t> </w:t>
      </w:r>
      <w:r>
        <w:rPr>
          <w:sz w:val="24"/>
          <w:szCs w:val="22"/>
        </w:rPr>
        <w:t>P</w:t>
      </w:r>
      <w:r w:rsidR="000F3F7F" w:rsidRPr="00896986">
        <w:rPr>
          <w:sz w:val="24"/>
          <w:szCs w:val="22"/>
        </w:rPr>
        <w:t xml:space="preserve">říloze č. 1 </w:t>
      </w:r>
      <w:r w:rsidR="00454E26">
        <w:rPr>
          <w:sz w:val="24"/>
          <w:szCs w:val="22"/>
        </w:rPr>
        <w:t xml:space="preserve">a Příloze č. 2 </w:t>
      </w:r>
      <w:r w:rsidR="000F3F7F" w:rsidRPr="00896986">
        <w:rPr>
          <w:sz w:val="24"/>
          <w:szCs w:val="22"/>
        </w:rPr>
        <w:t xml:space="preserve">této Smlouvy </w:t>
      </w:r>
      <w:r>
        <w:rPr>
          <w:sz w:val="24"/>
          <w:szCs w:val="22"/>
        </w:rPr>
        <w:t>na stře</w:t>
      </w:r>
      <w:r w:rsidR="00454E26">
        <w:rPr>
          <w:sz w:val="24"/>
          <w:szCs w:val="22"/>
        </w:rPr>
        <w:t>chách</w:t>
      </w:r>
      <w:r>
        <w:rPr>
          <w:sz w:val="24"/>
          <w:szCs w:val="22"/>
        </w:rPr>
        <w:t xml:space="preserve"> budov </w:t>
      </w:r>
      <w:r w:rsidR="00454E26">
        <w:rPr>
          <w:sz w:val="24"/>
          <w:szCs w:val="22"/>
        </w:rPr>
        <w:t>Objednatele</w:t>
      </w:r>
      <w:r>
        <w:rPr>
          <w:sz w:val="24"/>
          <w:szCs w:val="22"/>
        </w:rPr>
        <w:t xml:space="preserve">, </w:t>
      </w:r>
      <w:r w:rsidR="00C27139">
        <w:rPr>
          <w:sz w:val="24"/>
          <w:szCs w:val="22"/>
        </w:rPr>
        <w:t>umístěn</w:t>
      </w:r>
      <w:r w:rsidR="00454E26">
        <w:rPr>
          <w:sz w:val="24"/>
          <w:szCs w:val="22"/>
        </w:rPr>
        <w:t>ých</w:t>
      </w:r>
      <w:r w:rsidR="00C27139">
        <w:rPr>
          <w:sz w:val="24"/>
          <w:szCs w:val="22"/>
        </w:rPr>
        <w:t xml:space="preserve"> na pozem</w:t>
      </w:r>
      <w:r w:rsidR="00454E26">
        <w:rPr>
          <w:sz w:val="24"/>
          <w:szCs w:val="22"/>
        </w:rPr>
        <w:t>cích</w:t>
      </w:r>
      <w:r w:rsidR="00F044C0" w:rsidRPr="00F044C0">
        <w:rPr>
          <w:sz w:val="24"/>
          <w:szCs w:val="22"/>
        </w:rPr>
        <w:t xml:space="preserve"> </w:t>
      </w:r>
      <w:r w:rsidR="00F044C0">
        <w:rPr>
          <w:sz w:val="24"/>
          <w:szCs w:val="22"/>
        </w:rPr>
        <w:t>st.</w:t>
      </w:r>
      <w:r w:rsidR="004D33FB">
        <w:rPr>
          <w:sz w:val="24"/>
          <w:szCs w:val="22"/>
        </w:rPr>
        <w:t xml:space="preserve"> </w:t>
      </w:r>
      <w:r>
        <w:rPr>
          <w:sz w:val="24"/>
          <w:szCs w:val="22"/>
        </w:rPr>
        <w:t>p</w:t>
      </w:r>
      <w:r w:rsidR="00C27139">
        <w:rPr>
          <w:sz w:val="24"/>
          <w:szCs w:val="22"/>
        </w:rPr>
        <w:t>.</w:t>
      </w:r>
      <w:r w:rsidR="001E4E52">
        <w:rPr>
          <w:sz w:val="24"/>
          <w:szCs w:val="22"/>
        </w:rPr>
        <w:t> </w:t>
      </w:r>
      <w:r>
        <w:rPr>
          <w:sz w:val="24"/>
          <w:szCs w:val="22"/>
        </w:rPr>
        <w:t>č.</w:t>
      </w:r>
      <w:r w:rsidR="001E4E52">
        <w:rPr>
          <w:sz w:val="24"/>
          <w:szCs w:val="22"/>
        </w:rPr>
        <w:t> </w:t>
      </w:r>
      <w:r w:rsidR="00454E26" w:rsidRPr="00454E26">
        <w:rPr>
          <w:sz w:val="24"/>
          <w:szCs w:val="22"/>
        </w:rPr>
        <w:t>44/4, 44/6 a 44/8 v katastrálním území Kalná Voda</w:t>
      </w:r>
      <w:r w:rsidR="00F044C0">
        <w:rPr>
          <w:sz w:val="24"/>
          <w:szCs w:val="22"/>
        </w:rPr>
        <w:t xml:space="preserve"> </w:t>
      </w:r>
      <w:r w:rsidR="00F044C0" w:rsidRPr="00F044C0">
        <w:rPr>
          <w:sz w:val="24"/>
          <w:szCs w:val="22"/>
        </w:rPr>
        <w:t>[696790]</w:t>
      </w:r>
      <w:r>
        <w:rPr>
          <w:sz w:val="24"/>
          <w:szCs w:val="22"/>
        </w:rPr>
        <w:t xml:space="preserve"> </w:t>
      </w:r>
      <w:r w:rsidR="000F3F7F" w:rsidRPr="00896986">
        <w:rPr>
          <w:sz w:val="24"/>
          <w:szCs w:val="22"/>
        </w:rPr>
        <w:t>(dále jen „</w:t>
      </w:r>
      <w:r w:rsidR="00804AC3">
        <w:rPr>
          <w:b/>
          <w:bCs/>
          <w:sz w:val="24"/>
          <w:szCs w:val="22"/>
        </w:rPr>
        <w:t>D</w:t>
      </w:r>
      <w:r>
        <w:rPr>
          <w:b/>
          <w:sz w:val="24"/>
          <w:szCs w:val="22"/>
        </w:rPr>
        <w:t>ílo</w:t>
      </w:r>
      <w:r w:rsidR="000F3F7F" w:rsidRPr="00896986">
        <w:rPr>
          <w:sz w:val="24"/>
          <w:szCs w:val="22"/>
        </w:rPr>
        <w:t>“)</w:t>
      </w:r>
      <w:r w:rsidR="00A448F6">
        <w:rPr>
          <w:sz w:val="24"/>
          <w:szCs w:val="22"/>
        </w:rPr>
        <w:t xml:space="preserve">, instalace a </w:t>
      </w:r>
      <w:r w:rsidR="00A448F6" w:rsidRPr="00EC3420">
        <w:rPr>
          <w:sz w:val="24"/>
          <w:szCs w:val="22"/>
        </w:rPr>
        <w:t>zprovoznění Díla v místě jeho dodání stanoveném v čl. III. této Smlouvy</w:t>
      </w:r>
      <w:r>
        <w:rPr>
          <w:sz w:val="24"/>
          <w:szCs w:val="22"/>
        </w:rPr>
        <w:t>.</w:t>
      </w:r>
    </w:p>
    <w:p w14:paraId="1FF08E24" w14:textId="77777777" w:rsidR="00BB0F4A" w:rsidRPr="00804C81" w:rsidRDefault="00BB0F4A" w:rsidP="00BB0F4A">
      <w:pPr>
        <w:pStyle w:val="Odstavecseseznamem"/>
        <w:numPr>
          <w:ilvl w:val="0"/>
          <w:numId w:val="12"/>
        </w:numPr>
        <w:spacing w:before="120"/>
        <w:contextualSpacing/>
        <w:jc w:val="both"/>
        <w:rPr>
          <w:color w:val="00000A"/>
          <w:kern w:val="1"/>
          <w:sz w:val="24"/>
          <w:szCs w:val="22"/>
        </w:rPr>
      </w:pPr>
      <w:r w:rsidRPr="00804C81">
        <w:rPr>
          <w:color w:val="00000A"/>
          <w:kern w:val="1"/>
          <w:sz w:val="24"/>
          <w:szCs w:val="22"/>
        </w:rPr>
        <w:t>Zhotovitel je povinen provést Dílo v souladu s těmito dokumenty:</w:t>
      </w:r>
    </w:p>
    <w:p w14:paraId="6A89CBA0" w14:textId="423BBC8F" w:rsidR="00BB0F4A" w:rsidRPr="00804C81" w:rsidRDefault="006B456C" w:rsidP="00804C81">
      <w:pPr>
        <w:pStyle w:val="Odstavecseseznamem"/>
        <w:numPr>
          <w:ilvl w:val="1"/>
          <w:numId w:val="35"/>
        </w:numPr>
        <w:spacing w:before="120"/>
        <w:ind w:left="851" w:hanging="425"/>
        <w:contextualSpacing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</w:t>
      </w:r>
      <w:r w:rsidR="00BB0F4A" w:rsidRPr="00804C81">
        <w:rPr>
          <w:rFonts w:asciiTheme="minorHAnsi" w:hAnsiTheme="minorHAnsi" w:cstheme="minorHAnsi"/>
          <w:sz w:val="24"/>
        </w:rPr>
        <w:t>rojektovou dokumentací</w:t>
      </w:r>
      <w:r w:rsidR="00BB0F4A">
        <w:rPr>
          <w:rFonts w:asciiTheme="minorHAnsi" w:hAnsiTheme="minorHAnsi" w:cstheme="minorHAnsi"/>
          <w:sz w:val="24"/>
        </w:rPr>
        <w:t>, jež byla součástí zadávací dokumentace k veřejné zakázce</w:t>
      </w:r>
      <w:r w:rsidR="004D33FB">
        <w:rPr>
          <w:rFonts w:asciiTheme="minorHAnsi" w:hAnsiTheme="minorHAnsi" w:cstheme="minorHAnsi"/>
          <w:sz w:val="24"/>
        </w:rPr>
        <w:t xml:space="preserve"> a tvoří Přílohu č. 1 této Smlouvy</w:t>
      </w:r>
      <w:r w:rsidR="00BB0F4A" w:rsidRPr="00804C81">
        <w:rPr>
          <w:rFonts w:asciiTheme="minorHAnsi" w:hAnsiTheme="minorHAnsi" w:cstheme="minorHAnsi"/>
          <w:sz w:val="24"/>
        </w:rPr>
        <w:t xml:space="preserve">, </w:t>
      </w:r>
    </w:p>
    <w:p w14:paraId="43559D14" w14:textId="738C01C2" w:rsidR="00BB0F4A" w:rsidRPr="00BB0F4A" w:rsidRDefault="00BB0F4A" w:rsidP="00804C81">
      <w:pPr>
        <w:pStyle w:val="Odstavecseseznamem"/>
        <w:numPr>
          <w:ilvl w:val="1"/>
          <w:numId w:val="35"/>
        </w:numPr>
        <w:spacing w:before="120"/>
        <w:ind w:left="851" w:hanging="425"/>
        <w:contextualSpacing/>
        <w:jc w:val="both"/>
        <w:rPr>
          <w:rFonts w:asciiTheme="minorHAnsi" w:hAnsiTheme="minorHAnsi" w:cstheme="minorHAnsi"/>
          <w:sz w:val="24"/>
        </w:rPr>
      </w:pPr>
      <w:r w:rsidRPr="00804C81">
        <w:rPr>
          <w:rFonts w:asciiTheme="minorHAnsi" w:hAnsiTheme="minorHAnsi"/>
          <w:sz w:val="24"/>
        </w:rPr>
        <w:t>jinými požadavky stanovenými zadávací dokumentací na veřejnou zakázku</w:t>
      </w:r>
      <w:r>
        <w:rPr>
          <w:rFonts w:asciiTheme="minorHAnsi" w:hAnsiTheme="minorHAnsi"/>
          <w:sz w:val="24"/>
        </w:rPr>
        <w:t>,</w:t>
      </w:r>
      <w:r w:rsidRPr="00804C81">
        <w:rPr>
          <w:rFonts w:asciiTheme="minorHAnsi" w:hAnsiTheme="minorHAnsi"/>
          <w:sz w:val="24"/>
        </w:rPr>
        <w:t xml:space="preserve"> </w:t>
      </w:r>
    </w:p>
    <w:p w14:paraId="5D2C529B" w14:textId="26139EB0" w:rsidR="00BB0F4A" w:rsidRPr="00804C81" w:rsidRDefault="00BB0F4A" w:rsidP="00804C81">
      <w:pPr>
        <w:pStyle w:val="Odstavecseseznamem"/>
        <w:numPr>
          <w:ilvl w:val="1"/>
          <w:numId w:val="35"/>
        </w:numPr>
        <w:spacing w:before="120"/>
        <w:ind w:left="851" w:hanging="425"/>
        <w:contextualSpacing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oceněným Výkazem výměr, který Zhotovitel předložil v rámci své nabídky na veřejnou zakázku, a který tvoří Přílohu č. </w:t>
      </w:r>
      <w:r w:rsidR="004D33FB">
        <w:rPr>
          <w:rFonts w:asciiTheme="minorHAnsi" w:hAnsiTheme="minorHAnsi" w:cstheme="minorHAnsi"/>
          <w:sz w:val="24"/>
        </w:rPr>
        <w:t>3</w:t>
      </w:r>
      <w:r>
        <w:rPr>
          <w:rFonts w:asciiTheme="minorHAnsi" w:hAnsiTheme="minorHAnsi" w:cstheme="minorHAnsi"/>
          <w:sz w:val="24"/>
        </w:rPr>
        <w:t xml:space="preserve"> této Smlouvy,</w:t>
      </w:r>
    </w:p>
    <w:p w14:paraId="2ED68EB3" w14:textId="788A7A8A" w:rsidR="00BB0F4A" w:rsidRPr="00804C81" w:rsidRDefault="00BB0F4A" w:rsidP="00804C81">
      <w:pPr>
        <w:pStyle w:val="Odstavecseseznamem"/>
        <w:numPr>
          <w:ilvl w:val="1"/>
          <w:numId w:val="35"/>
        </w:numPr>
        <w:spacing w:before="120"/>
        <w:ind w:left="851" w:hanging="425"/>
        <w:contextualSpacing/>
        <w:jc w:val="both"/>
        <w:rPr>
          <w:rFonts w:asciiTheme="minorHAnsi" w:hAnsiTheme="minorHAnsi" w:cstheme="minorHAnsi"/>
          <w:sz w:val="24"/>
        </w:rPr>
      </w:pPr>
      <w:r w:rsidRPr="00804C81">
        <w:rPr>
          <w:rFonts w:asciiTheme="minorHAnsi" w:hAnsiTheme="minorHAnsi" w:cstheme="minorHAnsi"/>
          <w:sz w:val="24"/>
        </w:rPr>
        <w:t xml:space="preserve">nabídkou </w:t>
      </w:r>
      <w:r>
        <w:rPr>
          <w:rFonts w:asciiTheme="minorHAnsi" w:hAnsiTheme="minorHAnsi" w:cstheme="minorHAnsi"/>
          <w:sz w:val="24"/>
        </w:rPr>
        <w:t>Zhotovitele,</w:t>
      </w:r>
      <w:r w:rsidRPr="00804C81">
        <w:rPr>
          <w:rFonts w:asciiTheme="minorHAnsi" w:hAnsiTheme="minorHAnsi" w:cstheme="minorHAnsi"/>
          <w:sz w:val="24"/>
        </w:rPr>
        <w:t xml:space="preserve"> </w:t>
      </w:r>
    </w:p>
    <w:p w14:paraId="223EA097" w14:textId="631EC774" w:rsidR="00BB0F4A" w:rsidRPr="00804C81" w:rsidRDefault="00BB0F4A" w:rsidP="00611234">
      <w:pPr>
        <w:pStyle w:val="Odstavecseseznamem"/>
        <w:numPr>
          <w:ilvl w:val="1"/>
          <w:numId w:val="35"/>
        </w:numPr>
        <w:spacing w:before="120"/>
        <w:ind w:left="850" w:hanging="425"/>
        <w:jc w:val="both"/>
        <w:rPr>
          <w:rFonts w:asciiTheme="minorHAnsi" w:hAnsiTheme="minorHAnsi" w:cstheme="minorHAnsi"/>
          <w:sz w:val="24"/>
        </w:rPr>
      </w:pPr>
      <w:r w:rsidRPr="00804C81">
        <w:rPr>
          <w:rFonts w:asciiTheme="minorHAnsi" w:hAnsiTheme="minorHAnsi"/>
          <w:sz w:val="24"/>
        </w:rPr>
        <w:t>právními předpisy ČR a příslušnými technickými normami vztahujícími se k Dílu.</w:t>
      </w:r>
    </w:p>
    <w:p w14:paraId="33468B91" w14:textId="7E63848B" w:rsidR="00611234" w:rsidRPr="00611234" w:rsidRDefault="00611234" w:rsidP="00611234">
      <w:pPr>
        <w:pStyle w:val="Odstavecseseznamem"/>
        <w:numPr>
          <w:ilvl w:val="0"/>
          <w:numId w:val="12"/>
        </w:numPr>
        <w:spacing w:before="120"/>
        <w:contextualSpacing/>
        <w:jc w:val="both"/>
        <w:rPr>
          <w:color w:val="00000A"/>
          <w:kern w:val="1"/>
          <w:sz w:val="24"/>
          <w:szCs w:val="22"/>
        </w:rPr>
      </w:pPr>
      <w:r w:rsidRPr="00611234">
        <w:rPr>
          <w:color w:val="00000A"/>
          <w:kern w:val="1"/>
          <w:sz w:val="24"/>
          <w:szCs w:val="22"/>
        </w:rPr>
        <w:t xml:space="preserve">Součástí závazku provést dílo je rovněž povinnost </w:t>
      </w:r>
      <w:r w:rsidR="004127F5">
        <w:rPr>
          <w:color w:val="00000A"/>
          <w:kern w:val="1"/>
          <w:sz w:val="24"/>
          <w:szCs w:val="22"/>
        </w:rPr>
        <w:t>Z</w:t>
      </w:r>
      <w:r w:rsidRPr="00611234">
        <w:rPr>
          <w:color w:val="00000A"/>
          <w:kern w:val="1"/>
          <w:sz w:val="24"/>
          <w:szCs w:val="22"/>
        </w:rPr>
        <w:t>hotovitele na své náklady zajistit:</w:t>
      </w:r>
    </w:p>
    <w:p w14:paraId="34651A69" w14:textId="28465E31" w:rsidR="00611234" w:rsidRPr="00E148E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E148E4">
        <w:rPr>
          <w:sz w:val="24"/>
        </w:rPr>
        <w:t xml:space="preserve">provedení nutných zkoušek (funkční zkoušky FVE), testů, ověření a revizí dle platných a účinných právních předpisů a ČSN (případně jiných norem vztahujících se k prováděnému </w:t>
      </w:r>
      <w:r w:rsidR="00804AC3" w:rsidRPr="00E148E4">
        <w:rPr>
          <w:sz w:val="24"/>
        </w:rPr>
        <w:t>D</w:t>
      </w:r>
      <w:r w:rsidRPr="00E148E4">
        <w:rPr>
          <w:sz w:val="24"/>
        </w:rPr>
        <w:t xml:space="preserve">ílu) včetně protokolů, jakož i atesty a doklady o požadovaných vlastnostech výrobků (dle zákona č. 22/1997 Sb., o technických požadavcích na výrobky a o změně a doplnění některých zákonů, ve znění pozdějších předpisů) a ostatní doklady, kterými bude prokázáno dosažení předepsané a/nebo smluvené kvality a parametrů, přičemž doklady osvědčující výše uvedené předá </w:t>
      </w:r>
      <w:r w:rsidR="00804AC3" w:rsidRPr="00E148E4">
        <w:rPr>
          <w:sz w:val="24"/>
        </w:rPr>
        <w:t>Z</w:t>
      </w:r>
      <w:r w:rsidRPr="00E148E4">
        <w:rPr>
          <w:sz w:val="24"/>
        </w:rPr>
        <w:t xml:space="preserve">hotovitel </w:t>
      </w:r>
      <w:r w:rsidR="00804AC3" w:rsidRPr="00E148E4">
        <w:rPr>
          <w:sz w:val="24"/>
        </w:rPr>
        <w:t>O</w:t>
      </w:r>
      <w:r w:rsidRPr="00E148E4">
        <w:rPr>
          <w:sz w:val="24"/>
        </w:rPr>
        <w:t>bjednateli ve třech vyhotoveních</w:t>
      </w:r>
      <w:r w:rsidR="004127F5" w:rsidRPr="00E148E4">
        <w:rPr>
          <w:sz w:val="24"/>
        </w:rPr>
        <w:t xml:space="preserve"> v listinné podobě a 1x v elektronické podobě ve formátu .pdf</w:t>
      </w:r>
      <w:r w:rsidRPr="00E148E4">
        <w:rPr>
          <w:sz w:val="24"/>
        </w:rPr>
        <w:t xml:space="preserve"> v českém jazyce při předání a převzetí</w:t>
      </w:r>
      <w:r w:rsidR="00804AC3" w:rsidRPr="00E148E4">
        <w:rPr>
          <w:sz w:val="24"/>
        </w:rPr>
        <w:t xml:space="preserve"> D</w:t>
      </w:r>
      <w:r w:rsidRPr="00E148E4">
        <w:rPr>
          <w:sz w:val="24"/>
        </w:rPr>
        <w:t>íla,</w:t>
      </w:r>
    </w:p>
    <w:p w14:paraId="25B2F4BB" w14:textId="055B9B2F" w:rsidR="00611234" w:rsidRPr="00E148E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E148E4">
        <w:rPr>
          <w:sz w:val="24"/>
        </w:rPr>
        <w:t>kontroly a revize LPS, výchozí revize, provedení revizní zkoušky vč. revizní zprávy dle ČSN 33 1500, ČSN 33 2000-6, oživení systému, vypracování provozního předpisu,</w:t>
      </w:r>
    </w:p>
    <w:p w14:paraId="0E91AFAE" w14:textId="265D096E" w:rsidR="00A448F6" w:rsidRPr="00E148E4" w:rsidRDefault="00274E8C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E148E4">
        <w:rPr>
          <w:sz w:val="24"/>
        </w:rPr>
        <w:t>v součinnosti s Objednatelem první paralelní připojení Díla k distribuční soustavě dle podmínek S</w:t>
      </w:r>
      <w:r w:rsidR="00E148E4">
        <w:rPr>
          <w:sz w:val="24"/>
        </w:rPr>
        <w:t>mlouvy o připojení k distribuční soustavě</w:t>
      </w:r>
      <w:r w:rsidRPr="00E148E4">
        <w:rPr>
          <w:sz w:val="24"/>
        </w:rPr>
        <w:t xml:space="preserve"> č. 21_VN_1009841989</w:t>
      </w:r>
      <w:r w:rsidR="00E148E4">
        <w:rPr>
          <w:sz w:val="24"/>
        </w:rPr>
        <w:t>, která byla součástí zadávacích podmínek veřejné zakázky a je oběma Smluvním stranám známa</w:t>
      </w:r>
      <w:r w:rsidR="00A448F6" w:rsidRPr="00E148E4">
        <w:rPr>
          <w:sz w:val="24"/>
        </w:rPr>
        <w:t>,</w:t>
      </w:r>
    </w:p>
    <w:p w14:paraId="298B4504" w14:textId="4892A71F" w:rsidR="00E148E4" w:rsidRPr="00E148E4" w:rsidRDefault="00E148E4" w:rsidP="00E148E4">
      <w:pPr>
        <w:pStyle w:val="Zkladntextodsazen"/>
        <w:widowControl w:val="0"/>
        <w:numPr>
          <w:ilvl w:val="1"/>
          <w:numId w:val="42"/>
        </w:numPr>
        <w:tabs>
          <w:tab w:val="clear" w:pos="1080"/>
          <w:tab w:val="left" w:pos="1276"/>
        </w:tabs>
        <w:suppressAutoHyphens/>
        <w:autoSpaceDN w:val="0"/>
        <w:ind w:left="851" w:hanging="425"/>
        <w:contextualSpacing/>
        <w:jc w:val="both"/>
        <w:rPr>
          <w:sz w:val="24"/>
        </w:rPr>
      </w:pPr>
      <w:r>
        <w:rPr>
          <w:sz w:val="24"/>
        </w:rPr>
        <w:t>zajištění udělení licence k provozu FVE (Díla) dle zákona č. 458/2000 Sb., o </w:t>
      </w:r>
      <w:r w:rsidRPr="00E148E4">
        <w:rPr>
          <w:sz w:val="24"/>
        </w:rPr>
        <w:t>podmínkách podnikání a o výkonu státní správy v energetických odvětvích a</w:t>
      </w:r>
      <w:r>
        <w:rPr>
          <w:sz w:val="24"/>
        </w:rPr>
        <w:t> </w:t>
      </w:r>
      <w:r w:rsidRPr="00E148E4">
        <w:rPr>
          <w:sz w:val="24"/>
        </w:rPr>
        <w:t>o</w:t>
      </w:r>
      <w:r>
        <w:rPr>
          <w:sz w:val="24"/>
        </w:rPr>
        <w:t> </w:t>
      </w:r>
      <w:r w:rsidRPr="00E148E4">
        <w:rPr>
          <w:sz w:val="24"/>
        </w:rPr>
        <w:t>změně některých zákonů</w:t>
      </w:r>
      <w:r>
        <w:rPr>
          <w:sz w:val="24"/>
        </w:rPr>
        <w:t xml:space="preserve"> </w:t>
      </w:r>
      <w:r w:rsidRPr="00E148E4">
        <w:rPr>
          <w:sz w:val="24"/>
        </w:rPr>
        <w:t>(energetický zákon) Energetickým regulačním úřadem</w:t>
      </w:r>
      <w:r>
        <w:rPr>
          <w:sz w:val="24"/>
        </w:rPr>
        <w:t>,</w:t>
      </w:r>
      <w:r w:rsidRPr="00E148E4">
        <w:rPr>
          <w:sz w:val="24"/>
        </w:rPr>
        <w:t xml:space="preserve"> </w:t>
      </w:r>
    </w:p>
    <w:p w14:paraId="5D636174" w14:textId="174412A0" w:rsidR="00611234" w:rsidRPr="0061123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 xml:space="preserve">všechny nezbytné průzkumy nutné pro řádné provedení a dokončení </w:t>
      </w:r>
      <w:r w:rsidR="00804AC3">
        <w:rPr>
          <w:sz w:val="24"/>
        </w:rPr>
        <w:t>D</w:t>
      </w:r>
      <w:r w:rsidRPr="00611234">
        <w:rPr>
          <w:sz w:val="24"/>
        </w:rPr>
        <w:t>íla,</w:t>
      </w:r>
    </w:p>
    <w:p w14:paraId="489E8FD5" w14:textId="1D568F50" w:rsidR="00611234" w:rsidRPr="0061123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 xml:space="preserve">provedení všech opatření organizačního a stavebně technologického charakteru k řádnému provedení </w:t>
      </w:r>
      <w:r w:rsidR="00804AC3">
        <w:rPr>
          <w:sz w:val="24"/>
        </w:rPr>
        <w:t>D</w:t>
      </w:r>
      <w:r w:rsidRPr="00611234">
        <w:rPr>
          <w:sz w:val="24"/>
        </w:rPr>
        <w:t>íla,</w:t>
      </w:r>
    </w:p>
    <w:p w14:paraId="0600BF6A" w14:textId="3E5B3B76" w:rsidR="00611234" w:rsidRPr="0061123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 xml:space="preserve">veškeré práce a dodávky související s bezpečnostními opatřeními na ochranu života, zdraví a majetku v místech dotčených realizací </w:t>
      </w:r>
      <w:r w:rsidR="00804AC3">
        <w:rPr>
          <w:sz w:val="24"/>
        </w:rPr>
        <w:t>D</w:t>
      </w:r>
      <w:r w:rsidRPr="00611234">
        <w:rPr>
          <w:sz w:val="24"/>
        </w:rPr>
        <w:t xml:space="preserve">íla (zejména chodců, imobilních osob a vozidel), </w:t>
      </w:r>
    </w:p>
    <w:p w14:paraId="1D0DB6AA" w14:textId="31FE30D0" w:rsidR="004127F5" w:rsidRPr="004127F5" w:rsidRDefault="004127F5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4127F5">
        <w:rPr>
          <w:rFonts w:cs="Arial"/>
          <w:sz w:val="24"/>
        </w:rPr>
        <w:t xml:space="preserve">zpracování identifikace a vyhodnocení rizik vztahujících se k bezpečnosti a ochraně zdraví osob na pracovišti vyplývajících z prací a technologických postupů prováděných </w:t>
      </w:r>
      <w:r>
        <w:rPr>
          <w:rFonts w:cs="Arial"/>
          <w:sz w:val="24"/>
        </w:rPr>
        <w:t>Z</w:t>
      </w:r>
      <w:r w:rsidRPr="004127F5">
        <w:rPr>
          <w:rFonts w:cs="Arial"/>
          <w:sz w:val="24"/>
        </w:rPr>
        <w:t>hotovitelem i všemi poddodavateli, v souladu s § 101 odst. 3 zákona č. 262/2006 Sb., zákoník práce, ve znění pozdějších předpisů</w:t>
      </w:r>
      <w:r>
        <w:rPr>
          <w:rFonts w:cs="Arial"/>
          <w:sz w:val="24"/>
        </w:rPr>
        <w:t>,</w:t>
      </w:r>
    </w:p>
    <w:p w14:paraId="65BC0199" w14:textId="56552AC2" w:rsidR="00611234" w:rsidRPr="004127F5" w:rsidRDefault="00804AC3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4127F5">
        <w:rPr>
          <w:rFonts w:cs="Arial"/>
          <w:sz w:val="24"/>
        </w:rPr>
        <w:t xml:space="preserve">zajištění </w:t>
      </w:r>
      <w:r w:rsidR="00EC3C6F">
        <w:rPr>
          <w:rFonts w:cs="Arial"/>
          <w:sz w:val="24"/>
        </w:rPr>
        <w:t>staveniště</w:t>
      </w:r>
      <w:r w:rsidRPr="004127F5">
        <w:rPr>
          <w:rFonts w:cs="Arial"/>
          <w:sz w:val="24"/>
        </w:rPr>
        <w:t xml:space="preserve"> dle platných právních předpisů vztahujících se k bezpečnosti a ochraně zdraví osob (§ 3 zákona č. 309/2006 Sb., nařízení vlády č. 591/2006 Sb., </w:t>
      </w:r>
      <w:r w:rsidRPr="004127F5">
        <w:rPr>
          <w:rFonts w:cs="Arial"/>
          <w:sz w:val="24"/>
        </w:rPr>
        <w:lastRenderedPageBreak/>
        <w:t>o bližších minimálních požadavcích na bezpečnost a ochranu zdraví při práci na staveništích, ve znění pozdějších předpisů, nařízení vlády č. 362/2005 Sb., o bližších požadavcích na bezpečnost a ochranu zdraví při práci na pracovištích s nebezpečím pádu z výšky nebo do hloubky)</w:t>
      </w:r>
      <w:r w:rsidR="00611234" w:rsidRPr="004127F5">
        <w:rPr>
          <w:sz w:val="24"/>
        </w:rPr>
        <w:t>,</w:t>
      </w:r>
    </w:p>
    <w:p w14:paraId="07B8B7DF" w14:textId="53F78998" w:rsidR="00611234" w:rsidRPr="0061123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>projednání a obstarání případného zvláštního užívání pozemních komunikací a</w:t>
      </w:r>
      <w:r w:rsidR="004127F5">
        <w:rPr>
          <w:sz w:val="24"/>
        </w:rPr>
        <w:t> </w:t>
      </w:r>
      <w:r w:rsidRPr="00611234">
        <w:rPr>
          <w:sz w:val="24"/>
        </w:rPr>
        <w:t>veřejných ploch včetně úhrady příslušných veřejnoprávních či soukromoprávních plnění (zejména správních poplatků, nájemného atd.),</w:t>
      </w:r>
      <w:r w:rsidR="004127F5">
        <w:rPr>
          <w:sz w:val="24"/>
        </w:rPr>
        <w:t>nakládání s odpady v souladu se zákonem č. 541/2020 Sb., o odpadech, ve znění pozdějších předpisů, související</w:t>
      </w:r>
      <w:r w:rsidR="00A448F6">
        <w:rPr>
          <w:sz w:val="24"/>
        </w:rPr>
        <w:t>mi</w:t>
      </w:r>
      <w:r w:rsidR="004127F5">
        <w:rPr>
          <w:sz w:val="24"/>
        </w:rPr>
        <w:t xml:space="preserve"> právní</w:t>
      </w:r>
      <w:r w:rsidR="00A448F6">
        <w:rPr>
          <w:sz w:val="24"/>
        </w:rPr>
        <w:t>mi</w:t>
      </w:r>
      <w:r w:rsidR="004127F5">
        <w:rPr>
          <w:sz w:val="24"/>
        </w:rPr>
        <w:t xml:space="preserve"> předpis</w:t>
      </w:r>
      <w:r w:rsidR="00A448F6">
        <w:rPr>
          <w:sz w:val="24"/>
        </w:rPr>
        <w:t>y</w:t>
      </w:r>
      <w:r w:rsidR="004127F5">
        <w:rPr>
          <w:sz w:val="24"/>
        </w:rPr>
        <w:t xml:space="preserve"> upravujících nakládání s</w:t>
      </w:r>
      <w:r w:rsidR="00A448F6">
        <w:rPr>
          <w:sz w:val="24"/>
        </w:rPr>
        <w:t> </w:t>
      </w:r>
      <w:r w:rsidR="004127F5">
        <w:rPr>
          <w:sz w:val="24"/>
        </w:rPr>
        <w:t>odpady</w:t>
      </w:r>
      <w:r w:rsidR="00A448F6">
        <w:rPr>
          <w:sz w:val="24"/>
        </w:rPr>
        <w:t xml:space="preserve"> a požadavky projektové dokumentace</w:t>
      </w:r>
      <w:r w:rsidR="004127F5">
        <w:rPr>
          <w:sz w:val="24"/>
        </w:rPr>
        <w:t xml:space="preserve">, </w:t>
      </w:r>
      <w:r w:rsidRPr="00611234">
        <w:rPr>
          <w:sz w:val="24"/>
        </w:rPr>
        <w:t xml:space="preserve">přičemž splnění této povinnosti </w:t>
      </w:r>
      <w:r w:rsidR="004127F5">
        <w:rPr>
          <w:sz w:val="24"/>
        </w:rPr>
        <w:t>Z</w:t>
      </w:r>
      <w:r w:rsidRPr="00611234">
        <w:rPr>
          <w:sz w:val="24"/>
        </w:rPr>
        <w:t xml:space="preserve">hotovitel na vyžádání </w:t>
      </w:r>
      <w:r w:rsidR="004127F5">
        <w:rPr>
          <w:sz w:val="24"/>
        </w:rPr>
        <w:t>O</w:t>
      </w:r>
      <w:r w:rsidRPr="00611234">
        <w:rPr>
          <w:sz w:val="24"/>
        </w:rPr>
        <w:t>bjednateli doloží příslušnými doklady,</w:t>
      </w:r>
    </w:p>
    <w:p w14:paraId="5472948B" w14:textId="0EEDDCF8" w:rsidR="00611234" w:rsidRPr="0061123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 xml:space="preserve">uvedení všech povrchů dotčených prováděním </w:t>
      </w:r>
      <w:r w:rsidR="004127F5">
        <w:rPr>
          <w:sz w:val="24"/>
        </w:rPr>
        <w:t>D</w:t>
      </w:r>
      <w:r w:rsidRPr="00611234">
        <w:rPr>
          <w:sz w:val="24"/>
        </w:rPr>
        <w:t>íla do původního stavu (pozemní komunikace vč. chodníků, zeleň, příkopy, propustky apod.),</w:t>
      </w:r>
    </w:p>
    <w:p w14:paraId="4AB96A9E" w14:textId="0AA40122" w:rsidR="00611234" w:rsidRPr="0061123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 xml:space="preserve">uvedení veškerých pozemků dotčených prováděním </w:t>
      </w:r>
      <w:r w:rsidR="004127F5">
        <w:rPr>
          <w:sz w:val="24"/>
        </w:rPr>
        <w:t>D</w:t>
      </w:r>
      <w:r w:rsidRPr="00611234">
        <w:rPr>
          <w:sz w:val="24"/>
        </w:rPr>
        <w:t xml:space="preserve">íla a majetku třetích osob umístěného na těchto pozemcích do původního stavu, pokud nejsou úpravy těchto pozemků předmětem </w:t>
      </w:r>
      <w:r w:rsidR="004127F5">
        <w:rPr>
          <w:sz w:val="24"/>
        </w:rPr>
        <w:t>D</w:t>
      </w:r>
      <w:r w:rsidRPr="00611234">
        <w:rPr>
          <w:sz w:val="24"/>
        </w:rPr>
        <w:t>íla,</w:t>
      </w:r>
    </w:p>
    <w:p w14:paraId="463C0C3C" w14:textId="77777777" w:rsidR="00611234" w:rsidRPr="0061123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>v souladu s pravomocnými rozhodnutími, jakož i platnými a účinnými vyjádřeními dotčených subjektů, oznámení zahájení prací např. správcům sítí apod.,</w:t>
      </w:r>
    </w:p>
    <w:p w14:paraId="08AE35AA" w14:textId="77777777" w:rsidR="00611234" w:rsidRPr="0061123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>zabezpečení podmínek stanovených správci inženýrských sítí,</w:t>
      </w:r>
    </w:p>
    <w:p w14:paraId="767EB10F" w14:textId="6AEB4B21" w:rsidR="00611234" w:rsidRPr="00611234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 xml:space="preserve">zajištění a splnění podmínek vyplývajících ze stavebního povolení nebo jiných dokladů vztahujících se k předmětu </w:t>
      </w:r>
      <w:r w:rsidR="00804AC3">
        <w:rPr>
          <w:sz w:val="24"/>
        </w:rPr>
        <w:t>D</w:t>
      </w:r>
      <w:r w:rsidRPr="00611234">
        <w:rPr>
          <w:sz w:val="24"/>
        </w:rPr>
        <w:t>íla,</w:t>
      </w:r>
    </w:p>
    <w:p w14:paraId="37430ED0" w14:textId="19193A87" w:rsidR="004127F5" w:rsidRDefault="00611234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contextualSpacing/>
        <w:jc w:val="both"/>
        <w:rPr>
          <w:sz w:val="24"/>
        </w:rPr>
      </w:pPr>
      <w:r w:rsidRPr="00611234">
        <w:rPr>
          <w:sz w:val="24"/>
        </w:rPr>
        <w:t>zhotovení dokumentace skutečného provedení stavby v souladu s vyhláškou č.</w:t>
      </w:r>
      <w:r w:rsidR="004127F5">
        <w:rPr>
          <w:sz w:val="24"/>
        </w:rPr>
        <w:t> </w:t>
      </w:r>
      <w:r w:rsidRPr="00611234">
        <w:rPr>
          <w:sz w:val="24"/>
        </w:rPr>
        <w:t>499/2006 Sb., o dokumentaci staveb, ve znění pozdějších předpisů</w:t>
      </w:r>
      <w:r w:rsidR="004127F5">
        <w:rPr>
          <w:sz w:val="24"/>
        </w:rPr>
        <w:t xml:space="preserve"> </w:t>
      </w:r>
      <w:r w:rsidR="004127F5" w:rsidRPr="004127F5">
        <w:rPr>
          <w:sz w:val="24"/>
        </w:rPr>
        <w:t>(</w:t>
      </w:r>
      <w:r w:rsidR="004127F5">
        <w:rPr>
          <w:sz w:val="24"/>
        </w:rPr>
        <w:t>3</w:t>
      </w:r>
      <w:r w:rsidR="004127F5" w:rsidRPr="004127F5">
        <w:rPr>
          <w:sz w:val="24"/>
        </w:rPr>
        <w:t xml:space="preserve"> </w:t>
      </w:r>
      <w:r w:rsidR="004127F5">
        <w:rPr>
          <w:sz w:val="24"/>
        </w:rPr>
        <w:t>vyhotovení</w:t>
      </w:r>
      <w:r w:rsidR="004127F5" w:rsidRPr="004127F5">
        <w:rPr>
          <w:sz w:val="24"/>
        </w:rPr>
        <w:t xml:space="preserve"> v listinné podobě, 1x v digitální podobě ve formátu.pdf a 1x v digitální podobě v editovatelných formátech .doc, .xls, .dwg apod.)</w:t>
      </w:r>
      <w:r w:rsidR="00A448F6">
        <w:rPr>
          <w:sz w:val="24"/>
        </w:rPr>
        <w:t>,</w:t>
      </w:r>
    </w:p>
    <w:p w14:paraId="74F129FD" w14:textId="5C32B460" w:rsidR="000F3F7F" w:rsidRPr="00A448F6" w:rsidRDefault="004127F5" w:rsidP="00A448F6">
      <w:pPr>
        <w:pStyle w:val="Zkladntextodsazen"/>
        <w:widowControl w:val="0"/>
        <w:numPr>
          <w:ilvl w:val="1"/>
          <w:numId w:val="42"/>
        </w:numPr>
        <w:tabs>
          <w:tab w:val="left" w:pos="1276"/>
        </w:tabs>
        <w:suppressAutoHyphens/>
        <w:autoSpaceDN w:val="0"/>
        <w:ind w:left="850" w:hanging="425"/>
        <w:jc w:val="both"/>
        <w:rPr>
          <w:sz w:val="24"/>
        </w:rPr>
      </w:pPr>
      <w:r w:rsidRPr="004127F5">
        <w:rPr>
          <w:sz w:val="24"/>
        </w:rPr>
        <w:t>zpracování a předání</w:t>
      </w:r>
      <w:r>
        <w:rPr>
          <w:sz w:val="24"/>
        </w:rPr>
        <w:t xml:space="preserve"> ostatních</w:t>
      </w:r>
      <w:r w:rsidRPr="004127F5">
        <w:rPr>
          <w:sz w:val="24"/>
        </w:rPr>
        <w:t xml:space="preserve"> dokladů </w:t>
      </w:r>
      <w:r>
        <w:rPr>
          <w:sz w:val="24"/>
        </w:rPr>
        <w:t>D</w:t>
      </w:r>
      <w:r w:rsidRPr="004127F5">
        <w:rPr>
          <w:sz w:val="24"/>
        </w:rPr>
        <w:t xml:space="preserve">íla dle požadavků </w:t>
      </w:r>
      <w:r>
        <w:rPr>
          <w:sz w:val="24"/>
        </w:rPr>
        <w:t>p</w:t>
      </w:r>
      <w:r w:rsidRPr="004127F5">
        <w:rPr>
          <w:sz w:val="24"/>
        </w:rPr>
        <w:t>rojektové dokumentace (</w:t>
      </w:r>
      <w:r>
        <w:rPr>
          <w:sz w:val="24"/>
        </w:rPr>
        <w:t>3 vyhotovení</w:t>
      </w:r>
      <w:r w:rsidRPr="004127F5">
        <w:rPr>
          <w:sz w:val="24"/>
        </w:rPr>
        <w:t xml:space="preserve"> v listinné podobě, 1x v digitální podobě ve formátu .pdf)</w:t>
      </w:r>
      <w:r w:rsidR="00611234" w:rsidRPr="00611234">
        <w:rPr>
          <w:sz w:val="24"/>
        </w:rPr>
        <w:t>.</w:t>
      </w:r>
    </w:p>
    <w:p w14:paraId="17E326D4" w14:textId="0A7F2D66" w:rsidR="00506245" w:rsidRPr="00E148E4" w:rsidRDefault="00506245" w:rsidP="00506245">
      <w:pPr>
        <w:pStyle w:val="Odstavecseseznamem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jc w:val="both"/>
        <w:rPr>
          <w:color w:val="00000A"/>
          <w:kern w:val="1"/>
          <w:sz w:val="24"/>
          <w:szCs w:val="22"/>
        </w:rPr>
      </w:pPr>
      <w:r w:rsidRPr="00E148E4">
        <w:rPr>
          <w:color w:val="00000A"/>
          <w:kern w:val="1"/>
          <w:sz w:val="24"/>
          <w:szCs w:val="22"/>
        </w:rPr>
        <w:t>Součástí předmětu plnění je zaškolení personálu Objednatele v následujícím rozsahu:</w:t>
      </w:r>
    </w:p>
    <w:p w14:paraId="7C55CF32" w14:textId="31A4CB20" w:rsidR="00C51171" w:rsidRPr="00E148E4" w:rsidRDefault="00FC6F07" w:rsidP="00506245">
      <w:pPr>
        <w:pStyle w:val="Odstavecseseznamem"/>
        <w:numPr>
          <w:ilvl w:val="1"/>
          <w:numId w:val="3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ind w:left="851" w:hanging="425"/>
        <w:jc w:val="both"/>
        <w:rPr>
          <w:rFonts w:asciiTheme="minorHAnsi" w:hAnsiTheme="minorHAnsi" w:cstheme="minorHAnsi"/>
          <w:sz w:val="24"/>
        </w:rPr>
      </w:pPr>
      <w:bookmarkStart w:id="0" w:name="_Hlk86673570"/>
      <w:r w:rsidRPr="00E148E4">
        <w:rPr>
          <w:rFonts w:asciiTheme="minorHAnsi" w:hAnsiTheme="minorHAnsi" w:cstheme="minorHAnsi"/>
          <w:sz w:val="24"/>
        </w:rPr>
        <w:t>za</w:t>
      </w:r>
      <w:r w:rsidR="00506245" w:rsidRPr="00E148E4">
        <w:rPr>
          <w:rFonts w:asciiTheme="minorHAnsi" w:hAnsiTheme="minorHAnsi" w:cstheme="minorHAnsi"/>
          <w:sz w:val="24"/>
        </w:rPr>
        <w:t>školení</w:t>
      </w:r>
      <w:r w:rsidRPr="00E148E4">
        <w:rPr>
          <w:rFonts w:asciiTheme="minorHAnsi" w:hAnsiTheme="minorHAnsi" w:cstheme="minorHAnsi"/>
          <w:sz w:val="24"/>
        </w:rPr>
        <w:t xml:space="preserve"> jedné</w:t>
      </w:r>
      <w:r w:rsidR="00506245" w:rsidRPr="00E148E4">
        <w:rPr>
          <w:rFonts w:asciiTheme="minorHAnsi" w:hAnsiTheme="minorHAnsi" w:cstheme="minorHAnsi"/>
          <w:sz w:val="24"/>
        </w:rPr>
        <w:t xml:space="preserve"> osoby zodpovědné za provoz el</w:t>
      </w:r>
      <w:r w:rsidR="001E4E52" w:rsidRPr="00E148E4">
        <w:rPr>
          <w:rFonts w:asciiTheme="minorHAnsi" w:hAnsiTheme="minorHAnsi" w:cstheme="minorHAnsi"/>
          <w:sz w:val="24"/>
        </w:rPr>
        <w:t>ektrických</w:t>
      </w:r>
      <w:r w:rsidR="00506245" w:rsidRPr="00E148E4">
        <w:rPr>
          <w:rFonts w:asciiTheme="minorHAnsi" w:hAnsiTheme="minorHAnsi" w:cstheme="minorHAnsi"/>
          <w:sz w:val="24"/>
        </w:rPr>
        <w:t xml:space="preserve"> zařízení</w:t>
      </w:r>
      <w:r w:rsidR="001E4E52" w:rsidRPr="00E148E4">
        <w:rPr>
          <w:rFonts w:asciiTheme="minorHAnsi" w:hAnsiTheme="minorHAnsi" w:cstheme="minorHAnsi"/>
          <w:sz w:val="24"/>
        </w:rPr>
        <w:t>,</w:t>
      </w:r>
      <w:r w:rsidR="00506245" w:rsidRPr="00E148E4">
        <w:rPr>
          <w:rFonts w:asciiTheme="minorHAnsi" w:hAnsiTheme="minorHAnsi" w:cstheme="minorHAnsi"/>
          <w:sz w:val="24"/>
        </w:rPr>
        <w:t xml:space="preserve"> v časovém rozsahu </w:t>
      </w:r>
      <w:r w:rsidRPr="00E148E4">
        <w:rPr>
          <w:rFonts w:asciiTheme="minorHAnsi" w:hAnsiTheme="minorHAnsi" w:cstheme="minorHAnsi"/>
          <w:sz w:val="24"/>
        </w:rPr>
        <w:t xml:space="preserve">4 </w:t>
      </w:r>
      <w:r w:rsidR="00506245" w:rsidRPr="00E148E4">
        <w:rPr>
          <w:rFonts w:asciiTheme="minorHAnsi" w:hAnsiTheme="minorHAnsi" w:cstheme="minorHAnsi"/>
          <w:sz w:val="24"/>
        </w:rPr>
        <w:t>hod</w:t>
      </w:r>
      <w:bookmarkEnd w:id="0"/>
      <w:r w:rsidR="00506245" w:rsidRPr="00E148E4">
        <w:rPr>
          <w:rFonts w:asciiTheme="minorHAnsi" w:hAnsiTheme="minorHAnsi" w:cstheme="minorHAnsi"/>
          <w:sz w:val="24"/>
        </w:rPr>
        <w:t>.</w:t>
      </w:r>
    </w:p>
    <w:p w14:paraId="50A2BBF0" w14:textId="498C4EB5" w:rsidR="0095023F" w:rsidRPr="003D036C" w:rsidRDefault="0095023F" w:rsidP="0095023F">
      <w:pPr>
        <w:pStyle w:val="Smlouva2"/>
        <w:keepNext/>
        <w:keepLines/>
        <w:outlineLvl w:val="0"/>
        <w:rPr>
          <w:sz w:val="24"/>
          <w:szCs w:val="22"/>
        </w:rPr>
      </w:pPr>
      <w:r w:rsidRPr="003D036C">
        <w:rPr>
          <w:sz w:val="24"/>
          <w:szCs w:val="22"/>
        </w:rPr>
        <w:t>I</w:t>
      </w:r>
      <w:r>
        <w:rPr>
          <w:sz w:val="24"/>
          <w:szCs w:val="22"/>
        </w:rPr>
        <w:t>II</w:t>
      </w:r>
      <w:r w:rsidRPr="003D036C">
        <w:rPr>
          <w:sz w:val="24"/>
          <w:szCs w:val="22"/>
        </w:rPr>
        <w:t>.</w:t>
      </w:r>
    </w:p>
    <w:p w14:paraId="0E10CA98" w14:textId="77777777" w:rsidR="0095023F" w:rsidRPr="003D036C" w:rsidRDefault="0095023F" w:rsidP="0095023F">
      <w:pPr>
        <w:pStyle w:val="Smlouva2"/>
        <w:keepNext/>
        <w:keepLines/>
        <w:rPr>
          <w:bCs/>
          <w:sz w:val="24"/>
          <w:szCs w:val="22"/>
        </w:rPr>
      </w:pPr>
      <w:r w:rsidRPr="003D036C">
        <w:rPr>
          <w:sz w:val="24"/>
          <w:szCs w:val="22"/>
        </w:rPr>
        <w:t xml:space="preserve">Doba a místo plnění </w:t>
      </w:r>
    </w:p>
    <w:p w14:paraId="260A11FC" w14:textId="6FA74821" w:rsidR="00593075" w:rsidRPr="00C27139" w:rsidRDefault="0095023F" w:rsidP="00171D3F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  <w:tab w:val="left" w:pos="6379"/>
          <w:tab w:val="left" w:pos="9071"/>
        </w:tabs>
        <w:spacing w:before="120" w:after="100"/>
        <w:ind w:left="426" w:hanging="426"/>
        <w:rPr>
          <w:iCs/>
          <w:sz w:val="24"/>
          <w:szCs w:val="22"/>
        </w:rPr>
      </w:pPr>
      <w:r w:rsidRPr="003D036C">
        <w:rPr>
          <w:iCs/>
          <w:sz w:val="24"/>
          <w:szCs w:val="22"/>
        </w:rPr>
        <w:t xml:space="preserve">Místem </w:t>
      </w:r>
      <w:r w:rsidR="00304645">
        <w:rPr>
          <w:iCs/>
          <w:sz w:val="24"/>
          <w:szCs w:val="22"/>
        </w:rPr>
        <w:t xml:space="preserve">provádění a </w:t>
      </w:r>
      <w:r w:rsidRPr="003D036C">
        <w:rPr>
          <w:iCs/>
          <w:sz w:val="24"/>
          <w:szCs w:val="22"/>
        </w:rPr>
        <w:t xml:space="preserve">předání </w:t>
      </w:r>
      <w:r w:rsidR="00304645">
        <w:rPr>
          <w:iCs/>
          <w:sz w:val="24"/>
          <w:szCs w:val="22"/>
        </w:rPr>
        <w:t>Díla</w:t>
      </w:r>
      <w:r w:rsidRPr="003D036C">
        <w:rPr>
          <w:iCs/>
          <w:sz w:val="24"/>
          <w:szCs w:val="22"/>
        </w:rPr>
        <w:t xml:space="preserve"> je sídlo </w:t>
      </w:r>
      <w:r w:rsidR="00304645">
        <w:rPr>
          <w:iCs/>
          <w:sz w:val="24"/>
          <w:szCs w:val="22"/>
        </w:rPr>
        <w:t>Objednatele</w:t>
      </w:r>
      <w:r w:rsidRPr="003D036C">
        <w:rPr>
          <w:iCs/>
          <w:sz w:val="24"/>
          <w:szCs w:val="22"/>
        </w:rPr>
        <w:t xml:space="preserve"> na adrese </w:t>
      </w:r>
      <w:r w:rsidR="00F044C0" w:rsidRPr="00F044C0">
        <w:rPr>
          <w:iCs/>
          <w:sz w:val="24"/>
          <w:szCs w:val="22"/>
        </w:rPr>
        <w:t>Kalná Voda 5, 542 23 Mladé Buky</w:t>
      </w:r>
      <w:r w:rsidR="00F044C0">
        <w:rPr>
          <w:iCs/>
          <w:sz w:val="24"/>
          <w:szCs w:val="22"/>
        </w:rPr>
        <w:t xml:space="preserve">, st. p. č. </w:t>
      </w:r>
      <w:r w:rsidR="00F044C0" w:rsidRPr="00454E26">
        <w:rPr>
          <w:sz w:val="24"/>
          <w:szCs w:val="22"/>
        </w:rPr>
        <w:t>44/4, 44/6 a 44/8</w:t>
      </w:r>
      <w:r w:rsidR="00C8649F" w:rsidRPr="00F044C0">
        <w:rPr>
          <w:iCs/>
          <w:sz w:val="24"/>
          <w:szCs w:val="22"/>
        </w:rPr>
        <w:t>.</w:t>
      </w:r>
    </w:p>
    <w:p w14:paraId="41A8E90A" w14:textId="4796F5AC" w:rsidR="00304645" w:rsidRPr="00593075" w:rsidRDefault="00304645" w:rsidP="00593075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  <w:tab w:val="left" w:pos="6379"/>
          <w:tab w:val="left" w:pos="9071"/>
        </w:tabs>
        <w:spacing w:before="120" w:after="100"/>
        <w:ind w:left="426" w:hanging="426"/>
        <w:rPr>
          <w:sz w:val="24"/>
          <w:szCs w:val="22"/>
        </w:rPr>
      </w:pPr>
      <w:r w:rsidRPr="00593075">
        <w:rPr>
          <w:sz w:val="24"/>
          <w:szCs w:val="22"/>
        </w:rPr>
        <w:t>Zhotovitel</w:t>
      </w:r>
      <w:r w:rsidR="0095023F" w:rsidRPr="00593075">
        <w:rPr>
          <w:sz w:val="24"/>
          <w:szCs w:val="22"/>
        </w:rPr>
        <w:t xml:space="preserve"> se zavazuje </w:t>
      </w:r>
      <w:r w:rsidRPr="00593075">
        <w:rPr>
          <w:sz w:val="24"/>
          <w:szCs w:val="22"/>
        </w:rPr>
        <w:t xml:space="preserve">zahájit provádění Díla nejpozději </w:t>
      </w:r>
      <w:r w:rsidR="00525419" w:rsidRPr="00593075">
        <w:rPr>
          <w:sz w:val="24"/>
          <w:szCs w:val="22"/>
        </w:rPr>
        <w:t xml:space="preserve">do </w:t>
      </w:r>
      <w:r w:rsidRPr="00593075">
        <w:rPr>
          <w:sz w:val="24"/>
          <w:szCs w:val="22"/>
        </w:rPr>
        <w:t>5 dní ode dne</w:t>
      </w:r>
      <w:r w:rsidR="00DD09A3" w:rsidRPr="00593075">
        <w:rPr>
          <w:sz w:val="24"/>
          <w:szCs w:val="22"/>
        </w:rPr>
        <w:t xml:space="preserve"> </w:t>
      </w:r>
      <w:r w:rsidR="009D0704" w:rsidRPr="00593075">
        <w:rPr>
          <w:sz w:val="24"/>
          <w:szCs w:val="22"/>
        </w:rPr>
        <w:t>předání místa plnění (staveniště) ze strany Objednatele</w:t>
      </w:r>
      <w:r w:rsidR="00DD09A3" w:rsidRPr="00593075">
        <w:rPr>
          <w:sz w:val="24"/>
          <w:szCs w:val="22"/>
        </w:rPr>
        <w:t xml:space="preserve"> </w:t>
      </w:r>
      <w:r w:rsidRPr="00593075">
        <w:rPr>
          <w:sz w:val="24"/>
          <w:szCs w:val="22"/>
        </w:rPr>
        <w:t xml:space="preserve">a předat Objednateli Dílo </w:t>
      </w:r>
      <w:r w:rsidR="0095023F" w:rsidRPr="00593075">
        <w:rPr>
          <w:sz w:val="24"/>
          <w:szCs w:val="22"/>
        </w:rPr>
        <w:t xml:space="preserve">do </w:t>
      </w:r>
      <w:r w:rsidR="00E33484" w:rsidRPr="004C5B5E">
        <w:rPr>
          <w:sz w:val="24"/>
          <w:szCs w:val="22"/>
        </w:rPr>
        <w:t>90</w:t>
      </w:r>
      <w:r w:rsidR="00817CC9" w:rsidRPr="00593075">
        <w:rPr>
          <w:sz w:val="24"/>
          <w:szCs w:val="22"/>
        </w:rPr>
        <w:t xml:space="preserve"> </w:t>
      </w:r>
      <w:r w:rsidR="0095023F" w:rsidRPr="00593075">
        <w:rPr>
          <w:sz w:val="24"/>
          <w:szCs w:val="22"/>
        </w:rPr>
        <w:t>dnů</w:t>
      </w:r>
      <w:r w:rsidR="00DD09A3" w:rsidRPr="00593075">
        <w:rPr>
          <w:sz w:val="24"/>
          <w:szCs w:val="22"/>
        </w:rPr>
        <w:t xml:space="preserve"> </w:t>
      </w:r>
      <w:r w:rsidR="009D0704" w:rsidRPr="00593075">
        <w:rPr>
          <w:sz w:val="24"/>
          <w:szCs w:val="22"/>
        </w:rPr>
        <w:t>(počínaje následujícím kalendářním dnem po předání místa plnění ze strany Objednatele)</w:t>
      </w:r>
      <w:r w:rsidR="00836B1D" w:rsidRPr="00593075">
        <w:rPr>
          <w:sz w:val="24"/>
          <w:szCs w:val="22"/>
        </w:rPr>
        <w:t>.</w:t>
      </w:r>
      <w:r w:rsidR="00DD09A3" w:rsidRPr="00593075">
        <w:rPr>
          <w:sz w:val="24"/>
          <w:szCs w:val="22"/>
        </w:rPr>
        <w:t xml:space="preserve"> </w:t>
      </w:r>
    </w:p>
    <w:p w14:paraId="1A50F702" w14:textId="2F20D009" w:rsidR="00126B2D" w:rsidRDefault="00126B2D" w:rsidP="00126B2D">
      <w:pPr>
        <w:widowControl w:val="0"/>
        <w:suppressAutoHyphens/>
        <w:spacing w:before="120" w:line="100" w:lineRule="atLeast"/>
        <w:jc w:val="both"/>
        <w:rPr>
          <w:sz w:val="24"/>
          <w:szCs w:val="22"/>
        </w:rPr>
      </w:pPr>
      <w:bookmarkStart w:id="1" w:name="_Ref357234"/>
    </w:p>
    <w:p w14:paraId="18D9BE9E" w14:textId="7472629A" w:rsidR="00126B2D" w:rsidRDefault="00126B2D" w:rsidP="00126B2D">
      <w:pPr>
        <w:widowControl w:val="0"/>
        <w:suppressAutoHyphens/>
        <w:spacing w:before="120" w:line="100" w:lineRule="atLeast"/>
        <w:jc w:val="both"/>
        <w:rPr>
          <w:sz w:val="24"/>
          <w:szCs w:val="22"/>
        </w:rPr>
      </w:pPr>
    </w:p>
    <w:p w14:paraId="633D986B" w14:textId="77777777" w:rsidR="00126B2D" w:rsidRDefault="00126B2D" w:rsidP="00126B2D">
      <w:pPr>
        <w:widowControl w:val="0"/>
        <w:suppressAutoHyphens/>
        <w:spacing w:before="120" w:line="100" w:lineRule="atLeast"/>
        <w:jc w:val="both"/>
        <w:rPr>
          <w:sz w:val="24"/>
          <w:szCs w:val="22"/>
        </w:rPr>
      </w:pPr>
    </w:p>
    <w:bookmarkEnd w:id="1"/>
    <w:p w14:paraId="67FBE53D" w14:textId="77777777" w:rsidR="00621075" w:rsidRDefault="00621075" w:rsidP="00DD6905">
      <w:pPr>
        <w:pStyle w:val="Smlouva2"/>
        <w:outlineLvl w:val="0"/>
        <w:rPr>
          <w:sz w:val="24"/>
          <w:szCs w:val="22"/>
        </w:rPr>
      </w:pPr>
    </w:p>
    <w:p w14:paraId="676927EA" w14:textId="49694EAB" w:rsidR="00DD6905" w:rsidRPr="003D036C" w:rsidRDefault="0095023F" w:rsidP="00DD6905">
      <w:pPr>
        <w:pStyle w:val="Smlouva2"/>
        <w:outlineLvl w:val="0"/>
        <w:rPr>
          <w:sz w:val="24"/>
          <w:szCs w:val="22"/>
        </w:rPr>
      </w:pPr>
      <w:r>
        <w:rPr>
          <w:sz w:val="24"/>
          <w:szCs w:val="22"/>
        </w:rPr>
        <w:lastRenderedPageBreak/>
        <w:t>IV</w:t>
      </w:r>
      <w:r w:rsidR="003D036C" w:rsidRPr="003D036C">
        <w:rPr>
          <w:sz w:val="24"/>
          <w:szCs w:val="22"/>
        </w:rPr>
        <w:t>.</w:t>
      </w:r>
    </w:p>
    <w:p w14:paraId="09450105" w14:textId="678EC897" w:rsidR="003D036C" w:rsidRPr="003D036C" w:rsidRDefault="00304645" w:rsidP="00DD6905">
      <w:pPr>
        <w:pStyle w:val="Smlouva2"/>
        <w:outlineLvl w:val="0"/>
        <w:rPr>
          <w:sz w:val="24"/>
          <w:szCs w:val="22"/>
        </w:rPr>
      </w:pPr>
      <w:r>
        <w:rPr>
          <w:sz w:val="24"/>
          <w:szCs w:val="22"/>
        </w:rPr>
        <w:t>C</w:t>
      </w:r>
      <w:r w:rsidR="003D036C" w:rsidRPr="003D036C">
        <w:rPr>
          <w:sz w:val="24"/>
          <w:szCs w:val="22"/>
        </w:rPr>
        <w:t>ena</w:t>
      </w:r>
    </w:p>
    <w:p w14:paraId="36083C26" w14:textId="0481C67D" w:rsidR="003D036C" w:rsidRDefault="00304645" w:rsidP="00C532AD">
      <w:pPr>
        <w:pStyle w:val="OdstavecSmlouvy"/>
        <w:keepLines w:val="0"/>
        <w:numPr>
          <w:ilvl w:val="0"/>
          <w:numId w:val="20"/>
        </w:numPr>
        <w:tabs>
          <w:tab w:val="left" w:pos="851"/>
          <w:tab w:val="left" w:pos="1348"/>
        </w:tabs>
        <w:spacing w:before="120" w:after="100"/>
        <w:ind w:left="426" w:hanging="426"/>
        <w:rPr>
          <w:sz w:val="24"/>
        </w:rPr>
      </w:pPr>
      <w:bookmarkStart w:id="2" w:name="_Ref529427422"/>
      <w:r>
        <w:rPr>
          <w:sz w:val="24"/>
        </w:rPr>
        <w:t xml:space="preserve">Výše sjednané ceny Díla </w:t>
      </w:r>
      <w:r w:rsidR="008F2C87">
        <w:rPr>
          <w:sz w:val="24"/>
        </w:rPr>
        <w:t>je stanovena dohodou Smluvních stran takto:</w:t>
      </w:r>
      <w:bookmarkEnd w:id="2"/>
    </w:p>
    <w:tbl>
      <w:tblPr>
        <w:tblStyle w:val="Mkatabulky"/>
        <w:tblW w:w="8706" w:type="dxa"/>
        <w:tblInd w:w="421" w:type="dxa"/>
        <w:tblLook w:val="04A0" w:firstRow="1" w:lastRow="0" w:firstColumn="1" w:lastColumn="0" w:noHBand="0" w:noVBand="1"/>
      </w:tblPr>
      <w:tblGrid>
        <w:gridCol w:w="2252"/>
        <w:gridCol w:w="2000"/>
        <w:gridCol w:w="2268"/>
        <w:gridCol w:w="2186"/>
      </w:tblGrid>
      <w:tr w:rsidR="00482486" w14:paraId="5FBAA2C2" w14:textId="0D00568E" w:rsidTr="00482486">
        <w:tc>
          <w:tcPr>
            <w:tcW w:w="2252" w:type="dxa"/>
            <w:shd w:val="clear" w:color="auto" w:fill="E7E6E6" w:themeFill="background2"/>
          </w:tcPr>
          <w:p w14:paraId="7035192B" w14:textId="1173F5D3" w:rsidR="00482486" w:rsidRPr="008F2C87" w:rsidRDefault="00482486" w:rsidP="00482486">
            <w:pPr>
              <w:pStyle w:val="OdstavecSmlouvy"/>
              <w:keepLines w:val="0"/>
              <w:tabs>
                <w:tab w:val="left" w:pos="851"/>
                <w:tab w:val="left" w:pos="1348"/>
              </w:tabs>
              <w:spacing w:after="100"/>
              <w:rPr>
                <w:b/>
                <w:sz w:val="24"/>
              </w:rPr>
            </w:pPr>
            <w:r w:rsidRPr="008F2C87">
              <w:rPr>
                <w:b/>
                <w:sz w:val="24"/>
              </w:rPr>
              <w:t xml:space="preserve">Cena v Kč </w:t>
            </w:r>
            <w:r w:rsidR="00067DB8">
              <w:rPr>
                <w:b/>
                <w:sz w:val="24"/>
              </w:rPr>
              <w:t xml:space="preserve">či EUR </w:t>
            </w:r>
            <w:r w:rsidRPr="008F2C87">
              <w:rPr>
                <w:b/>
                <w:sz w:val="24"/>
              </w:rPr>
              <w:t>bez DPH</w:t>
            </w:r>
          </w:p>
        </w:tc>
        <w:tc>
          <w:tcPr>
            <w:tcW w:w="2000" w:type="dxa"/>
            <w:shd w:val="clear" w:color="auto" w:fill="E7E6E6" w:themeFill="background2"/>
          </w:tcPr>
          <w:p w14:paraId="228D2CC6" w14:textId="7F07C366" w:rsidR="00482486" w:rsidRPr="008F2C87" w:rsidRDefault="00482486" w:rsidP="00482486">
            <w:pPr>
              <w:pStyle w:val="OdstavecSmlouvy"/>
              <w:keepLines w:val="0"/>
              <w:tabs>
                <w:tab w:val="left" w:pos="851"/>
                <w:tab w:val="left" w:pos="1348"/>
              </w:tabs>
              <w:spacing w:after="100"/>
              <w:rPr>
                <w:b/>
                <w:sz w:val="24"/>
              </w:rPr>
            </w:pPr>
            <w:r>
              <w:rPr>
                <w:b/>
                <w:sz w:val="24"/>
              </w:rPr>
              <w:t>Výše DPH v %</w:t>
            </w:r>
          </w:p>
        </w:tc>
        <w:tc>
          <w:tcPr>
            <w:tcW w:w="2268" w:type="dxa"/>
            <w:shd w:val="clear" w:color="auto" w:fill="E7E6E6" w:themeFill="background2"/>
          </w:tcPr>
          <w:p w14:paraId="75808D53" w14:textId="6950A857" w:rsidR="00482486" w:rsidRPr="008F2C87" w:rsidRDefault="00482486" w:rsidP="00482486">
            <w:pPr>
              <w:pStyle w:val="OdstavecSmlouvy"/>
              <w:keepLines w:val="0"/>
              <w:tabs>
                <w:tab w:val="left" w:pos="851"/>
                <w:tab w:val="left" w:pos="1348"/>
              </w:tabs>
              <w:spacing w:after="100"/>
              <w:rPr>
                <w:b/>
                <w:sz w:val="24"/>
              </w:rPr>
            </w:pPr>
            <w:r w:rsidRPr="008F2C87">
              <w:rPr>
                <w:b/>
                <w:sz w:val="24"/>
              </w:rPr>
              <w:t>Výše DPH v</w:t>
            </w:r>
            <w:r w:rsidR="00304645">
              <w:rPr>
                <w:b/>
                <w:sz w:val="24"/>
              </w:rPr>
              <w:t> </w:t>
            </w:r>
            <w:r w:rsidRPr="008F2C87">
              <w:rPr>
                <w:b/>
                <w:sz w:val="24"/>
              </w:rPr>
              <w:t>Kč</w:t>
            </w:r>
            <w:r w:rsidR="00304645">
              <w:rPr>
                <w:b/>
                <w:sz w:val="24"/>
              </w:rPr>
              <w:t xml:space="preserve"> či EUR</w:t>
            </w:r>
          </w:p>
        </w:tc>
        <w:tc>
          <w:tcPr>
            <w:tcW w:w="2186" w:type="dxa"/>
            <w:shd w:val="clear" w:color="auto" w:fill="E7E6E6" w:themeFill="background2"/>
          </w:tcPr>
          <w:p w14:paraId="61052C2C" w14:textId="5656F27D" w:rsidR="00482486" w:rsidRPr="008F2C87" w:rsidRDefault="00482486" w:rsidP="00482486">
            <w:pPr>
              <w:pStyle w:val="OdstavecSmlouvy"/>
              <w:keepLines w:val="0"/>
              <w:tabs>
                <w:tab w:val="left" w:pos="851"/>
                <w:tab w:val="left" w:pos="1348"/>
              </w:tabs>
              <w:spacing w:after="100"/>
              <w:rPr>
                <w:b/>
                <w:sz w:val="24"/>
              </w:rPr>
            </w:pPr>
            <w:r w:rsidRPr="008F2C87">
              <w:rPr>
                <w:b/>
                <w:sz w:val="24"/>
              </w:rPr>
              <w:t>Cena v Kč</w:t>
            </w:r>
            <w:r w:rsidR="00067DB8">
              <w:rPr>
                <w:b/>
                <w:sz w:val="24"/>
              </w:rPr>
              <w:t xml:space="preserve"> či EUR</w:t>
            </w:r>
            <w:r w:rsidRPr="008F2C87">
              <w:rPr>
                <w:b/>
                <w:sz w:val="24"/>
              </w:rPr>
              <w:t xml:space="preserve"> včetně DPH</w:t>
            </w:r>
          </w:p>
        </w:tc>
      </w:tr>
      <w:tr w:rsidR="00482486" w14:paraId="3CB755BD" w14:textId="1E7C82BB" w:rsidTr="00482486">
        <w:tc>
          <w:tcPr>
            <w:tcW w:w="2252" w:type="dxa"/>
            <w:vAlign w:val="center"/>
          </w:tcPr>
          <w:p w14:paraId="439912E8" w14:textId="46DDDB17" w:rsidR="00482486" w:rsidRDefault="00482486" w:rsidP="00482486">
            <w:pPr>
              <w:pStyle w:val="OdstavecSmlouvy"/>
              <w:keepLines w:val="0"/>
              <w:tabs>
                <w:tab w:val="left" w:pos="851"/>
                <w:tab w:val="left" w:pos="1348"/>
              </w:tabs>
              <w:spacing w:after="100"/>
              <w:rPr>
                <w:sz w:val="24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  <w:r w:rsidRPr="003D036C">
              <w:rPr>
                <w:sz w:val="24"/>
                <w:szCs w:val="22"/>
              </w:rPr>
              <w:t xml:space="preserve"> </w:t>
            </w:r>
          </w:p>
        </w:tc>
        <w:tc>
          <w:tcPr>
            <w:tcW w:w="2000" w:type="dxa"/>
          </w:tcPr>
          <w:p w14:paraId="7EBE76B8" w14:textId="12B5090D" w:rsidR="00482486" w:rsidRDefault="00482486" w:rsidP="00482486">
            <w:pPr>
              <w:pStyle w:val="OdstavecSmlouvy"/>
              <w:keepLines w:val="0"/>
              <w:tabs>
                <w:tab w:val="left" w:pos="851"/>
                <w:tab w:val="left" w:pos="1348"/>
              </w:tabs>
              <w:spacing w:after="100"/>
              <w:rPr>
                <w:sz w:val="24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</w:tc>
        <w:tc>
          <w:tcPr>
            <w:tcW w:w="2268" w:type="dxa"/>
            <w:vAlign w:val="center"/>
          </w:tcPr>
          <w:p w14:paraId="2832B786" w14:textId="42F696FC" w:rsidR="00482486" w:rsidRDefault="00482486" w:rsidP="00482486">
            <w:pPr>
              <w:pStyle w:val="OdstavecSmlouvy"/>
              <w:keepLines w:val="0"/>
              <w:tabs>
                <w:tab w:val="left" w:pos="851"/>
                <w:tab w:val="left" w:pos="1348"/>
              </w:tabs>
              <w:spacing w:after="100"/>
              <w:rPr>
                <w:sz w:val="24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  <w:r w:rsidRPr="003D036C">
              <w:rPr>
                <w:sz w:val="24"/>
                <w:szCs w:val="22"/>
              </w:rPr>
              <w:t xml:space="preserve"> </w:t>
            </w:r>
          </w:p>
        </w:tc>
        <w:tc>
          <w:tcPr>
            <w:tcW w:w="2186" w:type="dxa"/>
            <w:vAlign w:val="center"/>
          </w:tcPr>
          <w:p w14:paraId="29B0053E" w14:textId="090B1A0A" w:rsidR="00482486" w:rsidRDefault="00482486" w:rsidP="00482486">
            <w:pPr>
              <w:pStyle w:val="OdstavecSmlouvy"/>
              <w:keepLines w:val="0"/>
              <w:tabs>
                <w:tab w:val="left" w:pos="851"/>
                <w:tab w:val="left" w:pos="1348"/>
              </w:tabs>
              <w:spacing w:after="100"/>
              <w:rPr>
                <w:sz w:val="24"/>
              </w:rPr>
            </w:pPr>
            <w:r w:rsidRPr="003D036C">
              <w:rPr>
                <w:sz w:val="24"/>
                <w:highlight w:val="yellow"/>
              </w:rPr>
              <w:t>[DOPLNÍ ÚČASTNÍK]</w:t>
            </w:r>
          </w:p>
        </w:tc>
      </w:tr>
    </w:tbl>
    <w:p w14:paraId="60DFD1F3" w14:textId="63D697AC" w:rsidR="00304645" w:rsidRPr="00EC3420" w:rsidRDefault="00304645" w:rsidP="00C532AD">
      <w:pPr>
        <w:pStyle w:val="OdstavecSmlouvy"/>
        <w:keepLines w:val="0"/>
        <w:numPr>
          <w:ilvl w:val="0"/>
          <w:numId w:val="20"/>
        </w:numPr>
        <w:tabs>
          <w:tab w:val="left" w:pos="851"/>
          <w:tab w:val="left" w:pos="1348"/>
        </w:tabs>
        <w:spacing w:before="120" w:after="100"/>
        <w:ind w:left="426" w:hanging="426"/>
        <w:rPr>
          <w:sz w:val="24"/>
        </w:rPr>
      </w:pPr>
      <w:bookmarkStart w:id="3" w:name="_Ref529427238"/>
      <w:r w:rsidRPr="00EC3420">
        <w:rPr>
          <w:sz w:val="24"/>
        </w:rPr>
        <w:t xml:space="preserve">Cena byla určena na základě </w:t>
      </w:r>
      <w:r w:rsidR="00403AED">
        <w:rPr>
          <w:sz w:val="24"/>
        </w:rPr>
        <w:t>Výkazu výměr</w:t>
      </w:r>
      <w:r w:rsidRPr="00EC3420">
        <w:rPr>
          <w:sz w:val="24"/>
        </w:rPr>
        <w:t xml:space="preserve"> obsažené</w:t>
      </w:r>
      <w:r w:rsidR="00403AED">
        <w:rPr>
          <w:sz w:val="24"/>
        </w:rPr>
        <w:t>ho</w:t>
      </w:r>
      <w:r w:rsidRPr="00EC3420">
        <w:rPr>
          <w:sz w:val="24"/>
        </w:rPr>
        <w:t xml:space="preserve"> v Příloze č. </w:t>
      </w:r>
      <w:r w:rsidR="009045CE">
        <w:rPr>
          <w:sz w:val="24"/>
        </w:rPr>
        <w:t>3</w:t>
      </w:r>
      <w:r w:rsidRPr="00EC3420">
        <w:rPr>
          <w:sz w:val="24"/>
        </w:rPr>
        <w:t xml:space="preserve"> Smlouvy, která je nedílnou součástí této Smlouvy.</w:t>
      </w:r>
    </w:p>
    <w:p w14:paraId="2DCF751B" w14:textId="2E888D28" w:rsidR="00304645" w:rsidRDefault="00B14B97" w:rsidP="00C532AD">
      <w:pPr>
        <w:pStyle w:val="OdstavecSmlouvy"/>
        <w:keepLines w:val="0"/>
        <w:numPr>
          <w:ilvl w:val="0"/>
          <w:numId w:val="20"/>
        </w:numPr>
        <w:tabs>
          <w:tab w:val="left" w:pos="851"/>
          <w:tab w:val="left" w:pos="1348"/>
        </w:tabs>
        <w:spacing w:before="120" w:after="100"/>
        <w:ind w:left="426" w:hanging="426"/>
        <w:rPr>
          <w:sz w:val="24"/>
        </w:rPr>
      </w:pPr>
      <w:r>
        <w:rPr>
          <w:sz w:val="24"/>
        </w:rPr>
        <w:t>V případě</w:t>
      </w:r>
      <w:r w:rsidR="00304645">
        <w:rPr>
          <w:sz w:val="24"/>
        </w:rPr>
        <w:t xml:space="preserve"> změn</w:t>
      </w:r>
      <w:r>
        <w:rPr>
          <w:sz w:val="24"/>
        </w:rPr>
        <w:t>y</w:t>
      </w:r>
      <w:r w:rsidR="00304645">
        <w:rPr>
          <w:sz w:val="24"/>
        </w:rPr>
        <w:t xml:space="preserve"> </w:t>
      </w:r>
      <w:r>
        <w:rPr>
          <w:sz w:val="24"/>
        </w:rPr>
        <w:t xml:space="preserve">zákonné </w:t>
      </w:r>
      <w:r w:rsidR="00304645">
        <w:rPr>
          <w:sz w:val="24"/>
        </w:rPr>
        <w:t>sazby DPH</w:t>
      </w:r>
      <w:r>
        <w:rPr>
          <w:sz w:val="24"/>
        </w:rPr>
        <w:t xml:space="preserve"> </w:t>
      </w:r>
      <w:r w:rsidR="00304645">
        <w:rPr>
          <w:sz w:val="24"/>
        </w:rPr>
        <w:t>bude k ceně Díla i k dílčím platbám vždy připočtena DPH ve výši stanovené platnými právními předpisy.</w:t>
      </w:r>
    </w:p>
    <w:p w14:paraId="74ADE778" w14:textId="6334A377" w:rsidR="00304645" w:rsidRDefault="00304645" w:rsidP="00C532AD">
      <w:pPr>
        <w:pStyle w:val="OdstavecSmlouvy"/>
        <w:keepLines w:val="0"/>
        <w:numPr>
          <w:ilvl w:val="0"/>
          <w:numId w:val="20"/>
        </w:numPr>
        <w:tabs>
          <w:tab w:val="left" w:pos="851"/>
          <w:tab w:val="left" w:pos="1348"/>
        </w:tabs>
        <w:spacing w:before="120" w:after="100"/>
        <w:ind w:left="426" w:hanging="426"/>
        <w:rPr>
          <w:sz w:val="24"/>
        </w:rPr>
      </w:pPr>
      <w:r>
        <w:rPr>
          <w:sz w:val="24"/>
        </w:rPr>
        <w:t>Smluvní strany se dohodly, že cena Díla je cenou konečnou a nebude navyšována, a to ani v případě, že v průběhu realizace Díla Zhotovitel zjistí, že je potřeba provést další práce a/nebo výkony, či si Dílo vyžádá jiné úsilí a/nebo náklady, s nimiž původně nepočítal. Smluvní strany výslovně sjednávají, že jakékoli další práce a/nebo výkony, které nebudou smluvními stranami písemně dohodnuté ve formě dodatku k této Smlouvě, jdou k tíži Zhotovitele, a to bez jakéhokoli nároku zhotovitele na jejich kompenzaci ze strany Objednatele.</w:t>
      </w:r>
    </w:p>
    <w:bookmarkEnd w:id="3"/>
    <w:p w14:paraId="230BA24D" w14:textId="365718ED" w:rsidR="008F2C87" w:rsidRPr="00B14B97" w:rsidRDefault="00304645" w:rsidP="00B14B97">
      <w:pPr>
        <w:pStyle w:val="OdstavecSmlouvy"/>
        <w:keepLines w:val="0"/>
        <w:numPr>
          <w:ilvl w:val="0"/>
          <w:numId w:val="20"/>
        </w:numPr>
        <w:tabs>
          <w:tab w:val="left" w:pos="851"/>
          <w:tab w:val="left" w:pos="1348"/>
        </w:tabs>
        <w:spacing w:before="120" w:after="100"/>
        <w:ind w:left="426" w:hanging="426"/>
        <w:rPr>
          <w:sz w:val="24"/>
        </w:rPr>
      </w:pPr>
      <w:r w:rsidRPr="00B14B97">
        <w:rPr>
          <w:sz w:val="24"/>
        </w:rPr>
        <w:t>C</w:t>
      </w:r>
      <w:r w:rsidR="008F2C87" w:rsidRPr="00B14B97">
        <w:rPr>
          <w:sz w:val="24"/>
        </w:rPr>
        <w:t xml:space="preserve">ena sjednaná v odst. </w:t>
      </w:r>
      <w:r w:rsidR="0095023F" w:rsidRPr="00B14B97">
        <w:rPr>
          <w:sz w:val="24"/>
        </w:rPr>
        <w:fldChar w:fldCharType="begin"/>
      </w:r>
      <w:r w:rsidR="0095023F" w:rsidRPr="00B14B97">
        <w:rPr>
          <w:sz w:val="24"/>
        </w:rPr>
        <w:instrText xml:space="preserve"> REF _Ref529427422 \r \h </w:instrText>
      </w:r>
      <w:r w:rsidR="0095023F" w:rsidRPr="00B14B97">
        <w:rPr>
          <w:sz w:val="24"/>
        </w:rPr>
      </w:r>
      <w:r w:rsidR="0095023F" w:rsidRPr="00B14B97">
        <w:rPr>
          <w:sz w:val="24"/>
        </w:rPr>
        <w:fldChar w:fldCharType="separate"/>
      </w:r>
      <w:r w:rsidR="0095023F" w:rsidRPr="00B14B97">
        <w:rPr>
          <w:sz w:val="24"/>
        </w:rPr>
        <w:t>1</w:t>
      </w:r>
      <w:r w:rsidR="0095023F" w:rsidRPr="00B14B97">
        <w:rPr>
          <w:sz w:val="24"/>
        </w:rPr>
        <w:fldChar w:fldCharType="end"/>
      </w:r>
      <w:r w:rsidR="008F2C87" w:rsidRPr="00B14B97">
        <w:rPr>
          <w:sz w:val="24"/>
        </w:rPr>
        <w:t xml:space="preserve"> zahrnuje zejména, nikoliv však pouze:</w:t>
      </w:r>
    </w:p>
    <w:p w14:paraId="0F9C0EB4" w14:textId="3205EFA1" w:rsidR="0095023F" w:rsidRDefault="0095023F" w:rsidP="001E4E52">
      <w:pPr>
        <w:pStyle w:val="OdstavecSmlouvy"/>
        <w:keepLines w:val="0"/>
        <w:numPr>
          <w:ilvl w:val="0"/>
          <w:numId w:val="39"/>
        </w:numPr>
        <w:tabs>
          <w:tab w:val="left" w:pos="851"/>
          <w:tab w:val="left" w:pos="1348"/>
        </w:tabs>
        <w:spacing w:before="120" w:after="100"/>
        <w:ind w:left="714" w:hanging="357"/>
        <w:contextualSpacing/>
        <w:rPr>
          <w:sz w:val="24"/>
        </w:rPr>
      </w:pPr>
      <w:r>
        <w:rPr>
          <w:sz w:val="24"/>
        </w:rPr>
        <w:t xml:space="preserve">cenu </w:t>
      </w:r>
      <w:r w:rsidR="00304645">
        <w:rPr>
          <w:sz w:val="24"/>
        </w:rPr>
        <w:t>Díla</w:t>
      </w:r>
      <w:r>
        <w:rPr>
          <w:sz w:val="24"/>
        </w:rPr>
        <w:t>;</w:t>
      </w:r>
    </w:p>
    <w:p w14:paraId="4F8A3005" w14:textId="3C636497" w:rsidR="00304645" w:rsidRDefault="00304645" w:rsidP="001E4E52">
      <w:pPr>
        <w:pStyle w:val="OdstavecSmlouvy"/>
        <w:keepLines w:val="0"/>
        <w:numPr>
          <w:ilvl w:val="0"/>
          <w:numId w:val="39"/>
        </w:numPr>
        <w:tabs>
          <w:tab w:val="left" w:pos="851"/>
          <w:tab w:val="left" w:pos="1348"/>
        </w:tabs>
        <w:spacing w:before="120" w:after="100"/>
        <w:ind w:left="714" w:hanging="357"/>
        <w:contextualSpacing/>
        <w:rPr>
          <w:sz w:val="24"/>
        </w:rPr>
      </w:pPr>
      <w:r>
        <w:rPr>
          <w:sz w:val="24"/>
        </w:rPr>
        <w:t>náklady na veškerý materiál potřebný k provedení Díla;</w:t>
      </w:r>
    </w:p>
    <w:p w14:paraId="3C252886" w14:textId="3CB15AD1" w:rsidR="008F2C87" w:rsidRPr="00304645" w:rsidRDefault="008F2C87" w:rsidP="001E4E52">
      <w:pPr>
        <w:pStyle w:val="OdstavecSmlouvy"/>
        <w:keepLines w:val="0"/>
        <w:numPr>
          <w:ilvl w:val="0"/>
          <w:numId w:val="39"/>
        </w:numPr>
        <w:tabs>
          <w:tab w:val="left" w:pos="851"/>
          <w:tab w:val="left" w:pos="1348"/>
        </w:tabs>
        <w:spacing w:before="120" w:after="100"/>
        <w:ind w:left="714" w:hanging="357"/>
        <w:contextualSpacing/>
        <w:rPr>
          <w:sz w:val="24"/>
        </w:rPr>
      </w:pPr>
      <w:r>
        <w:rPr>
          <w:sz w:val="24"/>
        </w:rPr>
        <w:t xml:space="preserve">náklady spojené s dodáním </w:t>
      </w:r>
      <w:r w:rsidR="00304645">
        <w:rPr>
          <w:sz w:val="24"/>
        </w:rPr>
        <w:t xml:space="preserve">veškerých </w:t>
      </w:r>
      <w:r w:rsidR="00B14B97">
        <w:rPr>
          <w:sz w:val="24"/>
        </w:rPr>
        <w:t xml:space="preserve">materiálů a </w:t>
      </w:r>
      <w:r w:rsidR="00304645">
        <w:rPr>
          <w:sz w:val="24"/>
        </w:rPr>
        <w:t>součástí Díla</w:t>
      </w:r>
      <w:r>
        <w:rPr>
          <w:sz w:val="24"/>
        </w:rPr>
        <w:t xml:space="preserve"> na místo plnění;</w:t>
      </w:r>
    </w:p>
    <w:p w14:paraId="7D9AD909" w14:textId="1D105E53" w:rsidR="008F2C87" w:rsidRDefault="008F2C87" w:rsidP="001E4E52">
      <w:pPr>
        <w:pStyle w:val="OdstavecSmlouvy"/>
        <w:keepLines w:val="0"/>
        <w:numPr>
          <w:ilvl w:val="0"/>
          <w:numId w:val="39"/>
        </w:numPr>
        <w:tabs>
          <w:tab w:val="left" w:pos="851"/>
          <w:tab w:val="left" w:pos="1348"/>
        </w:tabs>
        <w:spacing w:before="120" w:after="100"/>
        <w:ind w:left="714" w:hanging="357"/>
        <w:contextualSpacing/>
        <w:rPr>
          <w:sz w:val="24"/>
        </w:rPr>
      </w:pPr>
      <w:r>
        <w:rPr>
          <w:sz w:val="24"/>
        </w:rPr>
        <w:t>náklady spojené s</w:t>
      </w:r>
      <w:r w:rsidR="00304645">
        <w:rPr>
          <w:sz w:val="24"/>
        </w:rPr>
        <w:t> provedením Díla</w:t>
      </w:r>
      <w:r>
        <w:rPr>
          <w:sz w:val="24"/>
        </w:rPr>
        <w:t xml:space="preserve"> v místě plnění</w:t>
      </w:r>
      <w:r w:rsidR="00304645">
        <w:rPr>
          <w:sz w:val="24"/>
        </w:rPr>
        <w:t>;</w:t>
      </w:r>
    </w:p>
    <w:p w14:paraId="0B11FEDA" w14:textId="17DE1560" w:rsidR="0095023F" w:rsidRPr="008F2C87" w:rsidRDefault="0095023F" w:rsidP="001E4E52">
      <w:pPr>
        <w:pStyle w:val="OdstavecSmlouvy"/>
        <w:keepLines w:val="0"/>
        <w:numPr>
          <w:ilvl w:val="0"/>
          <w:numId w:val="39"/>
        </w:numPr>
        <w:tabs>
          <w:tab w:val="left" w:pos="851"/>
          <w:tab w:val="left" w:pos="1348"/>
        </w:tabs>
        <w:spacing w:before="120" w:after="100"/>
        <w:ind w:left="714" w:hanging="357"/>
        <w:contextualSpacing/>
        <w:rPr>
          <w:sz w:val="24"/>
        </w:rPr>
      </w:pPr>
      <w:r w:rsidRPr="003D036C">
        <w:rPr>
          <w:sz w:val="24"/>
          <w:szCs w:val="22"/>
        </w:rPr>
        <w:t>a dále vykonání všech ostatních činností tak, aby byl beze zbytku splněn předmět a</w:t>
      </w:r>
      <w:r w:rsidR="000472E5">
        <w:rPr>
          <w:sz w:val="24"/>
          <w:szCs w:val="22"/>
        </w:rPr>
        <w:t> </w:t>
      </w:r>
      <w:r w:rsidRPr="003D036C">
        <w:rPr>
          <w:sz w:val="24"/>
          <w:szCs w:val="22"/>
        </w:rPr>
        <w:t>účel této Smlouvy</w:t>
      </w:r>
      <w:r>
        <w:rPr>
          <w:sz w:val="24"/>
          <w:szCs w:val="22"/>
        </w:rPr>
        <w:t>.</w:t>
      </w:r>
    </w:p>
    <w:p w14:paraId="52A99897" w14:textId="77777777" w:rsidR="00DD6905" w:rsidRPr="003D036C" w:rsidRDefault="00DD6905" w:rsidP="00DD6905">
      <w:pPr>
        <w:pStyle w:val="Smlouva2"/>
        <w:outlineLvl w:val="0"/>
        <w:rPr>
          <w:bCs/>
          <w:sz w:val="24"/>
          <w:szCs w:val="22"/>
        </w:rPr>
      </w:pPr>
      <w:r w:rsidRPr="003D036C">
        <w:rPr>
          <w:sz w:val="24"/>
          <w:szCs w:val="22"/>
        </w:rPr>
        <w:t>V.</w:t>
      </w:r>
    </w:p>
    <w:p w14:paraId="4F4FC161" w14:textId="77777777" w:rsidR="00DD6905" w:rsidRPr="003D036C" w:rsidRDefault="00DD6905" w:rsidP="00DD6905">
      <w:pPr>
        <w:widowControl w:val="0"/>
        <w:shd w:val="clear" w:color="auto" w:fill="FFFFFF"/>
        <w:ind w:left="14"/>
        <w:jc w:val="center"/>
        <w:rPr>
          <w:sz w:val="24"/>
          <w:szCs w:val="22"/>
        </w:rPr>
      </w:pPr>
      <w:r w:rsidRPr="003D036C">
        <w:rPr>
          <w:b/>
          <w:bCs/>
          <w:sz w:val="24"/>
          <w:szCs w:val="22"/>
        </w:rPr>
        <w:t>Platební podmínky</w:t>
      </w:r>
    </w:p>
    <w:p w14:paraId="4BDA6490" w14:textId="6ADEDF5A" w:rsidR="006528BF" w:rsidRDefault="00304645" w:rsidP="00482486">
      <w:pPr>
        <w:widowControl w:val="0"/>
        <w:numPr>
          <w:ilvl w:val="1"/>
          <w:numId w:val="2"/>
        </w:numPr>
        <w:tabs>
          <w:tab w:val="left" w:pos="709"/>
        </w:tabs>
        <w:suppressAutoHyphens/>
        <w:spacing w:before="120" w:line="100" w:lineRule="atLeast"/>
        <w:ind w:left="426" w:hanging="426"/>
        <w:jc w:val="both"/>
        <w:rPr>
          <w:sz w:val="24"/>
          <w:szCs w:val="22"/>
        </w:rPr>
      </w:pPr>
      <w:r>
        <w:rPr>
          <w:sz w:val="24"/>
          <w:szCs w:val="22"/>
        </w:rPr>
        <w:t>Objednatel</w:t>
      </w:r>
      <w:r w:rsidR="006646CA">
        <w:rPr>
          <w:sz w:val="24"/>
          <w:szCs w:val="22"/>
        </w:rPr>
        <w:t xml:space="preserve"> zaplatí </w:t>
      </w:r>
      <w:r>
        <w:rPr>
          <w:sz w:val="24"/>
          <w:szCs w:val="22"/>
        </w:rPr>
        <w:t>Zhotoviteli</w:t>
      </w:r>
      <w:r w:rsidR="006646CA">
        <w:rPr>
          <w:sz w:val="24"/>
          <w:szCs w:val="22"/>
        </w:rPr>
        <w:t xml:space="preserve"> cenu následujícím způsobem:</w:t>
      </w:r>
    </w:p>
    <w:p w14:paraId="1F4E1071" w14:textId="3E3EB732" w:rsidR="006646CA" w:rsidRDefault="00CE3891" w:rsidP="001E4E52">
      <w:pPr>
        <w:pStyle w:val="Odstavecseseznamem"/>
        <w:widowControl w:val="0"/>
        <w:numPr>
          <w:ilvl w:val="0"/>
          <w:numId w:val="40"/>
        </w:numPr>
        <w:spacing w:before="120" w:line="100" w:lineRule="atLeast"/>
        <w:contextualSpacing/>
        <w:jc w:val="both"/>
        <w:rPr>
          <w:sz w:val="24"/>
          <w:szCs w:val="22"/>
        </w:rPr>
      </w:pPr>
      <w:r>
        <w:rPr>
          <w:sz w:val="24"/>
          <w:szCs w:val="22"/>
        </w:rPr>
        <w:t xml:space="preserve">část ceny až do </w:t>
      </w:r>
      <w:r w:rsidR="00DD4AD9" w:rsidRPr="00593075">
        <w:rPr>
          <w:sz w:val="24"/>
          <w:szCs w:val="22"/>
        </w:rPr>
        <w:t>8</w:t>
      </w:r>
      <w:r w:rsidR="00D35D50" w:rsidRPr="00351E95">
        <w:rPr>
          <w:sz w:val="24"/>
          <w:szCs w:val="22"/>
        </w:rPr>
        <w:t>0</w:t>
      </w:r>
      <w:r w:rsidR="006646CA" w:rsidRPr="00351E95">
        <w:rPr>
          <w:sz w:val="24"/>
          <w:szCs w:val="22"/>
        </w:rPr>
        <w:t xml:space="preserve"> %</w:t>
      </w:r>
      <w:r>
        <w:rPr>
          <w:sz w:val="24"/>
          <w:szCs w:val="22"/>
        </w:rPr>
        <w:t xml:space="preserve"> celkové</w:t>
      </w:r>
      <w:r w:rsidR="006646CA">
        <w:rPr>
          <w:sz w:val="24"/>
          <w:szCs w:val="22"/>
        </w:rPr>
        <w:t xml:space="preserve"> ceny </w:t>
      </w:r>
      <w:r w:rsidR="00DD4AD9">
        <w:rPr>
          <w:sz w:val="24"/>
          <w:szCs w:val="22"/>
        </w:rPr>
        <w:t>Díla bude hrazen</w:t>
      </w:r>
      <w:r>
        <w:rPr>
          <w:sz w:val="24"/>
          <w:szCs w:val="22"/>
        </w:rPr>
        <w:t>a</w:t>
      </w:r>
      <w:r w:rsidR="00DD4AD9">
        <w:rPr>
          <w:sz w:val="24"/>
          <w:szCs w:val="22"/>
        </w:rPr>
        <w:t xml:space="preserve"> měsíčně na základě skutečně provedených prací</w:t>
      </w:r>
      <w:r>
        <w:rPr>
          <w:sz w:val="24"/>
          <w:szCs w:val="22"/>
        </w:rPr>
        <w:t>;</w:t>
      </w:r>
      <w:r w:rsidR="00DD4AD9">
        <w:rPr>
          <w:sz w:val="24"/>
          <w:szCs w:val="22"/>
        </w:rPr>
        <w:t xml:space="preserve"> Zhotovitel odešle Objednateli daňový doklad (fakturu) do 10 kalendářní dnů od uplynutí kalendářního měsíce, za který </w:t>
      </w:r>
      <w:r>
        <w:rPr>
          <w:sz w:val="24"/>
          <w:szCs w:val="22"/>
        </w:rPr>
        <w:t>m</w:t>
      </w:r>
      <w:r w:rsidR="00DD4AD9">
        <w:rPr>
          <w:sz w:val="24"/>
          <w:szCs w:val="22"/>
        </w:rPr>
        <w:t>á být úhrada provedená</w:t>
      </w:r>
      <w:r>
        <w:rPr>
          <w:sz w:val="24"/>
          <w:szCs w:val="22"/>
        </w:rPr>
        <w:t>; povinnou součástí faktury bude Objednatelem odsouhlasený soupis provedených prací</w:t>
      </w:r>
      <w:r w:rsidR="006646CA">
        <w:rPr>
          <w:sz w:val="24"/>
          <w:szCs w:val="22"/>
        </w:rPr>
        <w:t>;</w:t>
      </w:r>
    </w:p>
    <w:p w14:paraId="3182586B" w14:textId="2491DAD7" w:rsidR="0096450E" w:rsidRPr="006B456C" w:rsidRDefault="00CE3891" w:rsidP="001E4E52">
      <w:pPr>
        <w:pStyle w:val="Odstavecseseznamem"/>
        <w:widowControl w:val="0"/>
        <w:numPr>
          <w:ilvl w:val="0"/>
          <w:numId w:val="40"/>
        </w:numPr>
        <w:spacing w:before="120" w:line="100" w:lineRule="atLeast"/>
        <w:jc w:val="both"/>
        <w:rPr>
          <w:sz w:val="24"/>
          <w:szCs w:val="22"/>
        </w:rPr>
      </w:pPr>
      <w:r>
        <w:rPr>
          <w:sz w:val="24"/>
          <w:szCs w:val="22"/>
        </w:rPr>
        <w:t>z</w:t>
      </w:r>
      <w:r w:rsidR="00EC3420">
        <w:rPr>
          <w:sz w:val="24"/>
          <w:szCs w:val="22"/>
        </w:rPr>
        <w:t>byl</w:t>
      </w:r>
      <w:r>
        <w:rPr>
          <w:sz w:val="24"/>
          <w:szCs w:val="22"/>
        </w:rPr>
        <w:t>ou část ceny, minimálně však</w:t>
      </w:r>
      <w:r w:rsidR="00EC3420">
        <w:rPr>
          <w:sz w:val="24"/>
          <w:szCs w:val="22"/>
        </w:rPr>
        <w:t xml:space="preserve"> </w:t>
      </w:r>
      <w:r w:rsidR="00DD4AD9">
        <w:rPr>
          <w:sz w:val="24"/>
          <w:szCs w:val="22"/>
        </w:rPr>
        <w:t>2</w:t>
      </w:r>
      <w:r w:rsidR="00EC3420">
        <w:rPr>
          <w:sz w:val="24"/>
          <w:szCs w:val="22"/>
        </w:rPr>
        <w:t xml:space="preserve">0 % </w:t>
      </w:r>
      <w:r>
        <w:rPr>
          <w:sz w:val="24"/>
          <w:szCs w:val="22"/>
        </w:rPr>
        <w:t xml:space="preserve">celkové </w:t>
      </w:r>
      <w:r w:rsidR="00EC3420">
        <w:rPr>
          <w:sz w:val="24"/>
          <w:szCs w:val="22"/>
        </w:rPr>
        <w:t>ceny</w:t>
      </w:r>
      <w:r>
        <w:rPr>
          <w:sz w:val="24"/>
          <w:szCs w:val="22"/>
        </w:rPr>
        <w:t>,</w:t>
      </w:r>
      <w:r w:rsidR="00EC3420">
        <w:rPr>
          <w:sz w:val="24"/>
          <w:szCs w:val="22"/>
        </w:rPr>
        <w:t xml:space="preserve"> Objednatel uhradí na základě daňového dokladu</w:t>
      </w:r>
      <w:r>
        <w:rPr>
          <w:sz w:val="24"/>
          <w:szCs w:val="22"/>
        </w:rPr>
        <w:t xml:space="preserve"> (faktury)</w:t>
      </w:r>
      <w:r w:rsidR="00EC3420">
        <w:rPr>
          <w:sz w:val="24"/>
          <w:szCs w:val="22"/>
        </w:rPr>
        <w:t xml:space="preserve"> vystaveného Zhotovitelem po </w:t>
      </w:r>
      <w:r w:rsidR="00DD4AD9">
        <w:rPr>
          <w:sz w:val="24"/>
          <w:szCs w:val="22"/>
        </w:rPr>
        <w:t>úspěšném prvním paralelním připojení k distribuční soustavě</w:t>
      </w:r>
      <w:r>
        <w:rPr>
          <w:sz w:val="24"/>
          <w:szCs w:val="22"/>
        </w:rPr>
        <w:t>; povinnou součástí závěrečné faktury bude protokol o prvním paralelním připojení k distribuční soustavě, podepsaný oběma Smluvními stranami a správcem distribuční soustavy</w:t>
      </w:r>
      <w:r w:rsidR="00EC3420">
        <w:rPr>
          <w:sz w:val="24"/>
          <w:szCs w:val="22"/>
        </w:rPr>
        <w:t>.</w:t>
      </w:r>
    </w:p>
    <w:p w14:paraId="76C00605" w14:textId="65C685D4" w:rsidR="00F828AF" w:rsidRPr="00506245" w:rsidRDefault="006646CA" w:rsidP="00506245">
      <w:pPr>
        <w:pStyle w:val="Odstavecseseznamem"/>
        <w:widowControl w:val="0"/>
        <w:numPr>
          <w:ilvl w:val="1"/>
          <w:numId w:val="2"/>
        </w:numPr>
        <w:tabs>
          <w:tab w:val="left" w:pos="709"/>
        </w:tabs>
        <w:spacing w:before="120" w:line="100" w:lineRule="atLeast"/>
        <w:ind w:left="426" w:hanging="426"/>
        <w:jc w:val="both"/>
        <w:rPr>
          <w:sz w:val="24"/>
          <w:szCs w:val="22"/>
        </w:rPr>
      </w:pPr>
      <w:r w:rsidRPr="00506245">
        <w:rPr>
          <w:sz w:val="24"/>
          <w:szCs w:val="22"/>
        </w:rPr>
        <w:lastRenderedPageBreak/>
        <w:t>Podkladem pro úhrady plateb budou daňové doklady (faktury), které budou</w:t>
      </w:r>
      <w:r w:rsidR="00EE28BD" w:rsidRPr="00506245">
        <w:rPr>
          <w:sz w:val="24"/>
          <w:szCs w:val="22"/>
        </w:rPr>
        <w:t xml:space="preserve"> obsahovat identifikační údaje Smluvních stran, den vystavení a odeslání faktury, výše požadované platby a její důvod</w:t>
      </w:r>
      <w:r w:rsidR="00DD4AD9">
        <w:rPr>
          <w:sz w:val="24"/>
          <w:szCs w:val="22"/>
        </w:rPr>
        <w:t>,</w:t>
      </w:r>
      <w:r w:rsidR="00EE28BD" w:rsidRPr="00506245">
        <w:rPr>
          <w:sz w:val="24"/>
          <w:szCs w:val="22"/>
        </w:rPr>
        <w:t xml:space="preserve"> číslo účtu pro uhrazení platby</w:t>
      </w:r>
      <w:r w:rsidR="00DD4AD9">
        <w:rPr>
          <w:sz w:val="24"/>
          <w:szCs w:val="22"/>
        </w:rPr>
        <w:t xml:space="preserve"> a Objednatelem odsouhlasený soupis skutečně provedených prací</w:t>
      </w:r>
      <w:r w:rsidR="00EE28BD" w:rsidRPr="00506245">
        <w:rPr>
          <w:sz w:val="24"/>
          <w:szCs w:val="22"/>
        </w:rPr>
        <w:t xml:space="preserve">. </w:t>
      </w:r>
    </w:p>
    <w:p w14:paraId="597A79B2" w14:textId="250D3C30" w:rsidR="006D68BF" w:rsidRDefault="006D68BF" w:rsidP="00482486">
      <w:pPr>
        <w:widowControl w:val="0"/>
        <w:numPr>
          <w:ilvl w:val="1"/>
          <w:numId w:val="2"/>
        </w:numPr>
        <w:tabs>
          <w:tab w:val="left" w:pos="709"/>
        </w:tabs>
        <w:suppressAutoHyphens/>
        <w:spacing w:before="120" w:line="100" w:lineRule="atLeast"/>
        <w:ind w:left="426" w:hanging="426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Lhůta </w:t>
      </w:r>
      <w:r w:rsidRPr="00D63A35">
        <w:rPr>
          <w:sz w:val="24"/>
          <w:szCs w:val="22"/>
        </w:rPr>
        <w:t xml:space="preserve">splatnosti jednotlivých faktur je </w:t>
      </w:r>
      <w:r w:rsidR="00FC6F07">
        <w:rPr>
          <w:sz w:val="24"/>
          <w:szCs w:val="22"/>
        </w:rPr>
        <w:t>14</w:t>
      </w:r>
      <w:r w:rsidR="00FC6F07" w:rsidRPr="00304645">
        <w:rPr>
          <w:sz w:val="24"/>
          <w:szCs w:val="22"/>
        </w:rPr>
        <w:t xml:space="preserve"> </w:t>
      </w:r>
      <w:r w:rsidRPr="00304645">
        <w:rPr>
          <w:sz w:val="24"/>
          <w:szCs w:val="22"/>
        </w:rPr>
        <w:t>kalendářních dnů</w:t>
      </w:r>
      <w:r w:rsidRPr="00D63A35">
        <w:rPr>
          <w:sz w:val="24"/>
          <w:szCs w:val="22"/>
        </w:rPr>
        <w:t xml:space="preserve"> ode dne jejich </w:t>
      </w:r>
      <w:r w:rsidR="00067DB8" w:rsidRPr="00D63A35">
        <w:rPr>
          <w:sz w:val="24"/>
          <w:szCs w:val="22"/>
        </w:rPr>
        <w:t>vystavení</w:t>
      </w:r>
      <w:r w:rsidR="007D7535">
        <w:rPr>
          <w:sz w:val="24"/>
          <w:szCs w:val="22"/>
        </w:rPr>
        <w:t xml:space="preserve">. Za okamžik uhrazení faktury se považuje den, kdy byla předmětná částka odepsána z účtu </w:t>
      </w:r>
      <w:r w:rsidR="00304645">
        <w:rPr>
          <w:sz w:val="24"/>
          <w:szCs w:val="22"/>
        </w:rPr>
        <w:t>Objednatele</w:t>
      </w:r>
      <w:r w:rsidR="007D7535">
        <w:rPr>
          <w:sz w:val="24"/>
          <w:szCs w:val="22"/>
        </w:rPr>
        <w:t xml:space="preserve">. Při nedodržení splatnosti je </w:t>
      </w:r>
      <w:r w:rsidR="00304645">
        <w:rPr>
          <w:sz w:val="24"/>
          <w:szCs w:val="22"/>
        </w:rPr>
        <w:t>Zhotovitel</w:t>
      </w:r>
      <w:r w:rsidR="007D7535">
        <w:rPr>
          <w:sz w:val="24"/>
          <w:szCs w:val="22"/>
        </w:rPr>
        <w:t xml:space="preserve"> oprávněn účtovat </w:t>
      </w:r>
      <w:r w:rsidR="00304645">
        <w:rPr>
          <w:sz w:val="24"/>
          <w:szCs w:val="22"/>
        </w:rPr>
        <w:t>Objednateli</w:t>
      </w:r>
      <w:r w:rsidR="007D7535">
        <w:rPr>
          <w:sz w:val="24"/>
          <w:szCs w:val="22"/>
        </w:rPr>
        <w:t xml:space="preserve"> úrok z prodlení dle platných právních předpisů.</w:t>
      </w:r>
    </w:p>
    <w:p w14:paraId="469F28F0" w14:textId="07CAC2E6" w:rsidR="00DD6905" w:rsidRPr="003D036C" w:rsidRDefault="00DD6905" w:rsidP="00482486">
      <w:pPr>
        <w:pStyle w:val="Smlouva-slo"/>
        <w:numPr>
          <w:ilvl w:val="1"/>
          <w:numId w:val="2"/>
        </w:numPr>
        <w:tabs>
          <w:tab w:val="left" w:pos="709"/>
        </w:tabs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V případě předložení vadné faktury, tj. faktury, která neobsahuje požadované údaje nebo obsahuje nesprávné údaje, není</w:t>
      </w:r>
      <w:r w:rsidR="00304645">
        <w:rPr>
          <w:sz w:val="24"/>
          <w:szCs w:val="22"/>
        </w:rPr>
        <w:t xml:space="preserve"> Objednatel</w:t>
      </w:r>
      <w:r w:rsidR="007D7535">
        <w:rPr>
          <w:sz w:val="24"/>
          <w:szCs w:val="22"/>
        </w:rPr>
        <w:t xml:space="preserve"> </w:t>
      </w:r>
      <w:r w:rsidRPr="003D036C">
        <w:rPr>
          <w:sz w:val="24"/>
          <w:szCs w:val="22"/>
        </w:rPr>
        <w:t xml:space="preserve">povinen takovou fakturu hradit. </w:t>
      </w:r>
      <w:r w:rsidR="00304645">
        <w:rPr>
          <w:sz w:val="24"/>
          <w:szCs w:val="22"/>
        </w:rPr>
        <w:t>Objednatel</w:t>
      </w:r>
      <w:r w:rsidR="007D7535">
        <w:rPr>
          <w:sz w:val="24"/>
          <w:szCs w:val="22"/>
        </w:rPr>
        <w:t xml:space="preserve"> </w:t>
      </w:r>
      <w:r w:rsidRPr="003D036C">
        <w:rPr>
          <w:sz w:val="24"/>
          <w:szCs w:val="22"/>
        </w:rPr>
        <w:t xml:space="preserve">je oprávněn vadnou fakturu před uplynutím lhůty splatnosti vrátit </w:t>
      </w:r>
      <w:r w:rsidR="00304645">
        <w:rPr>
          <w:sz w:val="24"/>
          <w:szCs w:val="22"/>
        </w:rPr>
        <w:t>Zhotoviteli</w:t>
      </w:r>
      <w:r w:rsidR="007D7535">
        <w:rPr>
          <w:sz w:val="24"/>
          <w:szCs w:val="22"/>
        </w:rPr>
        <w:t xml:space="preserve"> </w:t>
      </w:r>
      <w:r w:rsidRPr="003D036C">
        <w:rPr>
          <w:sz w:val="24"/>
          <w:szCs w:val="22"/>
        </w:rPr>
        <w:t xml:space="preserve">bez zaplacení k provedení opravy. Ve vrácené faktuře </w:t>
      </w:r>
      <w:r w:rsidR="00304645">
        <w:rPr>
          <w:sz w:val="24"/>
          <w:szCs w:val="22"/>
        </w:rPr>
        <w:t>Objednatel</w:t>
      </w:r>
      <w:r w:rsidRPr="003D036C">
        <w:rPr>
          <w:sz w:val="24"/>
          <w:szCs w:val="22"/>
        </w:rPr>
        <w:t xml:space="preserve"> vyznačí důvod vrácení. </w:t>
      </w:r>
      <w:r w:rsidR="00304645">
        <w:rPr>
          <w:sz w:val="24"/>
          <w:szCs w:val="22"/>
        </w:rPr>
        <w:t>Zhotovitel</w:t>
      </w:r>
      <w:r w:rsidRPr="003D036C">
        <w:rPr>
          <w:sz w:val="24"/>
          <w:szCs w:val="22"/>
        </w:rPr>
        <w:t xml:space="preserve"> provede opravu vystavením nové faktury. Nová </w:t>
      </w:r>
      <w:r w:rsidR="00DD4AD9">
        <w:rPr>
          <w:sz w:val="24"/>
          <w:szCs w:val="22"/>
        </w:rPr>
        <w:t>čtrnácti</w:t>
      </w:r>
      <w:r w:rsidR="00DD4AD9" w:rsidRPr="003D036C">
        <w:rPr>
          <w:sz w:val="24"/>
          <w:szCs w:val="22"/>
        </w:rPr>
        <w:t xml:space="preserve">denní </w:t>
      </w:r>
      <w:r w:rsidRPr="003D036C">
        <w:rPr>
          <w:sz w:val="24"/>
          <w:szCs w:val="22"/>
        </w:rPr>
        <w:t xml:space="preserve">lhůta splatnosti faktury začne běžet ode dne </w:t>
      </w:r>
      <w:r w:rsidR="00422AF3">
        <w:rPr>
          <w:sz w:val="24"/>
          <w:szCs w:val="22"/>
        </w:rPr>
        <w:t>vystavení nové faktury</w:t>
      </w:r>
      <w:r w:rsidRPr="003D036C">
        <w:rPr>
          <w:sz w:val="24"/>
          <w:szCs w:val="22"/>
        </w:rPr>
        <w:t xml:space="preserve"> </w:t>
      </w:r>
      <w:r w:rsidR="00304645">
        <w:rPr>
          <w:sz w:val="24"/>
          <w:szCs w:val="22"/>
        </w:rPr>
        <w:t>Objednateli</w:t>
      </w:r>
      <w:r w:rsidR="007D7535">
        <w:rPr>
          <w:sz w:val="24"/>
          <w:szCs w:val="22"/>
        </w:rPr>
        <w:t>.</w:t>
      </w:r>
    </w:p>
    <w:p w14:paraId="1BA6DDA3" w14:textId="77777777" w:rsidR="00BD4447" w:rsidRDefault="00BD4447" w:rsidP="009A1C28">
      <w:pPr>
        <w:pStyle w:val="Smlouva2"/>
        <w:outlineLvl w:val="0"/>
        <w:rPr>
          <w:sz w:val="24"/>
          <w:szCs w:val="22"/>
        </w:rPr>
      </w:pPr>
    </w:p>
    <w:p w14:paraId="6D452BCE" w14:textId="3D5FB4C6" w:rsidR="009A1C28" w:rsidRDefault="009A1C28" w:rsidP="009A1C28">
      <w:pPr>
        <w:pStyle w:val="Smlouva2"/>
        <w:outlineLvl w:val="0"/>
        <w:rPr>
          <w:sz w:val="24"/>
          <w:szCs w:val="22"/>
        </w:rPr>
      </w:pPr>
      <w:r>
        <w:rPr>
          <w:sz w:val="24"/>
          <w:szCs w:val="22"/>
        </w:rPr>
        <w:t>VI.</w:t>
      </w:r>
    </w:p>
    <w:p w14:paraId="11AE7EF1" w14:textId="3DF79FF4" w:rsidR="009A1C28" w:rsidRDefault="009A1C28" w:rsidP="009A1C28">
      <w:pPr>
        <w:pStyle w:val="Smlouva2"/>
        <w:outlineLvl w:val="0"/>
        <w:rPr>
          <w:sz w:val="24"/>
          <w:szCs w:val="22"/>
        </w:rPr>
      </w:pPr>
      <w:r>
        <w:rPr>
          <w:sz w:val="24"/>
          <w:szCs w:val="22"/>
        </w:rPr>
        <w:t>Staveniště</w:t>
      </w:r>
    </w:p>
    <w:p w14:paraId="5FC01F18" w14:textId="09B7B9F3" w:rsidR="009A1C28" w:rsidRDefault="00B22313" w:rsidP="00B22313">
      <w:pPr>
        <w:pStyle w:val="Odstavecseseznamem"/>
        <w:numPr>
          <w:ilvl w:val="3"/>
          <w:numId w:val="20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B22313">
        <w:rPr>
          <w:color w:val="00000A"/>
          <w:kern w:val="1"/>
          <w:sz w:val="24"/>
          <w:szCs w:val="22"/>
        </w:rPr>
        <w:t xml:space="preserve">Objednatel předá </w:t>
      </w:r>
      <w:r>
        <w:rPr>
          <w:color w:val="00000A"/>
          <w:kern w:val="1"/>
          <w:sz w:val="24"/>
          <w:szCs w:val="22"/>
        </w:rPr>
        <w:t>Z</w:t>
      </w:r>
      <w:r w:rsidRPr="00B22313">
        <w:rPr>
          <w:color w:val="00000A"/>
          <w:kern w:val="1"/>
          <w:sz w:val="24"/>
          <w:szCs w:val="22"/>
        </w:rPr>
        <w:t xml:space="preserve">hotoviteli staveniště bez vlivů třetích stran a osob, které by mohly narušit plynulý postup provádění </w:t>
      </w:r>
      <w:r>
        <w:rPr>
          <w:color w:val="00000A"/>
          <w:kern w:val="1"/>
          <w:sz w:val="24"/>
          <w:szCs w:val="22"/>
        </w:rPr>
        <w:t>D</w:t>
      </w:r>
      <w:r w:rsidRPr="00B22313">
        <w:rPr>
          <w:color w:val="00000A"/>
          <w:kern w:val="1"/>
          <w:sz w:val="24"/>
          <w:szCs w:val="22"/>
        </w:rPr>
        <w:t>íla, a to najednou v celém rozsahu. Objednatel vyzve k</w:t>
      </w:r>
      <w:r>
        <w:rPr>
          <w:color w:val="00000A"/>
          <w:kern w:val="1"/>
          <w:sz w:val="24"/>
          <w:szCs w:val="22"/>
        </w:rPr>
        <w:t> </w:t>
      </w:r>
      <w:r w:rsidRPr="00B22313">
        <w:rPr>
          <w:color w:val="00000A"/>
          <w:kern w:val="1"/>
          <w:sz w:val="24"/>
          <w:szCs w:val="22"/>
        </w:rPr>
        <w:t xml:space="preserve">předání staveniště </w:t>
      </w:r>
      <w:r>
        <w:rPr>
          <w:color w:val="00000A"/>
          <w:kern w:val="1"/>
          <w:sz w:val="24"/>
          <w:szCs w:val="22"/>
        </w:rPr>
        <w:t>Z</w:t>
      </w:r>
      <w:r w:rsidRPr="00B22313">
        <w:rPr>
          <w:color w:val="00000A"/>
          <w:kern w:val="1"/>
          <w:sz w:val="24"/>
          <w:szCs w:val="22"/>
        </w:rPr>
        <w:t xml:space="preserve">hotovitele </w:t>
      </w:r>
      <w:r w:rsidR="00E57E41">
        <w:rPr>
          <w:color w:val="00000A"/>
          <w:kern w:val="1"/>
          <w:sz w:val="24"/>
          <w:szCs w:val="22"/>
        </w:rPr>
        <w:t>pět</w:t>
      </w:r>
      <w:r w:rsidRPr="00B22313">
        <w:rPr>
          <w:color w:val="00000A"/>
          <w:kern w:val="1"/>
          <w:sz w:val="24"/>
          <w:szCs w:val="22"/>
        </w:rPr>
        <w:t xml:space="preserve"> pracovní</w:t>
      </w:r>
      <w:r w:rsidR="00E57E41">
        <w:rPr>
          <w:color w:val="00000A"/>
          <w:kern w:val="1"/>
          <w:sz w:val="24"/>
          <w:szCs w:val="22"/>
        </w:rPr>
        <w:t>ch</w:t>
      </w:r>
      <w:r w:rsidRPr="00B22313">
        <w:rPr>
          <w:color w:val="00000A"/>
          <w:kern w:val="1"/>
          <w:sz w:val="24"/>
          <w:szCs w:val="22"/>
        </w:rPr>
        <w:t xml:space="preserve"> dn</w:t>
      </w:r>
      <w:r w:rsidR="00E57E41">
        <w:rPr>
          <w:color w:val="00000A"/>
          <w:kern w:val="1"/>
          <w:sz w:val="24"/>
          <w:szCs w:val="22"/>
        </w:rPr>
        <w:t>ů</w:t>
      </w:r>
      <w:r w:rsidRPr="00B22313">
        <w:rPr>
          <w:color w:val="00000A"/>
          <w:kern w:val="1"/>
          <w:sz w:val="24"/>
          <w:szCs w:val="22"/>
        </w:rPr>
        <w:t xml:space="preserve"> předem. O předání staveniště bude mezi</w:t>
      </w:r>
      <w:r>
        <w:rPr>
          <w:color w:val="00000A"/>
          <w:kern w:val="1"/>
          <w:sz w:val="24"/>
          <w:szCs w:val="22"/>
        </w:rPr>
        <w:t xml:space="preserve"> Smluvními</w:t>
      </w:r>
      <w:r w:rsidRPr="00B22313">
        <w:rPr>
          <w:color w:val="00000A"/>
          <w:kern w:val="1"/>
          <w:sz w:val="24"/>
          <w:szCs w:val="22"/>
        </w:rPr>
        <w:t xml:space="preserve"> stranami sepsán předávací protokol</w:t>
      </w:r>
      <w:r>
        <w:rPr>
          <w:color w:val="00000A"/>
          <w:kern w:val="1"/>
          <w:sz w:val="24"/>
          <w:szCs w:val="22"/>
        </w:rPr>
        <w:t>.</w:t>
      </w:r>
    </w:p>
    <w:p w14:paraId="2AB3D0A3" w14:textId="08A3B3A5" w:rsidR="008B3568" w:rsidRDefault="00B22313" w:rsidP="00B22313">
      <w:pPr>
        <w:pStyle w:val="Odstavecseseznamem"/>
        <w:numPr>
          <w:ilvl w:val="3"/>
          <w:numId w:val="20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8B3568">
        <w:rPr>
          <w:color w:val="00000A"/>
          <w:kern w:val="1"/>
          <w:sz w:val="24"/>
          <w:szCs w:val="22"/>
        </w:rPr>
        <w:t xml:space="preserve">Zařízení </w:t>
      </w:r>
      <w:r w:rsidR="008B3568" w:rsidRPr="008B3568">
        <w:rPr>
          <w:color w:val="00000A"/>
          <w:kern w:val="1"/>
          <w:sz w:val="24"/>
          <w:szCs w:val="22"/>
        </w:rPr>
        <w:t>staveniště</w:t>
      </w:r>
      <w:r w:rsidRPr="008B3568">
        <w:rPr>
          <w:color w:val="00000A"/>
          <w:kern w:val="1"/>
          <w:sz w:val="24"/>
          <w:szCs w:val="22"/>
        </w:rPr>
        <w:t>, jeho uspořádání a vztahy k okolí (včetně případného dopravního značení apod.) jsou součástí Díla.</w:t>
      </w:r>
      <w:r w:rsidRPr="00B22313">
        <w:rPr>
          <w:color w:val="00000A"/>
          <w:kern w:val="1"/>
          <w:sz w:val="24"/>
          <w:szCs w:val="22"/>
        </w:rPr>
        <w:t xml:space="preserve"> Náklady na</w:t>
      </w:r>
      <w:r>
        <w:rPr>
          <w:color w:val="00000A"/>
          <w:kern w:val="1"/>
          <w:sz w:val="24"/>
          <w:szCs w:val="22"/>
        </w:rPr>
        <w:t xml:space="preserve"> vybudování a </w:t>
      </w:r>
      <w:r w:rsidRPr="00B22313">
        <w:rPr>
          <w:color w:val="00000A"/>
          <w:kern w:val="1"/>
          <w:sz w:val="24"/>
          <w:szCs w:val="22"/>
        </w:rPr>
        <w:t>likvidaci zařízení staveniště jsou součástí pevné ceny.</w:t>
      </w:r>
      <w:r w:rsidR="008B3568">
        <w:rPr>
          <w:color w:val="00000A"/>
          <w:kern w:val="1"/>
          <w:sz w:val="24"/>
          <w:szCs w:val="22"/>
        </w:rPr>
        <w:t xml:space="preserve"> Zařízení staveniště </w:t>
      </w:r>
      <w:r w:rsidR="008B3568" w:rsidRPr="008B3568">
        <w:rPr>
          <w:color w:val="00000A"/>
          <w:kern w:val="1"/>
          <w:sz w:val="24"/>
          <w:szCs w:val="22"/>
        </w:rPr>
        <w:t xml:space="preserve">včetně všech nutných přípojek zabezpečuje </w:t>
      </w:r>
      <w:r w:rsidR="002C117E">
        <w:rPr>
          <w:color w:val="00000A"/>
          <w:kern w:val="1"/>
          <w:sz w:val="24"/>
          <w:szCs w:val="22"/>
        </w:rPr>
        <w:t>Z</w:t>
      </w:r>
      <w:r w:rsidR="008B3568" w:rsidRPr="008B3568">
        <w:rPr>
          <w:color w:val="00000A"/>
          <w:kern w:val="1"/>
          <w:sz w:val="24"/>
          <w:szCs w:val="22"/>
        </w:rPr>
        <w:t>hotovitel.</w:t>
      </w:r>
      <w:r w:rsidRPr="00B22313">
        <w:rPr>
          <w:color w:val="00000A"/>
          <w:kern w:val="1"/>
          <w:sz w:val="24"/>
          <w:szCs w:val="22"/>
        </w:rPr>
        <w:t xml:space="preserve"> </w:t>
      </w:r>
    </w:p>
    <w:p w14:paraId="5455E6F5" w14:textId="0B2F7C5D" w:rsidR="00B22313" w:rsidRDefault="002C117E" w:rsidP="00B22313">
      <w:pPr>
        <w:pStyle w:val="Odstavecseseznamem"/>
        <w:numPr>
          <w:ilvl w:val="3"/>
          <w:numId w:val="20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>
        <w:rPr>
          <w:color w:val="00000A"/>
          <w:kern w:val="1"/>
          <w:sz w:val="24"/>
          <w:szCs w:val="22"/>
        </w:rPr>
        <w:t xml:space="preserve">Zhotovitel </w:t>
      </w:r>
      <w:r w:rsidR="008B3568">
        <w:rPr>
          <w:color w:val="00000A"/>
          <w:kern w:val="1"/>
          <w:sz w:val="24"/>
          <w:szCs w:val="22"/>
        </w:rPr>
        <w:t xml:space="preserve">je povinen </w:t>
      </w:r>
      <w:r w:rsidR="006021FB">
        <w:rPr>
          <w:color w:val="00000A"/>
          <w:kern w:val="1"/>
          <w:sz w:val="24"/>
          <w:szCs w:val="22"/>
        </w:rPr>
        <w:t>vyklidit</w:t>
      </w:r>
      <w:r w:rsidR="006021FB" w:rsidRPr="00B22313">
        <w:rPr>
          <w:color w:val="00000A"/>
          <w:kern w:val="1"/>
          <w:sz w:val="24"/>
          <w:szCs w:val="22"/>
        </w:rPr>
        <w:t xml:space="preserve"> </w:t>
      </w:r>
      <w:r w:rsidR="00B22313" w:rsidRPr="00B22313">
        <w:rPr>
          <w:color w:val="00000A"/>
          <w:kern w:val="1"/>
          <w:sz w:val="24"/>
          <w:szCs w:val="22"/>
        </w:rPr>
        <w:t>staveniště</w:t>
      </w:r>
      <w:r w:rsidR="006021FB">
        <w:rPr>
          <w:color w:val="00000A"/>
          <w:kern w:val="1"/>
          <w:sz w:val="24"/>
          <w:szCs w:val="22"/>
        </w:rPr>
        <w:t>, včetně ploch a konstrukcí dotčených prováděním Díla</w:t>
      </w:r>
      <w:r w:rsidR="00B22313" w:rsidRPr="00B22313">
        <w:rPr>
          <w:color w:val="00000A"/>
          <w:kern w:val="1"/>
          <w:sz w:val="24"/>
          <w:szCs w:val="22"/>
        </w:rPr>
        <w:t xml:space="preserve"> v termínu předání a převzetí </w:t>
      </w:r>
      <w:r w:rsidR="008B3568">
        <w:rPr>
          <w:color w:val="00000A"/>
          <w:kern w:val="1"/>
          <w:sz w:val="24"/>
          <w:szCs w:val="22"/>
        </w:rPr>
        <w:t>Díla</w:t>
      </w:r>
      <w:r w:rsidR="008B3568" w:rsidRPr="008B3568">
        <w:rPr>
          <w:color w:val="00000A"/>
          <w:kern w:val="1"/>
          <w:sz w:val="24"/>
          <w:szCs w:val="22"/>
        </w:rPr>
        <w:t xml:space="preserve"> a upravit je do </w:t>
      </w:r>
      <w:bookmarkStart w:id="4" w:name="OLE_LINK1"/>
      <w:r w:rsidR="008B3568" w:rsidRPr="008B3568">
        <w:rPr>
          <w:color w:val="00000A"/>
          <w:kern w:val="1"/>
          <w:sz w:val="24"/>
          <w:szCs w:val="22"/>
        </w:rPr>
        <w:t>stavu předepsaného příslušnou projektovou dokumentací</w:t>
      </w:r>
      <w:bookmarkEnd w:id="4"/>
      <w:r w:rsidR="008B3568" w:rsidRPr="008B3568">
        <w:rPr>
          <w:color w:val="00000A"/>
          <w:kern w:val="1"/>
          <w:sz w:val="24"/>
          <w:szCs w:val="22"/>
        </w:rPr>
        <w:t>, nebo není-li tento stav projektovou dokumentací specifikován, tak do původního stavu</w:t>
      </w:r>
      <w:r w:rsidR="00B22313">
        <w:rPr>
          <w:color w:val="00000A"/>
          <w:kern w:val="1"/>
          <w:sz w:val="24"/>
          <w:szCs w:val="22"/>
        </w:rPr>
        <w:t>.</w:t>
      </w:r>
      <w:r w:rsidR="006021FB">
        <w:rPr>
          <w:color w:val="00000A"/>
          <w:kern w:val="1"/>
          <w:sz w:val="24"/>
          <w:szCs w:val="22"/>
        </w:rPr>
        <w:t xml:space="preserve"> </w:t>
      </w:r>
      <w:r w:rsidR="006021FB" w:rsidRPr="006021FB">
        <w:rPr>
          <w:color w:val="00000A"/>
          <w:kern w:val="1"/>
          <w:sz w:val="24"/>
          <w:szCs w:val="22"/>
        </w:rPr>
        <w:t xml:space="preserve">Objednatel má právo nezahájit </w:t>
      </w:r>
      <w:r w:rsidR="00BD4447">
        <w:rPr>
          <w:color w:val="00000A"/>
          <w:kern w:val="1"/>
          <w:sz w:val="24"/>
          <w:szCs w:val="22"/>
        </w:rPr>
        <w:t>předávací</w:t>
      </w:r>
      <w:r w:rsidR="006021FB" w:rsidRPr="006021FB">
        <w:rPr>
          <w:color w:val="00000A"/>
          <w:kern w:val="1"/>
          <w:sz w:val="24"/>
          <w:szCs w:val="22"/>
        </w:rPr>
        <w:t xml:space="preserve"> řízení </w:t>
      </w:r>
      <w:r w:rsidR="006021FB">
        <w:rPr>
          <w:color w:val="00000A"/>
          <w:kern w:val="1"/>
          <w:sz w:val="24"/>
          <w:szCs w:val="22"/>
        </w:rPr>
        <w:t>D</w:t>
      </w:r>
      <w:r w:rsidR="006021FB" w:rsidRPr="006021FB">
        <w:rPr>
          <w:color w:val="00000A"/>
          <w:kern w:val="1"/>
          <w:sz w:val="24"/>
          <w:szCs w:val="22"/>
        </w:rPr>
        <w:t>íla, není-li na staveništi pořádek, zejména uspořádaný zbylý materiál nebo není-li odstraněn ze staveniště odpad vzniklý při stavebních pracích apod</w:t>
      </w:r>
      <w:r w:rsidR="006021FB">
        <w:rPr>
          <w:color w:val="00000A"/>
          <w:kern w:val="1"/>
          <w:sz w:val="24"/>
          <w:szCs w:val="22"/>
        </w:rPr>
        <w:t>.</w:t>
      </w:r>
    </w:p>
    <w:p w14:paraId="0B223751" w14:textId="37922148" w:rsidR="008B3568" w:rsidRDefault="006021FB" w:rsidP="00B22313">
      <w:pPr>
        <w:pStyle w:val="Odstavecseseznamem"/>
        <w:numPr>
          <w:ilvl w:val="3"/>
          <w:numId w:val="20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6021FB">
        <w:rPr>
          <w:color w:val="00000A"/>
          <w:kern w:val="1"/>
          <w:sz w:val="24"/>
          <w:szCs w:val="22"/>
        </w:rPr>
        <w:t xml:space="preserve">Zhotovitel zajistí provádění </w:t>
      </w:r>
      <w:r>
        <w:rPr>
          <w:color w:val="00000A"/>
          <w:kern w:val="1"/>
          <w:sz w:val="24"/>
          <w:szCs w:val="22"/>
        </w:rPr>
        <w:t>D</w:t>
      </w:r>
      <w:r w:rsidRPr="006021FB">
        <w:rPr>
          <w:color w:val="00000A"/>
          <w:kern w:val="1"/>
          <w:sz w:val="24"/>
          <w:szCs w:val="22"/>
        </w:rPr>
        <w:t>íla tak, aby nedošlo ke znečišťování vod, k úniku ropných nebo jiných škodlivých látek do vodního toku a terénu, bude respektovat podzemní i nadzemní zařízení a učiní taková opatření, aby nedošlo k jejich poškození</w:t>
      </w:r>
      <w:r>
        <w:rPr>
          <w:color w:val="00000A"/>
          <w:kern w:val="1"/>
          <w:sz w:val="24"/>
          <w:szCs w:val="22"/>
        </w:rPr>
        <w:t xml:space="preserve">. </w:t>
      </w:r>
      <w:r w:rsidRPr="006021FB">
        <w:rPr>
          <w:color w:val="00000A"/>
          <w:kern w:val="1"/>
          <w:sz w:val="24"/>
          <w:szCs w:val="22"/>
        </w:rPr>
        <w:t xml:space="preserve">Zhotovitel si na základě podkladů, které mu předá </w:t>
      </w:r>
      <w:r w:rsidR="00571DB4">
        <w:rPr>
          <w:color w:val="00000A"/>
          <w:kern w:val="1"/>
          <w:sz w:val="24"/>
          <w:szCs w:val="22"/>
        </w:rPr>
        <w:t>O</w:t>
      </w:r>
      <w:r w:rsidRPr="006021FB">
        <w:rPr>
          <w:color w:val="00000A"/>
          <w:kern w:val="1"/>
          <w:sz w:val="24"/>
          <w:szCs w:val="22"/>
        </w:rPr>
        <w:t>bjednatel, zajistí vytyčení podzemních vedení na staveništi a bude dodržovat podmínky správců a vlastníků těchto sítí po celou dobu výstavby</w:t>
      </w:r>
      <w:r>
        <w:rPr>
          <w:color w:val="00000A"/>
          <w:kern w:val="1"/>
          <w:sz w:val="24"/>
          <w:szCs w:val="22"/>
        </w:rPr>
        <w:t>.</w:t>
      </w:r>
    </w:p>
    <w:p w14:paraId="01024BD6" w14:textId="0B7FE7C2" w:rsidR="006021FB" w:rsidRPr="00B22313" w:rsidRDefault="006021FB" w:rsidP="00B22313">
      <w:pPr>
        <w:pStyle w:val="Odstavecseseznamem"/>
        <w:numPr>
          <w:ilvl w:val="3"/>
          <w:numId w:val="20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6021FB">
        <w:rPr>
          <w:color w:val="00000A"/>
          <w:kern w:val="1"/>
          <w:sz w:val="24"/>
          <w:szCs w:val="22"/>
        </w:rPr>
        <w:t xml:space="preserve">Zhotovitel je povinen udržovat na převzatém staveništi pořádek a čistotu a je povinen odstraňovat odpady a nečistoty vzniklé jeho činností. Pokud během realizace díla dojde k poškození stávajících objektů či okolních zařízení vinou </w:t>
      </w:r>
      <w:r>
        <w:rPr>
          <w:color w:val="00000A"/>
          <w:kern w:val="1"/>
          <w:sz w:val="24"/>
          <w:szCs w:val="22"/>
        </w:rPr>
        <w:t>Z</w:t>
      </w:r>
      <w:r w:rsidRPr="006021FB">
        <w:rPr>
          <w:color w:val="00000A"/>
          <w:kern w:val="1"/>
          <w:sz w:val="24"/>
          <w:szCs w:val="22"/>
        </w:rPr>
        <w:t xml:space="preserve">hotovitele, zavazuje se </w:t>
      </w:r>
      <w:r>
        <w:rPr>
          <w:color w:val="00000A"/>
          <w:kern w:val="1"/>
          <w:sz w:val="24"/>
          <w:szCs w:val="22"/>
        </w:rPr>
        <w:t>Z</w:t>
      </w:r>
      <w:r w:rsidRPr="006021FB">
        <w:rPr>
          <w:color w:val="00000A"/>
          <w:kern w:val="1"/>
          <w:sz w:val="24"/>
          <w:szCs w:val="22"/>
        </w:rPr>
        <w:t xml:space="preserve">hotovitel </w:t>
      </w:r>
      <w:r>
        <w:rPr>
          <w:color w:val="00000A"/>
          <w:kern w:val="1"/>
          <w:sz w:val="24"/>
          <w:szCs w:val="22"/>
        </w:rPr>
        <w:t>poškozenou věc</w:t>
      </w:r>
      <w:r w:rsidRPr="006021FB">
        <w:rPr>
          <w:color w:val="00000A"/>
          <w:kern w:val="1"/>
          <w:sz w:val="24"/>
          <w:szCs w:val="22"/>
        </w:rPr>
        <w:t xml:space="preserve"> uvést do původního stavu</w:t>
      </w:r>
      <w:r>
        <w:rPr>
          <w:color w:val="00000A"/>
          <w:kern w:val="1"/>
          <w:sz w:val="24"/>
          <w:szCs w:val="22"/>
        </w:rPr>
        <w:t>.</w:t>
      </w:r>
    </w:p>
    <w:p w14:paraId="29C26922" w14:textId="77777777" w:rsidR="009A1C28" w:rsidRDefault="009A1C28" w:rsidP="00DD6905">
      <w:pPr>
        <w:pStyle w:val="Smlouva2"/>
        <w:outlineLvl w:val="0"/>
        <w:rPr>
          <w:sz w:val="24"/>
          <w:szCs w:val="22"/>
        </w:rPr>
      </w:pPr>
    </w:p>
    <w:p w14:paraId="4D26E8D4" w14:textId="6875B22F" w:rsidR="00533E6B" w:rsidRDefault="00533E6B" w:rsidP="00DD6905">
      <w:pPr>
        <w:pStyle w:val="Smlouva2"/>
        <w:outlineLvl w:val="0"/>
        <w:rPr>
          <w:sz w:val="24"/>
          <w:szCs w:val="22"/>
        </w:rPr>
      </w:pPr>
      <w:r>
        <w:rPr>
          <w:sz w:val="24"/>
          <w:szCs w:val="22"/>
        </w:rPr>
        <w:t>V</w:t>
      </w:r>
      <w:r w:rsidR="005518D1">
        <w:rPr>
          <w:sz w:val="24"/>
          <w:szCs w:val="22"/>
        </w:rPr>
        <w:t>I</w:t>
      </w:r>
      <w:r w:rsidR="009A1C28">
        <w:rPr>
          <w:sz w:val="24"/>
          <w:szCs w:val="22"/>
        </w:rPr>
        <w:t>I</w:t>
      </w:r>
      <w:r>
        <w:rPr>
          <w:sz w:val="24"/>
          <w:szCs w:val="22"/>
        </w:rPr>
        <w:t>.</w:t>
      </w:r>
    </w:p>
    <w:p w14:paraId="1EBA0748" w14:textId="6892AE59" w:rsidR="00FE4548" w:rsidRDefault="00FE4548" w:rsidP="00DD6905">
      <w:pPr>
        <w:pStyle w:val="Smlouva2"/>
        <w:outlineLvl w:val="0"/>
        <w:rPr>
          <w:sz w:val="24"/>
          <w:szCs w:val="22"/>
        </w:rPr>
      </w:pPr>
      <w:r>
        <w:rPr>
          <w:sz w:val="24"/>
          <w:szCs w:val="22"/>
        </w:rPr>
        <w:t>Podmínky provádění Díla</w:t>
      </w:r>
    </w:p>
    <w:p w14:paraId="5E376E7D" w14:textId="25AC9E92" w:rsidR="00FE4548" w:rsidRDefault="00FE4548" w:rsidP="00571DB4">
      <w:pPr>
        <w:pStyle w:val="Odstavecseseznamem"/>
        <w:numPr>
          <w:ilvl w:val="0"/>
          <w:numId w:val="43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FE4548">
        <w:rPr>
          <w:color w:val="00000A"/>
          <w:kern w:val="1"/>
          <w:sz w:val="24"/>
          <w:szCs w:val="22"/>
        </w:rPr>
        <w:t xml:space="preserve">Při provádění </w:t>
      </w:r>
      <w:r>
        <w:rPr>
          <w:color w:val="00000A"/>
          <w:kern w:val="1"/>
          <w:sz w:val="24"/>
          <w:szCs w:val="22"/>
        </w:rPr>
        <w:t>D</w:t>
      </w:r>
      <w:r w:rsidRPr="00FE4548">
        <w:rPr>
          <w:color w:val="00000A"/>
          <w:kern w:val="1"/>
          <w:sz w:val="24"/>
          <w:szCs w:val="22"/>
        </w:rPr>
        <w:t xml:space="preserve">íla postupuje </w:t>
      </w:r>
      <w:r>
        <w:rPr>
          <w:color w:val="00000A"/>
          <w:kern w:val="1"/>
          <w:sz w:val="24"/>
          <w:szCs w:val="22"/>
        </w:rPr>
        <w:t>Z</w:t>
      </w:r>
      <w:r w:rsidRPr="00FE4548">
        <w:rPr>
          <w:color w:val="00000A"/>
          <w:kern w:val="1"/>
          <w:sz w:val="24"/>
          <w:szCs w:val="22"/>
        </w:rPr>
        <w:t xml:space="preserve">hotovitel samostatně a na vlastní odpovědnost. Objednatel je oprávněn kontrolovat provádění díla a sdělit </w:t>
      </w:r>
      <w:r>
        <w:rPr>
          <w:color w:val="00000A"/>
          <w:kern w:val="1"/>
          <w:sz w:val="24"/>
          <w:szCs w:val="22"/>
        </w:rPr>
        <w:t>Z</w:t>
      </w:r>
      <w:r w:rsidRPr="00FE4548">
        <w:rPr>
          <w:color w:val="00000A"/>
          <w:kern w:val="1"/>
          <w:sz w:val="24"/>
          <w:szCs w:val="22"/>
        </w:rPr>
        <w:t xml:space="preserve">hotoviteli své případné připomínky k provádění </w:t>
      </w:r>
      <w:r>
        <w:rPr>
          <w:color w:val="00000A"/>
          <w:kern w:val="1"/>
          <w:sz w:val="24"/>
          <w:szCs w:val="22"/>
        </w:rPr>
        <w:t>D</w:t>
      </w:r>
      <w:r w:rsidRPr="00FE4548">
        <w:rPr>
          <w:color w:val="00000A"/>
          <w:kern w:val="1"/>
          <w:sz w:val="24"/>
          <w:szCs w:val="22"/>
        </w:rPr>
        <w:t>íla a k předávaným dokumentům. Zhotovitel je povinen tyto připomínky s </w:t>
      </w:r>
      <w:r>
        <w:rPr>
          <w:color w:val="00000A"/>
          <w:kern w:val="1"/>
          <w:sz w:val="24"/>
          <w:szCs w:val="22"/>
        </w:rPr>
        <w:t>O</w:t>
      </w:r>
      <w:r w:rsidRPr="00FE4548">
        <w:rPr>
          <w:color w:val="00000A"/>
          <w:kern w:val="1"/>
          <w:sz w:val="24"/>
          <w:szCs w:val="22"/>
        </w:rPr>
        <w:t xml:space="preserve">bjednatelem neprodleně projednat. Při provádění </w:t>
      </w:r>
      <w:r>
        <w:rPr>
          <w:color w:val="00000A"/>
          <w:kern w:val="1"/>
          <w:sz w:val="24"/>
          <w:szCs w:val="22"/>
        </w:rPr>
        <w:t>D</w:t>
      </w:r>
      <w:r w:rsidRPr="00FE4548">
        <w:rPr>
          <w:color w:val="00000A"/>
          <w:kern w:val="1"/>
          <w:sz w:val="24"/>
          <w:szCs w:val="22"/>
        </w:rPr>
        <w:t xml:space="preserve">íla je </w:t>
      </w:r>
      <w:r>
        <w:rPr>
          <w:color w:val="00000A"/>
          <w:kern w:val="1"/>
          <w:sz w:val="24"/>
          <w:szCs w:val="22"/>
        </w:rPr>
        <w:t>Z</w:t>
      </w:r>
      <w:r w:rsidRPr="00FE4548">
        <w:rPr>
          <w:color w:val="00000A"/>
          <w:kern w:val="1"/>
          <w:sz w:val="24"/>
          <w:szCs w:val="22"/>
        </w:rPr>
        <w:t xml:space="preserve">hotovitel povinen respektovat všechny obecně závazné právní předpisy, technické normy (ČSN, Oborové normy a Technologické předpisy) a zadávací podmínky vztahující se k předmětu </w:t>
      </w:r>
      <w:r>
        <w:rPr>
          <w:color w:val="00000A"/>
          <w:kern w:val="1"/>
          <w:sz w:val="24"/>
          <w:szCs w:val="22"/>
        </w:rPr>
        <w:t>D</w:t>
      </w:r>
      <w:r w:rsidRPr="00FE4548">
        <w:rPr>
          <w:color w:val="00000A"/>
          <w:kern w:val="1"/>
          <w:sz w:val="24"/>
          <w:szCs w:val="22"/>
        </w:rPr>
        <w:t xml:space="preserve">íla tak, aby jakost </w:t>
      </w:r>
      <w:r>
        <w:rPr>
          <w:color w:val="00000A"/>
          <w:kern w:val="1"/>
          <w:sz w:val="24"/>
          <w:szCs w:val="22"/>
        </w:rPr>
        <w:t>D</w:t>
      </w:r>
      <w:r w:rsidRPr="00FE4548">
        <w:rPr>
          <w:color w:val="00000A"/>
          <w:kern w:val="1"/>
          <w:sz w:val="24"/>
          <w:szCs w:val="22"/>
        </w:rPr>
        <w:t xml:space="preserve">íla odpovídala běžnému standardu a požadavkům sjednaným touto </w:t>
      </w:r>
      <w:r>
        <w:rPr>
          <w:color w:val="00000A"/>
          <w:kern w:val="1"/>
          <w:sz w:val="24"/>
          <w:szCs w:val="22"/>
        </w:rPr>
        <w:t>S</w:t>
      </w:r>
      <w:r w:rsidRPr="00FE4548">
        <w:rPr>
          <w:color w:val="00000A"/>
          <w:kern w:val="1"/>
          <w:sz w:val="24"/>
          <w:szCs w:val="22"/>
        </w:rPr>
        <w:t>mlouvou</w:t>
      </w:r>
      <w:r>
        <w:rPr>
          <w:color w:val="00000A"/>
          <w:kern w:val="1"/>
          <w:sz w:val="24"/>
          <w:szCs w:val="22"/>
        </w:rPr>
        <w:t>.</w:t>
      </w:r>
    </w:p>
    <w:p w14:paraId="6A4C071A" w14:textId="1E3030E6" w:rsidR="00FE4548" w:rsidRDefault="00FE4548" w:rsidP="00571DB4">
      <w:pPr>
        <w:pStyle w:val="Odstavecseseznamem"/>
        <w:numPr>
          <w:ilvl w:val="0"/>
          <w:numId w:val="43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FE4548">
        <w:rPr>
          <w:color w:val="00000A"/>
          <w:kern w:val="1"/>
          <w:sz w:val="24"/>
          <w:szCs w:val="22"/>
        </w:rPr>
        <w:t xml:space="preserve">Zhotovitel je povinen k provedení </w:t>
      </w:r>
      <w:r w:rsidR="00571DB4">
        <w:rPr>
          <w:color w:val="00000A"/>
          <w:kern w:val="1"/>
          <w:sz w:val="24"/>
          <w:szCs w:val="22"/>
        </w:rPr>
        <w:t>D</w:t>
      </w:r>
      <w:r w:rsidRPr="00FE4548">
        <w:rPr>
          <w:color w:val="00000A"/>
          <w:kern w:val="1"/>
          <w:sz w:val="24"/>
          <w:szCs w:val="22"/>
        </w:rPr>
        <w:t xml:space="preserve">íla použít pouze takové fotovoltaické </w:t>
      </w:r>
      <w:r>
        <w:rPr>
          <w:color w:val="00000A"/>
          <w:kern w:val="1"/>
          <w:sz w:val="24"/>
          <w:szCs w:val="22"/>
        </w:rPr>
        <w:t>mono</w:t>
      </w:r>
      <w:r w:rsidRPr="00FE4548">
        <w:rPr>
          <w:color w:val="00000A"/>
          <w:kern w:val="1"/>
          <w:sz w:val="24"/>
          <w:szCs w:val="22"/>
        </w:rPr>
        <w:t>krystalické panely, u nichž je jejich výrobcem garantován soulad s IEC 61730:20</w:t>
      </w:r>
      <w:r>
        <w:rPr>
          <w:color w:val="00000A"/>
          <w:kern w:val="1"/>
          <w:sz w:val="24"/>
          <w:szCs w:val="22"/>
        </w:rPr>
        <w:t>16</w:t>
      </w:r>
      <w:r w:rsidRPr="00FE4548">
        <w:rPr>
          <w:color w:val="00000A"/>
          <w:kern w:val="1"/>
          <w:sz w:val="24"/>
          <w:szCs w:val="22"/>
        </w:rPr>
        <w:t xml:space="preserve"> částí 1 a 2 a IEC 61215:20</w:t>
      </w:r>
      <w:r>
        <w:rPr>
          <w:color w:val="00000A"/>
          <w:kern w:val="1"/>
          <w:sz w:val="24"/>
          <w:szCs w:val="22"/>
        </w:rPr>
        <w:t>16</w:t>
      </w:r>
      <w:r w:rsidRPr="00FE4548">
        <w:rPr>
          <w:color w:val="00000A"/>
          <w:kern w:val="1"/>
          <w:sz w:val="24"/>
          <w:szCs w:val="22"/>
        </w:rPr>
        <w:t>, nebo jiné prokazatelně rovnocenné řešení</w:t>
      </w:r>
      <w:r>
        <w:rPr>
          <w:color w:val="00000A"/>
          <w:kern w:val="1"/>
          <w:sz w:val="24"/>
          <w:szCs w:val="22"/>
        </w:rPr>
        <w:t xml:space="preserve">. </w:t>
      </w:r>
      <w:r w:rsidRPr="00FE4548">
        <w:rPr>
          <w:color w:val="00000A"/>
          <w:kern w:val="1"/>
          <w:sz w:val="24"/>
          <w:szCs w:val="22"/>
        </w:rPr>
        <w:t xml:space="preserve">Splnění podmínek podle tohoto odstavce je </w:t>
      </w:r>
      <w:r w:rsidR="00571DB4">
        <w:rPr>
          <w:color w:val="00000A"/>
          <w:kern w:val="1"/>
          <w:sz w:val="24"/>
          <w:szCs w:val="22"/>
        </w:rPr>
        <w:t>Z</w:t>
      </w:r>
      <w:r w:rsidRPr="00FE4548">
        <w:rPr>
          <w:color w:val="00000A"/>
          <w:kern w:val="1"/>
          <w:sz w:val="24"/>
          <w:szCs w:val="22"/>
        </w:rPr>
        <w:t xml:space="preserve">hotovitel povinen prokázat objednateli nejpozději do 5 pracovních dnů od doručení odpovídající výzvy </w:t>
      </w:r>
      <w:r w:rsidR="00571DB4">
        <w:rPr>
          <w:color w:val="00000A"/>
          <w:kern w:val="1"/>
          <w:sz w:val="24"/>
          <w:szCs w:val="22"/>
        </w:rPr>
        <w:t>O</w:t>
      </w:r>
      <w:r w:rsidRPr="00FE4548">
        <w:rPr>
          <w:color w:val="00000A"/>
          <w:kern w:val="1"/>
          <w:sz w:val="24"/>
          <w:szCs w:val="22"/>
        </w:rPr>
        <w:t>bjednatele. Taková výzva může být učiněna prostřednictvím zápisu do montážního deníku</w:t>
      </w:r>
      <w:r>
        <w:rPr>
          <w:color w:val="00000A"/>
          <w:kern w:val="1"/>
          <w:sz w:val="24"/>
          <w:szCs w:val="22"/>
        </w:rPr>
        <w:t>.</w:t>
      </w:r>
    </w:p>
    <w:p w14:paraId="062CB507" w14:textId="18779F5A" w:rsidR="00FE4548" w:rsidRDefault="00B20B40" w:rsidP="00571DB4">
      <w:pPr>
        <w:pStyle w:val="Odstavecseseznamem"/>
        <w:numPr>
          <w:ilvl w:val="0"/>
          <w:numId w:val="43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B20B40">
        <w:rPr>
          <w:color w:val="00000A"/>
          <w:kern w:val="1"/>
          <w:sz w:val="24"/>
          <w:szCs w:val="22"/>
        </w:rPr>
        <w:t xml:space="preserve">Zhotovitel je povinen upozornit </w:t>
      </w:r>
      <w:r>
        <w:rPr>
          <w:color w:val="00000A"/>
          <w:kern w:val="1"/>
          <w:sz w:val="24"/>
          <w:szCs w:val="22"/>
        </w:rPr>
        <w:t>O</w:t>
      </w:r>
      <w:r w:rsidRPr="00B20B40">
        <w:rPr>
          <w:color w:val="00000A"/>
          <w:kern w:val="1"/>
          <w:sz w:val="24"/>
          <w:szCs w:val="22"/>
        </w:rPr>
        <w:t xml:space="preserve">bjednatele na případnou nevhodnou povahu pokynů daných mu </w:t>
      </w:r>
      <w:r>
        <w:rPr>
          <w:color w:val="00000A"/>
          <w:kern w:val="1"/>
          <w:sz w:val="24"/>
          <w:szCs w:val="22"/>
        </w:rPr>
        <w:t>O</w:t>
      </w:r>
      <w:r w:rsidRPr="00B20B40">
        <w:rPr>
          <w:color w:val="00000A"/>
          <w:kern w:val="1"/>
          <w:sz w:val="24"/>
          <w:szCs w:val="22"/>
        </w:rPr>
        <w:t xml:space="preserve">bjednatelem k provádění </w:t>
      </w:r>
      <w:r>
        <w:rPr>
          <w:color w:val="00000A"/>
          <w:kern w:val="1"/>
          <w:sz w:val="24"/>
          <w:szCs w:val="22"/>
        </w:rPr>
        <w:t>D</w:t>
      </w:r>
      <w:r w:rsidRPr="00B20B40">
        <w:rPr>
          <w:color w:val="00000A"/>
          <w:kern w:val="1"/>
          <w:sz w:val="24"/>
          <w:szCs w:val="22"/>
        </w:rPr>
        <w:t xml:space="preserve">íla, či jakéhokoliv jiného pokynu, který by mohl omezit nebo ohrozit funkčnost </w:t>
      </w:r>
      <w:r>
        <w:rPr>
          <w:color w:val="00000A"/>
          <w:kern w:val="1"/>
          <w:sz w:val="24"/>
          <w:szCs w:val="22"/>
        </w:rPr>
        <w:t>D</w:t>
      </w:r>
      <w:r w:rsidRPr="00B20B40">
        <w:rPr>
          <w:color w:val="00000A"/>
          <w:kern w:val="1"/>
          <w:sz w:val="24"/>
          <w:szCs w:val="22"/>
        </w:rPr>
        <w:t xml:space="preserve">íla, způsobit vadu. V případě, že </w:t>
      </w:r>
      <w:r>
        <w:rPr>
          <w:color w:val="00000A"/>
          <w:kern w:val="1"/>
          <w:sz w:val="24"/>
          <w:szCs w:val="22"/>
        </w:rPr>
        <w:t>Z</w:t>
      </w:r>
      <w:r w:rsidRPr="00B20B40">
        <w:rPr>
          <w:color w:val="00000A"/>
          <w:kern w:val="1"/>
          <w:sz w:val="24"/>
          <w:szCs w:val="22"/>
        </w:rPr>
        <w:t xml:space="preserve">hotovitel neupozorní </w:t>
      </w:r>
      <w:r>
        <w:rPr>
          <w:color w:val="00000A"/>
          <w:kern w:val="1"/>
          <w:sz w:val="24"/>
          <w:szCs w:val="22"/>
        </w:rPr>
        <w:t>O</w:t>
      </w:r>
      <w:r w:rsidRPr="00B20B40">
        <w:rPr>
          <w:color w:val="00000A"/>
          <w:kern w:val="1"/>
          <w:sz w:val="24"/>
          <w:szCs w:val="22"/>
        </w:rPr>
        <w:t xml:space="preserve">bjednatele na nevhodnost jeho pokynů vztahujících se k provádění </w:t>
      </w:r>
      <w:r>
        <w:rPr>
          <w:color w:val="00000A"/>
          <w:kern w:val="1"/>
          <w:sz w:val="24"/>
          <w:szCs w:val="22"/>
        </w:rPr>
        <w:t>D</w:t>
      </w:r>
      <w:r w:rsidRPr="00B20B40">
        <w:rPr>
          <w:color w:val="00000A"/>
          <w:kern w:val="1"/>
          <w:sz w:val="24"/>
          <w:szCs w:val="22"/>
        </w:rPr>
        <w:t xml:space="preserve">íla, či jakéhokoliv jiného pokynu, který by mohl omezit nebo ohrozit funkčnost </w:t>
      </w:r>
      <w:r>
        <w:rPr>
          <w:color w:val="00000A"/>
          <w:kern w:val="1"/>
          <w:sz w:val="24"/>
          <w:szCs w:val="22"/>
        </w:rPr>
        <w:t>D</w:t>
      </w:r>
      <w:r w:rsidRPr="00B20B40">
        <w:rPr>
          <w:color w:val="00000A"/>
          <w:kern w:val="1"/>
          <w:sz w:val="24"/>
          <w:szCs w:val="22"/>
        </w:rPr>
        <w:t>íla, způsobit vadu, jednal nedbale a zavazuje se nahradit škodu, která tímto vznikla.</w:t>
      </w:r>
    </w:p>
    <w:p w14:paraId="402907A0" w14:textId="0B8C9616" w:rsidR="00B20B40" w:rsidRDefault="00B20B40" w:rsidP="00571DB4">
      <w:pPr>
        <w:pStyle w:val="Odstavecseseznamem"/>
        <w:numPr>
          <w:ilvl w:val="0"/>
          <w:numId w:val="43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B20B40">
        <w:rPr>
          <w:color w:val="00000A"/>
          <w:kern w:val="1"/>
          <w:sz w:val="24"/>
          <w:szCs w:val="22"/>
        </w:rPr>
        <w:t xml:space="preserve">Nebezpečí škody na </w:t>
      </w:r>
      <w:r>
        <w:rPr>
          <w:color w:val="00000A"/>
          <w:kern w:val="1"/>
          <w:sz w:val="24"/>
          <w:szCs w:val="22"/>
        </w:rPr>
        <w:t>D</w:t>
      </w:r>
      <w:r w:rsidRPr="00B20B40">
        <w:rPr>
          <w:color w:val="00000A"/>
          <w:kern w:val="1"/>
          <w:sz w:val="24"/>
          <w:szCs w:val="22"/>
        </w:rPr>
        <w:t xml:space="preserve">íle nese až do protokolárního předání a převzetí díla </w:t>
      </w:r>
      <w:r>
        <w:rPr>
          <w:color w:val="00000A"/>
          <w:kern w:val="1"/>
          <w:sz w:val="24"/>
          <w:szCs w:val="22"/>
        </w:rPr>
        <w:t>Z</w:t>
      </w:r>
      <w:r w:rsidRPr="00B20B40">
        <w:rPr>
          <w:color w:val="00000A"/>
          <w:kern w:val="1"/>
          <w:sz w:val="24"/>
          <w:szCs w:val="22"/>
        </w:rPr>
        <w:t xml:space="preserve">hotovitel, a to i v případě, došlo-li k mimořádným nepředvídatelným a nepřekonatelným překážkám vzniklým nezávisle na jeho vůli podle § 2913 odst. 2 </w:t>
      </w:r>
      <w:r>
        <w:rPr>
          <w:color w:val="00000A"/>
          <w:kern w:val="1"/>
          <w:sz w:val="24"/>
          <w:szCs w:val="22"/>
        </w:rPr>
        <w:t>občanského zákoníku</w:t>
      </w:r>
      <w:r w:rsidRPr="00B20B40">
        <w:rPr>
          <w:color w:val="00000A"/>
          <w:kern w:val="1"/>
          <w:sz w:val="24"/>
          <w:szCs w:val="22"/>
        </w:rPr>
        <w:t xml:space="preserve">. Zhotovitel odpovídá za případné škody způsobené na dokončených pracích, pozemcích a konstrukcích propůjčených k realizaci, zařízení pracoviště, skládkách materiálu, přístupových komunikacích, dopravní a mechanizační technice až do předání </w:t>
      </w:r>
      <w:r>
        <w:rPr>
          <w:color w:val="00000A"/>
          <w:kern w:val="1"/>
          <w:sz w:val="24"/>
          <w:szCs w:val="22"/>
        </w:rPr>
        <w:t>D</w:t>
      </w:r>
      <w:r w:rsidRPr="00B20B40">
        <w:rPr>
          <w:color w:val="00000A"/>
          <w:kern w:val="1"/>
          <w:sz w:val="24"/>
          <w:szCs w:val="22"/>
        </w:rPr>
        <w:t xml:space="preserve">íla </w:t>
      </w:r>
      <w:r>
        <w:rPr>
          <w:color w:val="00000A"/>
          <w:kern w:val="1"/>
          <w:sz w:val="24"/>
          <w:szCs w:val="22"/>
        </w:rPr>
        <w:t>O</w:t>
      </w:r>
      <w:r w:rsidRPr="00B20B40">
        <w:rPr>
          <w:color w:val="00000A"/>
          <w:kern w:val="1"/>
          <w:sz w:val="24"/>
          <w:szCs w:val="22"/>
        </w:rPr>
        <w:t xml:space="preserve">bjednateli, včetně újmy na zdraví vlastních zaměstnanců, zdraví a majetku třetích osob, jimž vznikla škoda v příčinné souvislosti s prováděním </w:t>
      </w:r>
      <w:r>
        <w:rPr>
          <w:color w:val="00000A"/>
          <w:kern w:val="1"/>
          <w:sz w:val="24"/>
          <w:szCs w:val="22"/>
        </w:rPr>
        <w:t>D</w:t>
      </w:r>
      <w:r w:rsidRPr="00B20B40">
        <w:rPr>
          <w:color w:val="00000A"/>
          <w:kern w:val="1"/>
          <w:sz w:val="24"/>
          <w:szCs w:val="22"/>
        </w:rPr>
        <w:t xml:space="preserve">íla i v souvislosti s činností </w:t>
      </w:r>
      <w:r>
        <w:rPr>
          <w:color w:val="00000A"/>
          <w:kern w:val="1"/>
          <w:sz w:val="24"/>
          <w:szCs w:val="22"/>
        </w:rPr>
        <w:t>Z</w:t>
      </w:r>
      <w:r w:rsidRPr="00B20B40">
        <w:rPr>
          <w:color w:val="00000A"/>
          <w:kern w:val="1"/>
          <w:sz w:val="24"/>
          <w:szCs w:val="22"/>
        </w:rPr>
        <w:t xml:space="preserve">hotovitele, která přímo nesouvisí s předmětem </w:t>
      </w:r>
      <w:r>
        <w:rPr>
          <w:color w:val="00000A"/>
          <w:kern w:val="1"/>
          <w:sz w:val="24"/>
          <w:szCs w:val="22"/>
        </w:rPr>
        <w:t>S</w:t>
      </w:r>
      <w:r w:rsidRPr="00B20B40">
        <w:rPr>
          <w:color w:val="00000A"/>
          <w:kern w:val="1"/>
          <w:sz w:val="24"/>
          <w:szCs w:val="22"/>
        </w:rPr>
        <w:t>mlouvy. Zhotovitel je povinen neprodleně odstraňovat znečištění, které způsobil svou činností</w:t>
      </w:r>
      <w:r>
        <w:rPr>
          <w:color w:val="00000A"/>
          <w:kern w:val="1"/>
          <w:sz w:val="24"/>
          <w:szCs w:val="22"/>
        </w:rPr>
        <w:t>.</w:t>
      </w:r>
    </w:p>
    <w:p w14:paraId="2B667FB8" w14:textId="20C2CB7F" w:rsidR="00B20B40" w:rsidRDefault="00B20B40" w:rsidP="00571DB4">
      <w:pPr>
        <w:pStyle w:val="Odstavecseseznamem"/>
        <w:numPr>
          <w:ilvl w:val="0"/>
          <w:numId w:val="43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B20B40">
        <w:rPr>
          <w:color w:val="00000A"/>
          <w:kern w:val="1"/>
          <w:sz w:val="24"/>
          <w:szCs w:val="22"/>
        </w:rPr>
        <w:t xml:space="preserve">Zhotovitel vede po celou dobu provádění díla montážní deník, který musí být během celé doby, po kterou se na díle pracuje, přístupný osobám pověřeným </w:t>
      </w:r>
      <w:r>
        <w:rPr>
          <w:color w:val="00000A"/>
          <w:kern w:val="1"/>
          <w:sz w:val="24"/>
          <w:szCs w:val="22"/>
        </w:rPr>
        <w:t>O</w:t>
      </w:r>
      <w:r w:rsidRPr="00B20B40">
        <w:rPr>
          <w:color w:val="00000A"/>
          <w:kern w:val="1"/>
          <w:sz w:val="24"/>
          <w:szCs w:val="22"/>
        </w:rPr>
        <w:t>bjednatelem kontrolou provádění díla (dále jen „</w:t>
      </w:r>
      <w:r w:rsidRPr="00B20B40">
        <w:rPr>
          <w:b/>
          <w:bCs/>
          <w:color w:val="00000A"/>
          <w:kern w:val="1"/>
          <w:sz w:val="24"/>
          <w:szCs w:val="22"/>
        </w:rPr>
        <w:t>technický dozor</w:t>
      </w:r>
      <w:r w:rsidRPr="00B20B40">
        <w:rPr>
          <w:color w:val="00000A"/>
          <w:kern w:val="1"/>
          <w:sz w:val="24"/>
          <w:szCs w:val="22"/>
        </w:rPr>
        <w:t xml:space="preserve">“) a osobám pověřeným projektantem k provádění autorského dozoru, případně dalším osobám oprávněným k nahlížení nebo zápisu do montážního deníku dle </w:t>
      </w:r>
      <w:r>
        <w:rPr>
          <w:color w:val="00000A"/>
          <w:kern w:val="1"/>
          <w:sz w:val="24"/>
          <w:szCs w:val="22"/>
        </w:rPr>
        <w:t>S</w:t>
      </w:r>
      <w:r w:rsidRPr="00B20B40">
        <w:rPr>
          <w:color w:val="00000A"/>
          <w:kern w:val="1"/>
          <w:sz w:val="24"/>
          <w:szCs w:val="22"/>
        </w:rPr>
        <w:t xml:space="preserve">mlouvy. Objednatel určí uvedené osoby jmenovitě zápisem do montážního deníku. Deník vede </w:t>
      </w:r>
      <w:r>
        <w:rPr>
          <w:color w:val="00000A"/>
          <w:kern w:val="1"/>
          <w:sz w:val="24"/>
          <w:szCs w:val="22"/>
        </w:rPr>
        <w:t>Z</w:t>
      </w:r>
      <w:r w:rsidRPr="00B20B40">
        <w:rPr>
          <w:color w:val="00000A"/>
          <w:kern w:val="1"/>
          <w:sz w:val="24"/>
          <w:szCs w:val="22"/>
        </w:rPr>
        <w:t xml:space="preserve">hotovitel s minimálně dvěma oddělitelnými průpisy, z nichž prvý si oddělí technický dozor a druhý ukládá zhotovitel k archivaci. Originál deníku předá </w:t>
      </w:r>
      <w:r>
        <w:rPr>
          <w:color w:val="00000A"/>
          <w:kern w:val="1"/>
          <w:sz w:val="24"/>
          <w:szCs w:val="22"/>
        </w:rPr>
        <w:t>Z</w:t>
      </w:r>
      <w:r w:rsidRPr="00B20B40">
        <w:rPr>
          <w:color w:val="00000A"/>
          <w:kern w:val="1"/>
          <w:sz w:val="24"/>
          <w:szCs w:val="22"/>
        </w:rPr>
        <w:t xml:space="preserve">hotovitel </w:t>
      </w:r>
      <w:r>
        <w:rPr>
          <w:color w:val="00000A"/>
          <w:kern w:val="1"/>
          <w:sz w:val="24"/>
          <w:szCs w:val="22"/>
        </w:rPr>
        <w:t>O</w:t>
      </w:r>
      <w:r w:rsidRPr="00B20B40">
        <w:rPr>
          <w:color w:val="00000A"/>
          <w:kern w:val="1"/>
          <w:sz w:val="24"/>
          <w:szCs w:val="22"/>
        </w:rPr>
        <w:t xml:space="preserve">bjednateli spolu s dokumentací skutečného provedení díla a dalšími listinnými dokumenty při </w:t>
      </w:r>
      <w:r w:rsidR="00BD4447">
        <w:rPr>
          <w:color w:val="00000A"/>
          <w:kern w:val="1"/>
          <w:sz w:val="24"/>
          <w:szCs w:val="22"/>
        </w:rPr>
        <w:t>předávacím</w:t>
      </w:r>
      <w:r w:rsidRPr="00B20B40">
        <w:rPr>
          <w:color w:val="00000A"/>
          <w:kern w:val="1"/>
          <w:sz w:val="24"/>
          <w:szCs w:val="22"/>
        </w:rPr>
        <w:t xml:space="preserve"> řízení</w:t>
      </w:r>
      <w:r>
        <w:rPr>
          <w:color w:val="00000A"/>
          <w:kern w:val="1"/>
          <w:sz w:val="24"/>
          <w:szCs w:val="22"/>
        </w:rPr>
        <w:t>.</w:t>
      </w:r>
    </w:p>
    <w:p w14:paraId="63C14424" w14:textId="453AF9E9" w:rsidR="00EC3C6F" w:rsidRDefault="00EC3C6F" w:rsidP="00571DB4">
      <w:pPr>
        <w:pStyle w:val="Odstavecseseznamem"/>
        <w:numPr>
          <w:ilvl w:val="0"/>
          <w:numId w:val="43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EC3C6F">
        <w:rPr>
          <w:color w:val="00000A"/>
          <w:kern w:val="1"/>
          <w:sz w:val="24"/>
          <w:szCs w:val="22"/>
        </w:rPr>
        <w:lastRenderedPageBreak/>
        <w:t xml:space="preserve">Zhotovitel odpovídá přímo za výběr a řádnou koordinaci všech poddodavatelů. Objednatel má právo v opodstatněných případech požadovat změnu jakéhokoli poddodavatele </w:t>
      </w:r>
      <w:r>
        <w:rPr>
          <w:color w:val="00000A"/>
          <w:kern w:val="1"/>
          <w:sz w:val="24"/>
          <w:szCs w:val="22"/>
        </w:rPr>
        <w:t>Z</w:t>
      </w:r>
      <w:r w:rsidRPr="00EC3C6F">
        <w:rPr>
          <w:color w:val="00000A"/>
          <w:kern w:val="1"/>
          <w:sz w:val="24"/>
          <w:szCs w:val="22"/>
        </w:rPr>
        <w:t xml:space="preserve">hotovitele. V tomto případě je </w:t>
      </w:r>
      <w:r>
        <w:rPr>
          <w:color w:val="00000A"/>
          <w:kern w:val="1"/>
          <w:sz w:val="24"/>
          <w:szCs w:val="22"/>
        </w:rPr>
        <w:t>Z</w:t>
      </w:r>
      <w:r w:rsidRPr="00EC3C6F">
        <w:rPr>
          <w:color w:val="00000A"/>
          <w:kern w:val="1"/>
          <w:sz w:val="24"/>
          <w:szCs w:val="22"/>
        </w:rPr>
        <w:t xml:space="preserve">hotovitel povinen změnit poddodavatele bez zbytečného odkladu tak, aby v žádném případě nebyl narušen plynulý průběh provádění </w:t>
      </w:r>
      <w:r w:rsidR="004C5B5E">
        <w:rPr>
          <w:color w:val="00000A"/>
          <w:kern w:val="1"/>
          <w:sz w:val="24"/>
          <w:szCs w:val="22"/>
        </w:rPr>
        <w:t>D</w:t>
      </w:r>
      <w:r w:rsidRPr="00EC3C6F">
        <w:rPr>
          <w:color w:val="00000A"/>
          <w:kern w:val="1"/>
          <w:sz w:val="24"/>
          <w:szCs w:val="22"/>
        </w:rPr>
        <w:t xml:space="preserve">íla a plnění povinností </w:t>
      </w:r>
      <w:r>
        <w:rPr>
          <w:color w:val="00000A"/>
          <w:kern w:val="1"/>
          <w:sz w:val="24"/>
          <w:szCs w:val="22"/>
        </w:rPr>
        <w:t>Z</w:t>
      </w:r>
      <w:r w:rsidRPr="00EC3C6F">
        <w:rPr>
          <w:color w:val="00000A"/>
          <w:kern w:val="1"/>
          <w:sz w:val="24"/>
          <w:szCs w:val="22"/>
        </w:rPr>
        <w:t xml:space="preserve">hotovitele vyplývajících z této </w:t>
      </w:r>
      <w:r w:rsidR="004C5B5E">
        <w:rPr>
          <w:color w:val="00000A"/>
          <w:kern w:val="1"/>
          <w:sz w:val="24"/>
          <w:szCs w:val="22"/>
        </w:rPr>
        <w:t>S</w:t>
      </w:r>
      <w:r w:rsidRPr="00EC3C6F">
        <w:rPr>
          <w:color w:val="00000A"/>
          <w:kern w:val="1"/>
          <w:sz w:val="24"/>
          <w:szCs w:val="22"/>
        </w:rPr>
        <w:t xml:space="preserve">mlouvy. Případně vzniklé náklady, vyplývající ze změny poddodavatele, nese v plném rozsahu </w:t>
      </w:r>
      <w:r>
        <w:rPr>
          <w:color w:val="00000A"/>
          <w:kern w:val="1"/>
          <w:sz w:val="24"/>
          <w:szCs w:val="22"/>
        </w:rPr>
        <w:t>Z</w:t>
      </w:r>
      <w:r w:rsidRPr="00EC3C6F">
        <w:rPr>
          <w:color w:val="00000A"/>
          <w:kern w:val="1"/>
          <w:sz w:val="24"/>
          <w:szCs w:val="22"/>
        </w:rPr>
        <w:t>hotovitel.</w:t>
      </w:r>
    </w:p>
    <w:p w14:paraId="591A7A9E" w14:textId="33902A30" w:rsidR="00FE07B9" w:rsidRPr="006679BF" w:rsidRDefault="00FE07B9" w:rsidP="00571DB4">
      <w:pPr>
        <w:pStyle w:val="Odstavecseseznamem"/>
        <w:numPr>
          <w:ilvl w:val="0"/>
          <w:numId w:val="43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>
        <w:rPr>
          <w:color w:val="00000A"/>
          <w:kern w:val="1"/>
          <w:sz w:val="24"/>
          <w:szCs w:val="22"/>
        </w:rPr>
        <w:t xml:space="preserve">Změní-li Zhotovitel poddodavatele, </w:t>
      </w:r>
      <w:r w:rsidRPr="006679BF">
        <w:rPr>
          <w:color w:val="00000A"/>
          <w:kern w:val="1"/>
          <w:sz w:val="24"/>
          <w:szCs w:val="22"/>
        </w:rPr>
        <w:t>pomocí které</w:t>
      </w:r>
      <w:r>
        <w:rPr>
          <w:color w:val="00000A"/>
          <w:kern w:val="1"/>
          <w:sz w:val="24"/>
          <w:szCs w:val="22"/>
        </w:rPr>
        <w:t>ho</w:t>
      </w:r>
      <w:r w:rsidRPr="006679BF">
        <w:rPr>
          <w:color w:val="00000A"/>
          <w:kern w:val="1"/>
          <w:sz w:val="24"/>
          <w:szCs w:val="22"/>
        </w:rPr>
        <w:t xml:space="preserve"> Zhotovitel prokazoval v</w:t>
      </w:r>
      <w:r>
        <w:rPr>
          <w:color w:val="00000A"/>
          <w:kern w:val="1"/>
          <w:sz w:val="24"/>
          <w:szCs w:val="22"/>
        </w:rPr>
        <w:t>e</w:t>
      </w:r>
      <w:r w:rsidRPr="006679BF">
        <w:rPr>
          <w:color w:val="00000A"/>
          <w:kern w:val="1"/>
          <w:sz w:val="24"/>
          <w:szCs w:val="22"/>
        </w:rPr>
        <w:t> </w:t>
      </w:r>
      <w:r>
        <w:rPr>
          <w:color w:val="00000A"/>
          <w:kern w:val="1"/>
          <w:sz w:val="24"/>
          <w:szCs w:val="22"/>
        </w:rPr>
        <w:t xml:space="preserve">výběrovém </w:t>
      </w:r>
      <w:r w:rsidRPr="006679BF">
        <w:rPr>
          <w:color w:val="00000A"/>
          <w:kern w:val="1"/>
          <w:sz w:val="24"/>
          <w:szCs w:val="22"/>
        </w:rPr>
        <w:t>řízení</w:t>
      </w:r>
      <w:r>
        <w:rPr>
          <w:color w:val="00000A"/>
          <w:kern w:val="1"/>
          <w:sz w:val="24"/>
          <w:szCs w:val="22"/>
        </w:rPr>
        <w:t xml:space="preserve"> na veřejnou zakázku</w:t>
      </w:r>
      <w:r w:rsidRPr="006679BF">
        <w:rPr>
          <w:color w:val="00000A"/>
          <w:kern w:val="1"/>
          <w:sz w:val="24"/>
          <w:szCs w:val="22"/>
        </w:rPr>
        <w:t xml:space="preserve"> kvalifikaci a Zhotovitel neprokáže způsobem stanoveným pro prokazování kvalifikace </w:t>
      </w:r>
      <w:r>
        <w:rPr>
          <w:color w:val="00000A"/>
          <w:kern w:val="1"/>
          <w:sz w:val="24"/>
          <w:szCs w:val="22"/>
        </w:rPr>
        <w:t>ve výběrovém řízen</w:t>
      </w:r>
      <w:r w:rsidRPr="006679BF">
        <w:rPr>
          <w:color w:val="00000A"/>
          <w:kern w:val="1"/>
          <w:sz w:val="24"/>
          <w:szCs w:val="22"/>
        </w:rPr>
        <w:t xml:space="preserve">í, že nový poddodavatel splňuje kvalifikaci minimálně v takovém rozsahu, aby byly naplněny požadavky Objednatele na kvalifikaci Zhotovitele požadované </w:t>
      </w:r>
      <w:r>
        <w:rPr>
          <w:color w:val="00000A"/>
          <w:kern w:val="1"/>
          <w:sz w:val="24"/>
          <w:szCs w:val="22"/>
        </w:rPr>
        <w:t xml:space="preserve">ve výběrovém řízení, nemůže prostřednictvím takového poddodavatele plnit. </w:t>
      </w:r>
      <w:r w:rsidR="004C5B5E">
        <w:rPr>
          <w:color w:val="00000A"/>
          <w:kern w:val="1"/>
          <w:sz w:val="24"/>
          <w:szCs w:val="22"/>
        </w:rPr>
        <w:t>Z</w:t>
      </w:r>
      <w:r w:rsidR="004C5B5E" w:rsidRPr="00EC3C6F">
        <w:rPr>
          <w:color w:val="00000A"/>
          <w:kern w:val="1"/>
          <w:sz w:val="24"/>
          <w:szCs w:val="22"/>
        </w:rPr>
        <w:t>hotovitel</w:t>
      </w:r>
      <w:r w:rsidR="004C5B5E">
        <w:rPr>
          <w:color w:val="00000A"/>
          <w:kern w:val="1"/>
          <w:sz w:val="24"/>
          <w:szCs w:val="22"/>
        </w:rPr>
        <w:t xml:space="preserve"> je v takovém případě</w:t>
      </w:r>
      <w:r w:rsidR="004C5B5E" w:rsidRPr="00EC3C6F">
        <w:rPr>
          <w:color w:val="00000A"/>
          <w:kern w:val="1"/>
          <w:sz w:val="24"/>
          <w:szCs w:val="22"/>
        </w:rPr>
        <w:t xml:space="preserve"> povinen změnit poddodavatele bez zbytečného odkladu tak, aby v žádném případě nebyl narušen plynulý průběh provádění </w:t>
      </w:r>
      <w:r w:rsidR="004C5B5E">
        <w:rPr>
          <w:color w:val="00000A"/>
          <w:kern w:val="1"/>
          <w:sz w:val="24"/>
          <w:szCs w:val="22"/>
        </w:rPr>
        <w:t>D</w:t>
      </w:r>
      <w:r w:rsidR="004C5B5E" w:rsidRPr="00EC3C6F">
        <w:rPr>
          <w:color w:val="00000A"/>
          <w:kern w:val="1"/>
          <w:sz w:val="24"/>
          <w:szCs w:val="22"/>
        </w:rPr>
        <w:t xml:space="preserve">íla a plnění povinností </w:t>
      </w:r>
      <w:r w:rsidR="004C5B5E">
        <w:rPr>
          <w:color w:val="00000A"/>
          <w:kern w:val="1"/>
          <w:sz w:val="24"/>
          <w:szCs w:val="22"/>
        </w:rPr>
        <w:t>Z</w:t>
      </w:r>
      <w:r w:rsidR="004C5B5E" w:rsidRPr="00EC3C6F">
        <w:rPr>
          <w:color w:val="00000A"/>
          <w:kern w:val="1"/>
          <w:sz w:val="24"/>
          <w:szCs w:val="22"/>
        </w:rPr>
        <w:t xml:space="preserve">hotovitele vyplývajících z této </w:t>
      </w:r>
      <w:r w:rsidR="004C5B5E">
        <w:rPr>
          <w:color w:val="00000A"/>
          <w:kern w:val="1"/>
          <w:sz w:val="24"/>
          <w:szCs w:val="22"/>
        </w:rPr>
        <w:t>S</w:t>
      </w:r>
      <w:r w:rsidR="004C5B5E" w:rsidRPr="00EC3C6F">
        <w:rPr>
          <w:color w:val="00000A"/>
          <w:kern w:val="1"/>
          <w:sz w:val="24"/>
          <w:szCs w:val="22"/>
        </w:rPr>
        <w:t xml:space="preserve">mlouvy. Případně vzniklé náklady, vyplývající ze změny poddodavatele, nese v plném rozsahu </w:t>
      </w:r>
      <w:r w:rsidR="004C5B5E">
        <w:rPr>
          <w:color w:val="00000A"/>
          <w:kern w:val="1"/>
          <w:sz w:val="24"/>
          <w:szCs w:val="22"/>
        </w:rPr>
        <w:t>Objednatel</w:t>
      </w:r>
      <w:r w:rsidR="004C5B5E" w:rsidRPr="00EC3C6F">
        <w:rPr>
          <w:color w:val="00000A"/>
          <w:kern w:val="1"/>
          <w:sz w:val="24"/>
          <w:szCs w:val="22"/>
        </w:rPr>
        <w:t>.</w:t>
      </w:r>
    </w:p>
    <w:p w14:paraId="1D97ABBC" w14:textId="2620F317" w:rsidR="00F61A55" w:rsidRDefault="00F61A55" w:rsidP="00571DB4">
      <w:pPr>
        <w:pStyle w:val="Odstavecseseznamem"/>
        <w:numPr>
          <w:ilvl w:val="0"/>
          <w:numId w:val="43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>
        <w:rPr>
          <w:sz w:val="24"/>
          <w:szCs w:val="22"/>
        </w:rPr>
        <w:t>Zhotovitel plně zodpovídá za proškolení a dodržování požárních předpisů a předpisů týkajících se bezpečnosti a ochrany zdraví při práci u všech vlastních pracovníků i u pracovníků případného poddodavatele.</w:t>
      </w:r>
    </w:p>
    <w:p w14:paraId="124023D2" w14:textId="59489B5C" w:rsidR="00EC3C6F" w:rsidRPr="00FE4548" w:rsidRDefault="00EC3C6F" w:rsidP="00571DB4">
      <w:pPr>
        <w:pStyle w:val="Odstavecseseznamem"/>
        <w:numPr>
          <w:ilvl w:val="0"/>
          <w:numId w:val="43"/>
        </w:numPr>
        <w:ind w:left="426" w:hanging="426"/>
        <w:jc w:val="both"/>
        <w:rPr>
          <w:color w:val="00000A"/>
          <w:kern w:val="1"/>
          <w:sz w:val="24"/>
          <w:szCs w:val="22"/>
        </w:rPr>
      </w:pPr>
      <w:r w:rsidRPr="00EC3C6F">
        <w:rPr>
          <w:color w:val="00000A"/>
          <w:kern w:val="1"/>
          <w:sz w:val="24"/>
          <w:szCs w:val="22"/>
        </w:rPr>
        <w:t xml:space="preserve">Zhotovitel je povinen udržovat pracoviště v čistotě, odvážet odpad a vytěžený materiál a provádět pravidelný úklid, zejména příjezdových komunikací skrz zástavbu v průběhu plnění </w:t>
      </w:r>
      <w:r w:rsidR="00F61A55">
        <w:rPr>
          <w:color w:val="00000A"/>
          <w:kern w:val="1"/>
          <w:sz w:val="24"/>
          <w:szCs w:val="22"/>
        </w:rPr>
        <w:t>D</w:t>
      </w:r>
      <w:r w:rsidRPr="00EC3C6F">
        <w:rPr>
          <w:color w:val="00000A"/>
          <w:kern w:val="1"/>
          <w:sz w:val="24"/>
          <w:szCs w:val="22"/>
        </w:rPr>
        <w:t xml:space="preserve">íla. Jestliže </w:t>
      </w:r>
      <w:r w:rsidR="000F38F4">
        <w:rPr>
          <w:color w:val="00000A"/>
          <w:kern w:val="1"/>
          <w:sz w:val="24"/>
          <w:szCs w:val="22"/>
        </w:rPr>
        <w:t>Z</w:t>
      </w:r>
      <w:r w:rsidRPr="00EC3C6F">
        <w:rPr>
          <w:color w:val="00000A"/>
          <w:kern w:val="1"/>
          <w:sz w:val="24"/>
          <w:szCs w:val="22"/>
        </w:rPr>
        <w:t xml:space="preserve">hotovitel přes výzvu </w:t>
      </w:r>
      <w:r w:rsidR="000F38F4">
        <w:rPr>
          <w:color w:val="00000A"/>
          <w:kern w:val="1"/>
          <w:sz w:val="24"/>
          <w:szCs w:val="22"/>
        </w:rPr>
        <w:t>O</w:t>
      </w:r>
      <w:r w:rsidRPr="00EC3C6F">
        <w:rPr>
          <w:color w:val="00000A"/>
          <w:kern w:val="1"/>
          <w:sz w:val="24"/>
          <w:szCs w:val="22"/>
        </w:rPr>
        <w:t xml:space="preserve">bjednatele k zajištění úklidu tak, jak stanoví tato </w:t>
      </w:r>
      <w:r w:rsidR="000F38F4">
        <w:rPr>
          <w:color w:val="00000A"/>
          <w:kern w:val="1"/>
          <w:sz w:val="24"/>
          <w:szCs w:val="22"/>
        </w:rPr>
        <w:t>S</w:t>
      </w:r>
      <w:r w:rsidRPr="00EC3C6F">
        <w:rPr>
          <w:color w:val="00000A"/>
          <w:kern w:val="1"/>
          <w:sz w:val="24"/>
          <w:szCs w:val="22"/>
        </w:rPr>
        <w:t xml:space="preserve">mlouva, úklid neprovede, má </w:t>
      </w:r>
      <w:r w:rsidR="00F61A55">
        <w:rPr>
          <w:color w:val="00000A"/>
          <w:kern w:val="1"/>
          <w:sz w:val="24"/>
          <w:szCs w:val="22"/>
        </w:rPr>
        <w:t>O</w:t>
      </w:r>
      <w:r w:rsidRPr="00EC3C6F">
        <w:rPr>
          <w:color w:val="00000A"/>
          <w:kern w:val="1"/>
          <w:sz w:val="24"/>
          <w:szCs w:val="22"/>
        </w:rPr>
        <w:t xml:space="preserve">bjednatel právo zajistit jej na náklady </w:t>
      </w:r>
      <w:r w:rsidR="00F61A55">
        <w:rPr>
          <w:color w:val="00000A"/>
          <w:kern w:val="1"/>
          <w:sz w:val="24"/>
          <w:szCs w:val="22"/>
        </w:rPr>
        <w:t>Z</w:t>
      </w:r>
      <w:r w:rsidRPr="00EC3C6F">
        <w:rPr>
          <w:color w:val="00000A"/>
          <w:kern w:val="1"/>
          <w:sz w:val="24"/>
          <w:szCs w:val="22"/>
        </w:rPr>
        <w:t xml:space="preserve">hotovitele. Odpadky, zbytky stavebních materiálů, stavební prvky je </w:t>
      </w:r>
      <w:r w:rsidR="00F61A55">
        <w:rPr>
          <w:color w:val="00000A"/>
          <w:kern w:val="1"/>
          <w:sz w:val="24"/>
          <w:szCs w:val="22"/>
        </w:rPr>
        <w:t>Zhotovitel povinen</w:t>
      </w:r>
      <w:r w:rsidRPr="00EC3C6F">
        <w:rPr>
          <w:color w:val="00000A"/>
          <w:kern w:val="1"/>
          <w:sz w:val="24"/>
          <w:szCs w:val="22"/>
        </w:rPr>
        <w:t xml:space="preserve"> věcně, správně a odborně zlikvidovat</w:t>
      </w:r>
      <w:r w:rsidR="004C5B5E">
        <w:rPr>
          <w:color w:val="00000A"/>
          <w:kern w:val="1"/>
          <w:sz w:val="24"/>
          <w:szCs w:val="22"/>
        </w:rPr>
        <w:t>,</w:t>
      </w:r>
      <w:r w:rsidRPr="00EC3C6F">
        <w:rPr>
          <w:color w:val="00000A"/>
          <w:kern w:val="1"/>
          <w:sz w:val="24"/>
          <w:szCs w:val="22"/>
        </w:rPr>
        <w:t xml:space="preserve"> a to v souladu s příslušnými hygienickými ustanoveními, místními podmínkami, platnými právními předpisy a jinými obecně závaznými normami</w:t>
      </w:r>
      <w:r>
        <w:rPr>
          <w:color w:val="00000A"/>
          <w:kern w:val="1"/>
          <w:sz w:val="24"/>
          <w:szCs w:val="22"/>
        </w:rPr>
        <w:t xml:space="preserve">, především v souladu se zákonem </w:t>
      </w:r>
      <w:r>
        <w:rPr>
          <w:sz w:val="24"/>
        </w:rPr>
        <w:t>č. 541/2020 Sb., o odpadech, ve znění pozdějších předpisů</w:t>
      </w:r>
      <w:r>
        <w:rPr>
          <w:color w:val="00000A"/>
          <w:kern w:val="1"/>
          <w:sz w:val="24"/>
          <w:szCs w:val="22"/>
        </w:rPr>
        <w:t>.</w:t>
      </w:r>
    </w:p>
    <w:p w14:paraId="7973836E" w14:textId="77777777" w:rsidR="00304645" w:rsidRDefault="00304645" w:rsidP="00DD6905">
      <w:pPr>
        <w:pStyle w:val="Smlouva2"/>
        <w:outlineLvl w:val="0"/>
        <w:rPr>
          <w:sz w:val="24"/>
          <w:szCs w:val="22"/>
        </w:rPr>
      </w:pPr>
    </w:p>
    <w:p w14:paraId="7D838794" w14:textId="69137697" w:rsidR="00DD6905" w:rsidRDefault="00DD6905" w:rsidP="00DD6905">
      <w:pPr>
        <w:pStyle w:val="Smlouva2"/>
        <w:outlineLvl w:val="0"/>
        <w:rPr>
          <w:sz w:val="24"/>
          <w:szCs w:val="22"/>
        </w:rPr>
      </w:pPr>
      <w:r w:rsidRPr="003D036C">
        <w:rPr>
          <w:sz w:val="24"/>
          <w:szCs w:val="22"/>
        </w:rPr>
        <w:t>VII</w:t>
      </w:r>
      <w:r w:rsidR="00571DB4">
        <w:rPr>
          <w:sz w:val="24"/>
          <w:szCs w:val="22"/>
        </w:rPr>
        <w:t>I</w:t>
      </w:r>
      <w:r w:rsidRPr="003D036C">
        <w:rPr>
          <w:sz w:val="24"/>
          <w:szCs w:val="22"/>
        </w:rPr>
        <w:t>.</w:t>
      </w:r>
    </w:p>
    <w:p w14:paraId="2BE47D8E" w14:textId="7EA3AF0B" w:rsidR="00304645" w:rsidRDefault="00304645" w:rsidP="00DD6905">
      <w:pPr>
        <w:pStyle w:val="Smlouva2"/>
        <w:outlineLvl w:val="0"/>
        <w:rPr>
          <w:sz w:val="24"/>
          <w:szCs w:val="22"/>
        </w:rPr>
      </w:pPr>
      <w:r>
        <w:rPr>
          <w:sz w:val="24"/>
          <w:szCs w:val="22"/>
        </w:rPr>
        <w:t>Kontrola</w:t>
      </w:r>
    </w:p>
    <w:p w14:paraId="07DAF489" w14:textId="2666957D" w:rsidR="00571DB4" w:rsidRPr="00571DB4" w:rsidRDefault="00571DB4" w:rsidP="0092494B">
      <w:pPr>
        <w:pStyle w:val="Smlouva-slo"/>
        <w:numPr>
          <w:ilvl w:val="0"/>
          <w:numId w:val="30"/>
        </w:numPr>
        <w:spacing w:line="100" w:lineRule="atLeast"/>
        <w:ind w:left="426" w:hanging="426"/>
        <w:rPr>
          <w:sz w:val="24"/>
          <w:szCs w:val="22"/>
        </w:rPr>
      </w:pPr>
      <w:r w:rsidRPr="00571DB4">
        <w:rPr>
          <w:sz w:val="24"/>
          <w:szCs w:val="22"/>
        </w:rPr>
        <w:t xml:space="preserve">Objednatel vykonává na pracovišti občasný technický dozor k tomu pověřenými osobami a v jeho průběhu sleduje zejména, zda jsou práce prováděny v souladu se </w:t>
      </w:r>
      <w:r>
        <w:rPr>
          <w:sz w:val="24"/>
          <w:szCs w:val="22"/>
        </w:rPr>
        <w:t>S</w:t>
      </w:r>
      <w:r w:rsidRPr="00571DB4">
        <w:rPr>
          <w:sz w:val="24"/>
          <w:szCs w:val="22"/>
        </w:rPr>
        <w:t>mlouvou a příslušnou projektovou dokumentací, podle technických norem, jiných právních předpisů a rozhodnutí oprávněných orgánů. Na nedostatky zjištěné v průběhu prací musí neprodleně upozornit zápisem do montážního deníku.</w:t>
      </w:r>
    </w:p>
    <w:p w14:paraId="4090F5B9" w14:textId="4306CC4C" w:rsidR="00571DB4" w:rsidRPr="00571DB4" w:rsidRDefault="00571DB4" w:rsidP="0092494B">
      <w:pPr>
        <w:pStyle w:val="Smlouva-slo"/>
        <w:numPr>
          <w:ilvl w:val="0"/>
          <w:numId w:val="30"/>
        </w:numPr>
        <w:spacing w:line="100" w:lineRule="atLeast"/>
        <w:ind w:left="426" w:hanging="426"/>
        <w:rPr>
          <w:sz w:val="24"/>
          <w:szCs w:val="22"/>
        </w:rPr>
      </w:pPr>
      <w:r w:rsidRPr="00571DB4">
        <w:rPr>
          <w:sz w:val="24"/>
          <w:szCs w:val="22"/>
        </w:rPr>
        <w:t xml:space="preserve">Technický dozor není oprávněn zasahovat do činnosti pracovníků </w:t>
      </w:r>
      <w:r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hotovitele. Je však oprávněn dát pracovníkům </w:t>
      </w:r>
      <w:r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hotovitele příkaz přerušit práce, pokud odpovědný pracovník </w:t>
      </w:r>
      <w:r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hotovitele není dosažitelný, a je-li ohrožena kvalita prováděného </w:t>
      </w:r>
      <w:r w:rsidR="008E4C7A">
        <w:rPr>
          <w:sz w:val="24"/>
          <w:szCs w:val="22"/>
        </w:rPr>
        <w:t>D</w:t>
      </w:r>
      <w:r w:rsidRPr="00571DB4">
        <w:rPr>
          <w:sz w:val="24"/>
          <w:szCs w:val="22"/>
        </w:rPr>
        <w:t xml:space="preserve">íla, život nebo zdraví pracovníků na </w:t>
      </w:r>
      <w:r w:rsidR="008E4C7A">
        <w:rPr>
          <w:sz w:val="24"/>
          <w:szCs w:val="22"/>
        </w:rPr>
        <w:t>D</w:t>
      </w:r>
      <w:r w:rsidRPr="00571DB4">
        <w:rPr>
          <w:sz w:val="24"/>
          <w:szCs w:val="22"/>
        </w:rPr>
        <w:t xml:space="preserve">íle, případně životní prostředí. Odpovědným pracovníkem </w:t>
      </w:r>
      <w:r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hotovitele je osoba uvedená v záhlaví smlouvy jako osoba oprávněná jednat o věcech technických. Příkaz k přerušení prací bude učiněn prostřednictvím zápisu do montážního deníku. Zhotovitel se zavazuje zajistit okamžité provedení tohoto pokynu </w:t>
      </w:r>
      <w:r w:rsidR="0092494B">
        <w:rPr>
          <w:sz w:val="24"/>
          <w:szCs w:val="22"/>
        </w:rPr>
        <w:t>O</w:t>
      </w:r>
      <w:r w:rsidRPr="00571DB4">
        <w:rPr>
          <w:sz w:val="24"/>
          <w:szCs w:val="22"/>
        </w:rPr>
        <w:t xml:space="preserve">bjednatele a zastavit </w:t>
      </w:r>
      <w:r w:rsidRPr="00571DB4">
        <w:rPr>
          <w:sz w:val="24"/>
          <w:szCs w:val="22"/>
        </w:rPr>
        <w:lastRenderedPageBreak/>
        <w:t xml:space="preserve">práce do doby projednání připomínek </w:t>
      </w:r>
      <w:r w:rsidR="0092494B">
        <w:rPr>
          <w:sz w:val="24"/>
          <w:szCs w:val="22"/>
        </w:rPr>
        <w:t>O</w:t>
      </w:r>
      <w:r w:rsidRPr="00571DB4">
        <w:rPr>
          <w:sz w:val="24"/>
          <w:szCs w:val="22"/>
        </w:rPr>
        <w:t xml:space="preserve">bjednatele s osobou oprávněnou jednat za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>hotovitele ve věcech technických.</w:t>
      </w:r>
    </w:p>
    <w:p w14:paraId="02B6865C" w14:textId="57DB0438" w:rsidR="00571DB4" w:rsidRPr="00571DB4" w:rsidRDefault="00571DB4" w:rsidP="0092494B">
      <w:pPr>
        <w:pStyle w:val="Smlouva-slo"/>
        <w:numPr>
          <w:ilvl w:val="0"/>
          <w:numId w:val="30"/>
        </w:numPr>
        <w:spacing w:line="100" w:lineRule="atLeast"/>
        <w:ind w:left="426" w:hanging="426"/>
        <w:rPr>
          <w:sz w:val="24"/>
          <w:szCs w:val="22"/>
        </w:rPr>
      </w:pPr>
      <w:r w:rsidRPr="00571DB4">
        <w:rPr>
          <w:sz w:val="24"/>
          <w:szCs w:val="22"/>
        </w:rPr>
        <w:t xml:space="preserve">Technický dozor je oprávněn kontrolovat provádění </w:t>
      </w:r>
      <w:r w:rsidR="0092494B">
        <w:rPr>
          <w:sz w:val="24"/>
          <w:szCs w:val="22"/>
        </w:rPr>
        <w:t>D</w:t>
      </w:r>
      <w:r w:rsidRPr="00571DB4">
        <w:rPr>
          <w:sz w:val="24"/>
          <w:szCs w:val="22"/>
        </w:rPr>
        <w:t xml:space="preserve">íla v plném rozsahu a je při tom oprávněn vstupovat na </w:t>
      </w:r>
      <w:r w:rsidR="0092494B">
        <w:rPr>
          <w:sz w:val="24"/>
          <w:szCs w:val="22"/>
        </w:rPr>
        <w:t>staveniště</w:t>
      </w:r>
      <w:r w:rsidRPr="00571DB4">
        <w:rPr>
          <w:sz w:val="24"/>
          <w:szCs w:val="22"/>
        </w:rPr>
        <w:t xml:space="preserve"> a na všechna pracoviště </w:t>
      </w:r>
      <w:r w:rsidR="008E4C7A"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hotovitele, kde se vyrábějí výrobky pro </w:t>
      </w:r>
      <w:r w:rsidR="008E4C7A">
        <w:rPr>
          <w:sz w:val="24"/>
          <w:szCs w:val="22"/>
        </w:rPr>
        <w:t>D</w:t>
      </w:r>
      <w:r w:rsidRPr="00571DB4">
        <w:rPr>
          <w:sz w:val="24"/>
          <w:szCs w:val="22"/>
        </w:rPr>
        <w:t xml:space="preserve">ílo, a do skladů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hotovitele, kde se materiály a výrobky pro </w:t>
      </w:r>
      <w:r w:rsidR="008E4C7A">
        <w:rPr>
          <w:sz w:val="24"/>
          <w:szCs w:val="22"/>
        </w:rPr>
        <w:t>D</w:t>
      </w:r>
      <w:r w:rsidRPr="00571DB4">
        <w:rPr>
          <w:sz w:val="24"/>
          <w:szCs w:val="22"/>
        </w:rPr>
        <w:t>ílo skladují. Zhotovitel je povinen umožnit kontrolu technickému dozoru a při kontrole poskytovat nezbytnou součinnost.</w:t>
      </w:r>
    </w:p>
    <w:p w14:paraId="71B12076" w14:textId="2A6F86CA" w:rsidR="00571DB4" w:rsidRPr="00571DB4" w:rsidRDefault="00571DB4" w:rsidP="0092494B">
      <w:pPr>
        <w:pStyle w:val="Smlouva-slo"/>
        <w:numPr>
          <w:ilvl w:val="0"/>
          <w:numId w:val="30"/>
        </w:numPr>
        <w:spacing w:line="100" w:lineRule="atLeast"/>
        <w:ind w:left="426" w:hanging="426"/>
        <w:rPr>
          <w:sz w:val="24"/>
          <w:szCs w:val="22"/>
        </w:rPr>
      </w:pPr>
      <w:r w:rsidRPr="00571DB4">
        <w:rPr>
          <w:sz w:val="24"/>
          <w:szCs w:val="22"/>
        </w:rPr>
        <w:t>Zhotovitel je povinen neprodleně odstranit zjištěné nedostatky, které technický dozor zapsal do montážního deníku, pokud se smluvní strany nedohodnou jinak.</w:t>
      </w:r>
    </w:p>
    <w:p w14:paraId="68C7DAFA" w14:textId="474CC7D9" w:rsidR="00571DB4" w:rsidRPr="00571DB4" w:rsidRDefault="00571DB4" w:rsidP="0092494B">
      <w:pPr>
        <w:pStyle w:val="Smlouva-slo"/>
        <w:numPr>
          <w:ilvl w:val="0"/>
          <w:numId w:val="30"/>
        </w:numPr>
        <w:spacing w:line="100" w:lineRule="atLeast"/>
        <w:ind w:left="426" w:hanging="426"/>
        <w:rPr>
          <w:sz w:val="24"/>
          <w:szCs w:val="22"/>
        </w:rPr>
      </w:pPr>
      <w:r w:rsidRPr="00571DB4">
        <w:rPr>
          <w:sz w:val="24"/>
          <w:szCs w:val="22"/>
        </w:rPr>
        <w:t xml:space="preserve">Technický dozor je oprávněn po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hotoviteli požadovat prokázání původu a vlastností materiálů a výrobků použitých pro provádění </w:t>
      </w:r>
      <w:r w:rsidR="0092494B">
        <w:rPr>
          <w:sz w:val="24"/>
          <w:szCs w:val="22"/>
        </w:rPr>
        <w:t>Dí</w:t>
      </w:r>
      <w:r w:rsidRPr="00571DB4">
        <w:rPr>
          <w:sz w:val="24"/>
          <w:szCs w:val="22"/>
        </w:rPr>
        <w:t>la.</w:t>
      </w:r>
    </w:p>
    <w:p w14:paraId="6FDDC8E0" w14:textId="7D78FEA7" w:rsidR="00571DB4" w:rsidRPr="00571DB4" w:rsidRDefault="00571DB4" w:rsidP="0092494B">
      <w:pPr>
        <w:pStyle w:val="Smlouva-slo"/>
        <w:numPr>
          <w:ilvl w:val="0"/>
          <w:numId w:val="30"/>
        </w:numPr>
        <w:spacing w:line="100" w:lineRule="atLeast"/>
        <w:ind w:left="426" w:hanging="426"/>
        <w:rPr>
          <w:sz w:val="24"/>
          <w:szCs w:val="22"/>
        </w:rPr>
      </w:pPr>
      <w:r w:rsidRPr="00571DB4">
        <w:rPr>
          <w:sz w:val="24"/>
          <w:szCs w:val="22"/>
        </w:rPr>
        <w:t xml:space="preserve">Zhotovitel je povinen vyzvat technický dozor ke kontrole provedení částí </w:t>
      </w:r>
      <w:r w:rsidR="0092494B">
        <w:rPr>
          <w:sz w:val="24"/>
          <w:szCs w:val="22"/>
        </w:rPr>
        <w:t>D</w:t>
      </w:r>
      <w:r w:rsidRPr="00571DB4">
        <w:rPr>
          <w:sz w:val="24"/>
          <w:szCs w:val="22"/>
        </w:rPr>
        <w:t xml:space="preserve">íla, které budou dalším postupem zakryty anebo u nichž další postup prací jinak znemožní kontrolu. Výzva ke kontrole musí být provedena písemným sdělením, nebo telefonickým sdělením se současným zápisem do montážního deníku nebo jiným odpovídajícím způsobem, a to nejméně tři pracovní dny před požadovaným termínem pokračování prací. O provedené prohlídce bude proveden zápis do montážního deníku. Nereaguje-li technický dozor na výzvu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hotovitele, může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 po marném uplynutí lhůty 3 pracovních dnů pokračovat v práci. Technický dozor je však oprávněn požadovat na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hotoviteli dodatečné odkrytí příslušné části díla. Pokud se dodatečně zjistí, že dílo má vadu, hradí náklady na odkrytí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hotovitel, v případě, že dílo je bez vad, hradí náklady na jeho odkrytí </w:t>
      </w:r>
      <w:r w:rsidR="0092494B">
        <w:rPr>
          <w:sz w:val="24"/>
          <w:szCs w:val="22"/>
        </w:rPr>
        <w:t>O</w:t>
      </w:r>
      <w:r w:rsidRPr="00571DB4">
        <w:rPr>
          <w:sz w:val="24"/>
          <w:szCs w:val="22"/>
        </w:rPr>
        <w:t>bjednatel.</w:t>
      </w:r>
    </w:p>
    <w:p w14:paraId="2E3E15DD" w14:textId="6F7EDFA6" w:rsidR="00571DB4" w:rsidRPr="00571DB4" w:rsidRDefault="00571DB4" w:rsidP="0092494B">
      <w:pPr>
        <w:pStyle w:val="Smlouva-slo"/>
        <w:numPr>
          <w:ilvl w:val="0"/>
          <w:numId w:val="30"/>
        </w:numPr>
        <w:spacing w:line="100" w:lineRule="atLeast"/>
        <w:ind w:left="426" w:hanging="426"/>
        <w:rPr>
          <w:sz w:val="24"/>
          <w:szCs w:val="22"/>
        </w:rPr>
      </w:pPr>
      <w:bookmarkStart w:id="5" w:name="_Ref473801819"/>
      <w:r w:rsidRPr="00571DB4">
        <w:rPr>
          <w:sz w:val="24"/>
          <w:szCs w:val="22"/>
        </w:rPr>
        <w:t xml:space="preserve">Technický dozor </w:t>
      </w:r>
      <w:r w:rsidR="0092494B">
        <w:rPr>
          <w:sz w:val="24"/>
          <w:szCs w:val="22"/>
        </w:rPr>
        <w:t>O</w:t>
      </w:r>
      <w:r w:rsidRPr="00571DB4">
        <w:rPr>
          <w:sz w:val="24"/>
          <w:szCs w:val="22"/>
        </w:rPr>
        <w:t xml:space="preserve">bjednatele je oprávněn vyzvat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>hotovitele k předložení písemného harmonogramu provádění díla (dále jen „</w:t>
      </w:r>
      <w:r w:rsidRPr="0092494B">
        <w:rPr>
          <w:b/>
          <w:bCs/>
          <w:sz w:val="24"/>
          <w:szCs w:val="22"/>
        </w:rPr>
        <w:t>harmonogram</w:t>
      </w:r>
      <w:r w:rsidRPr="00571DB4">
        <w:rPr>
          <w:sz w:val="24"/>
          <w:szCs w:val="22"/>
        </w:rPr>
        <w:t xml:space="preserve">“),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 xml:space="preserve">hotovitel je povinen vypracovaný harmonogram </w:t>
      </w:r>
      <w:r w:rsidR="0092494B">
        <w:rPr>
          <w:sz w:val="24"/>
          <w:szCs w:val="22"/>
        </w:rPr>
        <w:t>O</w:t>
      </w:r>
      <w:r w:rsidRPr="00571DB4">
        <w:rPr>
          <w:sz w:val="24"/>
          <w:szCs w:val="22"/>
        </w:rPr>
        <w:t>bjednateli předat ve lhůtě stanovené výzvou.</w:t>
      </w:r>
      <w:bookmarkEnd w:id="5"/>
      <w:r w:rsidRPr="00571DB4">
        <w:rPr>
          <w:sz w:val="24"/>
          <w:szCs w:val="22"/>
        </w:rPr>
        <w:t xml:space="preserve"> Obdobně je technický dozor </w:t>
      </w:r>
      <w:r w:rsidR="0092494B">
        <w:rPr>
          <w:sz w:val="24"/>
          <w:szCs w:val="22"/>
        </w:rPr>
        <w:t>O</w:t>
      </w:r>
      <w:r w:rsidRPr="00571DB4">
        <w:rPr>
          <w:sz w:val="24"/>
          <w:szCs w:val="22"/>
        </w:rPr>
        <w:t xml:space="preserve">bjednatele oprávněn požadovat vypracování revidovaného harmonogramu kdykoliv předchozí harmonogram nesouhlasí se skutečným postupem prací nebo jinými povinnostmi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>hotovitele dle této smlouvy.</w:t>
      </w:r>
    </w:p>
    <w:p w14:paraId="78E5E29E" w14:textId="747D6C4B" w:rsidR="00304645" w:rsidRDefault="00571DB4" w:rsidP="0092494B">
      <w:pPr>
        <w:pStyle w:val="Smlouva-slo"/>
        <w:numPr>
          <w:ilvl w:val="0"/>
          <w:numId w:val="30"/>
        </w:numPr>
        <w:spacing w:line="100" w:lineRule="atLeast"/>
        <w:ind w:left="426" w:hanging="426"/>
        <w:rPr>
          <w:sz w:val="24"/>
          <w:szCs w:val="22"/>
        </w:rPr>
      </w:pPr>
      <w:r w:rsidRPr="00571DB4">
        <w:rPr>
          <w:sz w:val="24"/>
          <w:szCs w:val="22"/>
        </w:rPr>
        <w:t xml:space="preserve">Výzva k předložení harmonogramu dle odst. 7. tohoto článku </w:t>
      </w:r>
      <w:r w:rsidR="0092494B">
        <w:rPr>
          <w:sz w:val="24"/>
          <w:szCs w:val="22"/>
        </w:rPr>
        <w:t xml:space="preserve">Smlouvy </w:t>
      </w:r>
      <w:r w:rsidRPr="00571DB4">
        <w:rPr>
          <w:sz w:val="24"/>
          <w:szCs w:val="22"/>
        </w:rPr>
        <w:t xml:space="preserve">může být provedena jakýmikoliv prostředky, avšak musí být bez zbytečného odkladu zapsána do montážního deníku. Za předaný v souladu s odst. 7. tohoto článku se harmonogram považuje i v případě, že jej </w:t>
      </w:r>
      <w:r w:rsidR="0092494B">
        <w:rPr>
          <w:sz w:val="24"/>
          <w:szCs w:val="22"/>
        </w:rPr>
        <w:t>Z</w:t>
      </w:r>
      <w:r w:rsidRPr="00571DB4">
        <w:rPr>
          <w:sz w:val="24"/>
          <w:szCs w:val="22"/>
        </w:rPr>
        <w:t>hotovitel vložil na samostatný list montážního deníku</w:t>
      </w:r>
    </w:p>
    <w:p w14:paraId="0AB06419" w14:textId="2BFCC775" w:rsidR="0092494B" w:rsidRDefault="0092494B" w:rsidP="0092494B">
      <w:pPr>
        <w:pStyle w:val="Smlouva-slo"/>
        <w:spacing w:line="100" w:lineRule="atLeast"/>
        <w:rPr>
          <w:sz w:val="24"/>
          <w:szCs w:val="22"/>
        </w:rPr>
      </w:pPr>
    </w:p>
    <w:p w14:paraId="1B7CAC12" w14:textId="612DEE44" w:rsidR="0092494B" w:rsidRPr="0092494B" w:rsidRDefault="0092494B" w:rsidP="0092494B">
      <w:pPr>
        <w:pStyle w:val="Smlouva-slo"/>
        <w:spacing w:before="0" w:line="100" w:lineRule="atLeast"/>
        <w:jc w:val="center"/>
        <w:rPr>
          <w:b/>
          <w:sz w:val="24"/>
          <w:szCs w:val="22"/>
        </w:rPr>
      </w:pPr>
      <w:r w:rsidRPr="0092494B">
        <w:rPr>
          <w:b/>
          <w:sz w:val="24"/>
          <w:szCs w:val="22"/>
        </w:rPr>
        <w:t>IX.</w:t>
      </w:r>
    </w:p>
    <w:p w14:paraId="3A1A9E11" w14:textId="01ABF842" w:rsidR="0092494B" w:rsidRPr="0092494B" w:rsidRDefault="0092494B" w:rsidP="0092494B">
      <w:pPr>
        <w:pStyle w:val="Smlouva-slo"/>
        <w:spacing w:before="0" w:line="100" w:lineRule="atLeast"/>
        <w:jc w:val="center"/>
        <w:rPr>
          <w:b/>
          <w:sz w:val="24"/>
          <w:szCs w:val="22"/>
        </w:rPr>
      </w:pPr>
      <w:r w:rsidRPr="0092494B">
        <w:rPr>
          <w:b/>
          <w:sz w:val="24"/>
          <w:szCs w:val="22"/>
        </w:rPr>
        <w:t>Předání a převzetí Díla</w:t>
      </w:r>
      <w:r w:rsidR="00BD4447">
        <w:rPr>
          <w:b/>
          <w:sz w:val="24"/>
          <w:szCs w:val="22"/>
        </w:rPr>
        <w:t xml:space="preserve"> (předávací řízení)</w:t>
      </w:r>
    </w:p>
    <w:p w14:paraId="4B56EE51" w14:textId="02924733" w:rsidR="00BD4447" w:rsidRPr="00BD4447" w:rsidRDefault="00387615" w:rsidP="00BD4447">
      <w:pPr>
        <w:pStyle w:val="lneksmlouvytextPVL"/>
        <w:spacing w:after="120"/>
        <w:ind w:left="425" w:hanging="425"/>
        <w:rPr>
          <w:rFonts w:ascii="Calibri" w:eastAsia="Times New Roman" w:hAnsi="Calibri"/>
          <w:color w:val="00000A"/>
          <w:kern w:val="1"/>
          <w:sz w:val="24"/>
          <w:lang w:val="cs-CZ" w:eastAsia="ar-SA"/>
        </w:rPr>
      </w:pPr>
      <w:r w:rsidRP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Zhotovitel splní svoji povinnost provést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D</w:t>
      </w:r>
      <w:r w:rsidRP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ílo jeho řádným dokončením a předáním předmětu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D</w:t>
      </w:r>
      <w:r w:rsidRP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íla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O</w:t>
      </w:r>
      <w:r w:rsidRP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bjednateli bez zjevných vad a nedodělků. Součástí závazku provést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D</w:t>
      </w:r>
      <w:r w:rsidRP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ílo je i předání příslušných dokladů, listin a materiálů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O</w:t>
      </w:r>
      <w:r w:rsidRP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bjednateli, zejména návodů k obsluze, revizních protokolů, záručních listů, protokolů o provedených zkouškách a testech</w:t>
      </w:r>
      <w:r w:rsidR="0059307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 a provedení </w:t>
      </w:r>
      <w:r w:rsidR="00593075" w:rsidRPr="0059307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prvního paralelního připojení k distribuční soustavě</w:t>
      </w:r>
      <w:r w:rsidRP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. </w:t>
      </w:r>
    </w:p>
    <w:p w14:paraId="36E15F26" w14:textId="77777777" w:rsidR="00387615" w:rsidRDefault="00BD4447" w:rsidP="00387615">
      <w:pPr>
        <w:pStyle w:val="lneksmlouvytextPVL"/>
        <w:spacing w:after="120"/>
        <w:ind w:left="425" w:hanging="425"/>
        <w:rPr>
          <w:rFonts w:ascii="Calibri" w:eastAsia="Times New Roman" w:hAnsi="Calibri"/>
          <w:color w:val="00000A"/>
          <w:kern w:val="1"/>
          <w:sz w:val="24"/>
          <w:lang w:val="cs-CZ" w:eastAsia="ar-SA"/>
        </w:rPr>
      </w:pPr>
      <w:r w:rsidRPr="00BD4447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K</w:t>
      </w:r>
      <w:r w:rsid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 předání a </w:t>
      </w:r>
      <w:r w:rsidRPr="00BD4447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převzetí </w:t>
      </w:r>
      <w:r w:rsid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D</w:t>
      </w:r>
      <w:r w:rsidRPr="00BD4447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íla vyzve </w:t>
      </w:r>
      <w:r w:rsid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Z</w:t>
      </w:r>
      <w:r w:rsidRPr="00BD4447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hotovitel </w:t>
      </w:r>
      <w:r w:rsid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O</w:t>
      </w:r>
      <w:r w:rsidRPr="00BD4447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bjednatele písemně </w:t>
      </w:r>
      <w:r w:rsidRPr="00E57E41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nejméně </w:t>
      </w:r>
      <w:r w:rsidR="00387615" w:rsidRPr="00E57E41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5</w:t>
      </w:r>
      <w:r w:rsidRPr="00E57E41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 </w:t>
      </w:r>
      <w:r w:rsidR="00387615" w:rsidRPr="00E57E41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pracovních dnů</w:t>
      </w:r>
      <w:r w:rsidRPr="00E57E41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 </w:t>
      </w:r>
      <w:r w:rsidR="00387615" w:rsidRPr="00E57E41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předem</w:t>
      </w:r>
      <w:r w:rsid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, nedohodnou-li se Smluvní strany jinak</w:t>
      </w:r>
      <w:r w:rsidRPr="00BD4447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.</w:t>
      </w:r>
    </w:p>
    <w:p w14:paraId="065F0CC4" w14:textId="09F27E3B" w:rsidR="00387615" w:rsidRPr="00387615" w:rsidRDefault="00387615" w:rsidP="00387615">
      <w:pPr>
        <w:pStyle w:val="lneksmlouvytextPVL"/>
        <w:spacing w:after="120"/>
        <w:ind w:left="425" w:hanging="425"/>
        <w:rPr>
          <w:rFonts w:ascii="Calibri" w:eastAsia="Times New Roman" w:hAnsi="Calibri"/>
          <w:color w:val="00000A"/>
          <w:kern w:val="1"/>
          <w:sz w:val="24"/>
          <w:lang w:val="cs-CZ" w:eastAsia="ar-SA"/>
        </w:rPr>
      </w:pPr>
      <w:r w:rsidRPr="0038761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lastRenderedPageBreak/>
        <w:t>Smluvní strany potvrdí převzetí Díla v předávacím protokolu. Kopii předávacího protokolu přiloží Zhotovitel k faktuře. Předávací protokol bude obsahovat:</w:t>
      </w:r>
    </w:p>
    <w:p w14:paraId="07796338" w14:textId="77777777" w:rsidR="00387615" w:rsidRPr="003D036C" w:rsidRDefault="00387615" w:rsidP="00387615">
      <w:pPr>
        <w:pStyle w:val="Smlouva-slo"/>
        <w:numPr>
          <w:ilvl w:val="2"/>
          <w:numId w:val="46"/>
        </w:numPr>
        <w:tabs>
          <w:tab w:val="left" w:pos="426"/>
        </w:tabs>
        <w:spacing w:before="0" w:line="100" w:lineRule="atLeast"/>
        <w:ind w:hanging="311"/>
        <w:rPr>
          <w:sz w:val="24"/>
          <w:szCs w:val="22"/>
        </w:rPr>
      </w:pPr>
      <w:r w:rsidRPr="003D036C">
        <w:rPr>
          <w:sz w:val="24"/>
          <w:szCs w:val="22"/>
        </w:rPr>
        <w:t xml:space="preserve">označení </w:t>
      </w:r>
      <w:r>
        <w:rPr>
          <w:sz w:val="24"/>
          <w:szCs w:val="22"/>
        </w:rPr>
        <w:t>Díla,</w:t>
      </w:r>
    </w:p>
    <w:p w14:paraId="56E00EAB" w14:textId="77777777" w:rsidR="00387615" w:rsidRPr="003D036C" w:rsidRDefault="00387615" w:rsidP="00387615">
      <w:pPr>
        <w:numPr>
          <w:ilvl w:val="2"/>
          <w:numId w:val="46"/>
        </w:numPr>
        <w:tabs>
          <w:tab w:val="left" w:pos="426"/>
        </w:tabs>
        <w:suppressAutoHyphens/>
        <w:spacing w:line="100" w:lineRule="atLeast"/>
        <w:ind w:hanging="311"/>
        <w:jc w:val="both"/>
        <w:rPr>
          <w:sz w:val="24"/>
          <w:szCs w:val="22"/>
        </w:rPr>
      </w:pPr>
      <w:r w:rsidRPr="003D036C">
        <w:rPr>
          <w:sz w:val="24"/>
          <w:szCs w:val="22"/>
        </w:rPr>
        <w:t xml:space="preserve">označení </w:t>
      </w:r>
      <w:r>
        <w:rPr>
          <w:sz w:val="24"/>
          <w:szCs w:val="22"/>
        </w:rPr>
        <w:t>Objednatele a Zhotovitele</w:t>
      </w:r>
      <w:r w:rsidRPr="003D036C">
        <w:rPr>
          <w:sz w:val="24"/>
          <w:szCs w:val="22"/>
        </w:rPr>
        <w:t>,</w:t>
      </w:r>
    </w:p>
    <w:p w14:paraId="6C9FA038" w14:textId="77777777" w:rsidR="00387615" w:rsidRPr="003D036C" w:rsidRDefault="00387615" w:rsidP="00387615">
      <w:pPr>
        <w:numPr>
          <w:ilvl w:val="2"/>
          <w:numId w:val="46"/>
        </w:numPr>
        <w:tabs>
          <w:tab w:val="left" w:pos="426"/>
        </w:tabs>
        <w:suppressAutoHyphens/>
        <w:spacing w:line="100" w:lineRule="atLeast"/>
        <w:ind w:hanging="311"/>
        <w:jc w:val="both"/>
        <w:rPr>
          <w:sz w:val="24"/>
          <w:szCs w:val="22"/>
        </w:rPr>
      </w:pPr>
      <w:r w:rsidRPr="003D036C">
        <w:rPr>
          <w:sz w:val="24"/>
          <w:szCs w:val="22"/>
        </w:rPr>
        <w:t>číslo a datum uzavření této Smlouvy, včetně čísel a dat uzavření jejích dodatků,</w:t>
      </w:r>
    </w:p>
    <w:p w14:paraId="42D265FA" w14:textId="77777777" w:rsidR="00387615" w:rsidRPr="003D036C" w:rsidRDefault="00387615" w:rsidP="00387615">
      <w:pPr>
        <w:numPr>
          <w:ilvl w:val="2"/>
          <w:numId w:val="46"/>
        </w:numPr>
        <w:tabs>
          <w:tab w:val="left" w:pos="426"/>
        </w:tabs>
        <w:suppressAutoHyphens/>
        <w:spacing w:line="100" w:lineRule="atLeast"/>
        <w:ind w:hanging="311"/>
        <w:jc w:val="both"/>
        <w:rPr>
          <w:sz w:val="24"/>
          <w:szCs w:val="22"/>
        </w:rPr>
      </w:pPr>
      <w:r w:rsidRPr="003D036C">
        <w:rPr>
          <w:sz w:val="24"/>
          <w:szCs w:val="22"/>
        </w:rPr>
        <w:t>seznam předávané dokumentace,</w:t>
      </w:r>
    </w:p>
    <w:p w14:paraId="1C9EF560" w14:textId="77777777" w:rsidR="00387615" w:rsidRPr="003D036C" w:rsidRDefault="00387615" w:rsidP="00387615">
      <w:pPr>
        <w:numPr>
          <w:ilvl w:val="2"/>
          <w:numId w:val="46"/>
        </w:numPr>
        <w:tabs>
          <w:tab w:val="left" w:pos="426"/>
        </w:tabs>
        <w:suppressAutoHyphens/>
        <w:spacing w:line="100" w:lineRule="atLeast"/>
        <w:ind w:hanging="311"/>
        <w:jc w:val="both"/>
        <w:rPr>
          <w:sz w:val="24"/>
          <w:szCs w:val="22"/>
        </w:rPr>
      </w:pPr>
      <w:r w:rsidRPr="003D036C">
        <w:rPr>
          <w:sz w:val="24"/>
          <w:szCs w:val="22"/>
        </w:rPr>
        <w:t xml:space="preserve">prohlášení </w:t>
      </w:r>
      <w:r>
        <w:rPr>
          <w:sz w:val="24"/>
          <w:szCs w:val="22"/>
        </w:rPr>
        <w:t xml:space="preserve">Objednatele, že Dílo </w:t>
      </w:r>
      <w:r w:rsidRPr="00304645">
        <w:rPr>
          <w:sz w:val="24"/>
          <w:szCs w:val="22"/>
        </w:rPr>
        <w:t>přejímá či nepřejímá,</w:t>
      </w:r>
    </w:p>
    <w:p w14:paraId="383EF99F" w14:textId="77777777" w:rsidR="00387615" w:rsidRDefault="00387615" w:rsidP="00387615">
      <w:pPr>
        <w:numPr>
          <w:ilvl w:val="2"/>
          <w:numId w:val="46"/>
        </w:numPr>
        <w:tabs>
          <w:tab w:val="left" w:pos="426"/>
        </w:tabs>
        <w:suppressAutoHyphens/>
        <w:spacing w:line="100" w:lineRule="atLeast"/>
        <w:ind w:hanging="311"/>
        <w:jc w:val="both"/>
        <w:rPr>
          <w:sz w:val="24"/>
          <w:szCs w:val="22"/>
        </w:rPr>
      </w:pPr>
      <w:r w:rsidRPr="003D036C">
        <w:rPr>
          <w:sz w:val="24"/>
          <w:szCs w:val="22"/>
        </w:rPr>
        <w:t>datum a místo sepsání protokolu,</w:t>
      </w:r>
    </w:p>
    <w:p w14:paraId="65D70EC8" w14:textId="60C818C4" w:rsidR="00387615" w:rsidRPr="00593075" w:rsidRDefault="00387615" w:rsidP="00387615">
      <w:pPr>
        <w:numPr>
          <w:ilvl w:val="2"/>
          <w:numId w:val="46"/>
        </w:numPr>
        <w:tabs>
          <w:tab w:val="left" w:pos="426"/>
        </w:tabs>
        <w:suppressAutoHyphens/>
        <w:spacing w:after="120" w:line="100" w:lineRule="atLeast"/>
        <w:ind w:hanging="312"/>
        <w:jc w:val="both"/>
        <w:rPr>
          <w:sz w:val="24"/>
          <w:szCs w:val="22"/>
        </w:rPr>
      </w:pPr>
      <w:r w:rsidRPr="00387615">
        <w:rPr>
          <w:sz w:val="24"/>
        </w:rPr>
        <w:t>jména a podpisy zástupců Objednatele a Zhotovitele.</w:t>
      </w:r>
    </w:p>
    <w:p w14:paraId="776AF54F" w14:textId="77F620AF" w:rsidR="00593075" w:rsidRPr="00387615" w:rsidRDefault="00593075" w:rsidP="00593075">
      <w:pPr>
        <w:tabs>
          <w:tab w:val="left" w:pos="426"/>
        </w:tabs>
        <w:suppressAutoHyphens/>
        <w:spacing w:after="120" w:line="100" w:lineRule="atLeast"/>
        <w:ind w:left="425"/>
        <w:jc w:val="both"/>
        <w:rPr>
          <w:sz w:val="24"/>
          <w:szCs w:val="22"/>
        </w:rPr>
      </w:pPr>
      <w:r>
        <w:rPr>
          <w:sz w:val="24"/>
          <w:szCs w:val="22"/>
        </w:rPr>
        <w:t>Přílohou předávacího protokolu bude protokol o prvním paralelním připojení k distribuční soustavě, podepsaný oběma Smluvními stranami a správcem distribuční soustavy.</w:t>
      </w:r>
    </w:p>
    <w:p w14:paraId="3F6BD7FC" w14:textId="35ECE33F" w:rsidR="006E243D" w:rsidRPr="006E243D" w:rsidRDefault="006E243D" w:rsidP="00BD4447">
      <w:pPr>
        <w:pStyle w:val="lneksmlouvytextPVL"/>
        <w:spacing w:after="120"/>
        <w:ind w:left="425" w:hanging="425"/>
        <w:rPr>
          <w:rFonts w:ascii="Calibri" w:eastAsia="Times New Roman" w:hAnsi="Calibri"/>
          <w:color w:val="00000A"/>
          <w:kern w:val="1"/>
          <w:sz w:val="24"/>
          <w:lang w:val="cs-CZ" w:eastAsia="ar-SA"/>
        </w:rPr>
      </w:pP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V případě zjištění vad a nedodělků při předání díla budou tyto vady a nedodělky sepsány v samostatném protokolu, jenž bude obsahovat i dohodu o lhůtách a způsobu odstranění vad, popř. jiný způsob narovnání, na kterém se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Smluvní strany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 dohodl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y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.</w:t>
      </w:r>
    </w:p>
    <w:p w14:paraId="575E3D5D" w14:textId="75FEEF9E" w:rsidR="006E243D" w:rsidRPr="006E243D" w:rsidRDefault="006E243D" w:rsidP="00BD4447">
      <w:pPr>
        <w:pStyle w:val="lneksmlouvytextPVL"/>
        <w:spacing w:after="120"/>
        <w:ind w:left="425" w:hanging="425"/>
        <w:rPr>
          <w:rFonts w:ascii="Calibri" w:eastAsia="Times New Roman" w:hAnsi="Calibri"/>
          <w:color w:val="00000A"/>
          <w:kern w:val="1"/>
          <w:sz w:val="24"/>
          <w:lang w:val="cs-CZ" w:eastAsia="ar-SA"/>
        </w:rPr>
      </w:pP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Nedojde-li mezi oběma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Smluvními 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stranami k dohodě o termínu odstranění vad a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 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nedodělků, pak platí, že vady a nedodělky je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Z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hotovitel povinen odstranit nejpozději do 15 pracovních dnů ode dne zahájení předmětného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předávacího řízení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. Zhotovitel je povinen ve stanovené lhůtě odstranit vady a nedodělky i v případě, kdy podle jeho názoru za vady a nedodělky neodpovídá. Náklady na odstranění v těchto sporných případech nese až do vyjasnění nebo vyřešení rozporu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Z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hotovitel.</w:t>
      </w:r>
    </w:p>
    <w:p w14:paraId="0A9DE8F0" w14:textId="051C5E41" w:rsidR="006E243D" w:rsidRPr="006E243D" w:rsidRDefault="006E243D" w:rsidP="00BD4447">
      <w:pPr>
        <w:pStyle w:val="lneksmlouvytextPVL"/>
        <w:spacing w:after="120"/>
        <w:ind w:left="425" w:hanging="425"/>
        <w:rPr>
          <w:rFonts w:ascii="Calibri" w:eastAsia="Times New Roman" w:hAnsi="Calibri"/>
          <w:color w:val="00000A"/>
          <w:kern w:val="1"/>
          <w:sz w:val="24"/>
          <w:lang w:val="cs-CZ" w:eastAsia="ar-SA"/>
        </w:rPr>
      </w:pP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Po odstranění poslední vady či nedodělku bude o této skutečnosti sepsán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S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mluvními stranami protokol a proběhne nové předávací řízení. Sjednání tohoto termínu nemá vliv na právo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O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bjednatele uplatnit sankce sjednané pro případ nedodržení termínu dokončení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D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íla.</w:t>
      </w:r>
    </w:p>
    <w:p w14:paraId="50C12D3A" w14:textId="40F2FCD1" w:rsidR="006E243D" w:rsidRDefault="006E243D" w:rsidP="00BD4447">
      <w:pPr>
        <w:pStyle w:val="lneksmlouvytextPVL"/>
        <w:spacing w:after="120"/>
        <w:ind w:left="425" w:hanging="425"/>
        <w:rPr>
          <w:rFonts w:ascii="Calibri" w:eastAsia="Times New Roman" w:hAnsi="Calibri"/>
          <w:color w:val="00000A"/>
          <w:kern w:val="1"/>
          <w:sz w:val="24"/>
          <w:lang w:val="cs-CZ" w:eastAsia="ar-SA"/>
        </w:rPr>
      </w:pP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V případě, že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O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bjednatel odmítne 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D</w:t>
      </w:r>
      <w:r w:rsidRPr="006E243D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ílo převzít, sepíší obě strany zápis, v němž uvedou svá stanoviska a jejich odůvodnění a dohodnou náhradní termín předání. Objednatel je oprávněn odmítnout převzetí díla i pro drobné vady, i když nebrání jeho užívání, ani jeho užívání podstatným způsobem neomezují.</w:t>
      </w:r>
    </w:p>
    <w:p w14:paraId="44D9C2B4" w14:textId="4BDC737D" w:rsidR="00F61A55" w:rsidRDefault="00F61A55" w:rsidP="00BD4447">
      <w:pPr>
        <w:pStyle w:val="lneksmlouvytextPVL"/>
        <w:spacing w:after="120"/>
        <w:ind w:left="425" w:hanging="425"/>
        <w:rPr>
          <w:rFonts w:ascii="Calibri" w:eastAsia="Times New Roman" w:hAnsi="Calibri"/>
          <w:color w:val="00000A"/>
          <w:kern w:val="1"/>
          <w:sz w:val="24"/>
          <w:lang w:val="cs-CZ" w:eastAsia="ar-SA"/>
        </w:rPr>
      </w:pPr>
      <w:r w:rsidRPr="00F61A5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Smluvní strany se dohodly na vyloučení ust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anovení</w:t>
      </w:r>
      <w:r w:rsidRPr="00F61A5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 xml:space="preserve"> § 2609 občanského zákoníku a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 </w:t>
      </w:r>
      <w:r w:rsidRPr="00F61A55"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zhotovitel není oprávněn dílo nebo jeho část svépomocně prodat třetí osobě</w:t>
      </w:r>
      <w:r>
        <w:rPr>
          <w:rFonts w:ascii="Calibri" w:eastAsia="Times New Roman" w:hAnsi="Calibri"/>
          <w:color w:val="00000A"/>
          <w:kern w:val="1"/>
          <w:sz w:val="24"/>
          <w:lang w:val="cs-CZ" w:eastAsia="ar-SA"/>
        </w:rPr>
        <w:t>.</w:t>
      </w:r>
    </w:p>
    <w:p w14:paraId="66FE0002" w14:textId="77777777" w:rsidR="00BD4447" w:rsidRDefault="00BD4447" w:rsidP="00BD4447">
      <w:pPr>
        <w:pStyle w:val="lneksmlouvytextPVL"/>
        <w:numPr>
          <w:ilvl w:val="0"/>
          <w:numId w:val="0"/>
        </w:numPr>
        <w:ind w:left="426"/>
        <w:rPr>
          <w:rFonts w:ascii="Calibri" w:eastAsia="Times New Roman" w:hAnsi="Calibri"/>
          <w:color w:val="00000A"/>
          <w:kern w:val="1"/>
          <w:sz w:val="24"/>
          <w:lang w:val="cs-CZ" w:eastAsia="ar-SA"/>
        </w:rPr>
      </w:pPr>
    </w:p>
    <w:p w14:paraId="45F9F9B6" w14:textId="2829E676" w:rsidR="00304645" w:rsidRDefault="00F61A55" w:rsidP="00304645">
      <w:pPr>
        <w:pStyle w:val="Smlouva-slo"/>
        <w:spacing w:line="100" w:lineRule="atLeast"/>
        <w:jc w:val="center"/>
        <w:rPr>
          <w:b/>
          <w:sz w:val="24"/>
          <w:szCs w:val="22"/>
        </w:rPr>
      </w:pPr>
      <w:r>
        <w:rPr>
          <w:b/>
          <w:sz w:val="24"/>
          <w:szCs w:val="22"/>
        </w:rPr>
        <w:t>X</w:t>
      </w:r>
      <w:r w:rsidR="00304645">
        <w:rPr>
          <w:b/>
          <w:sz w:val="24"/>
          <w:szCs w:val="22"/>
        </w:rPr>
        <w:t>.</w:t>
      </w:r>
      <w:r w:rsidR="00304645">
        <w:rPr>
          <w:b/>
          <w:sz w:val="24"/>
          <w:szCs w:val="22"/>
        </w:rPr>
        <w:br/>
        <w:t>Další povinnosti Zhotovitele</w:t>
      </w:r>
    </w:p>
    <w:p w14:paraId="46737BC4" w14:textId="4F6EDE92" w:rsidR="00304645" w:rsidRPr="00304645" w:rsidRDefault="00304645" w:rsidP="00304645">
      <w:pPr>
        <w:pStyle w:val="Smlouva-slo"/>
        <w:numPr>
          <w:ilvl w:val="0"/>
          <w:numId w:val="33"/>
        </w:numPr>
        <w:spacing w:line="100" w:lineRule="atLeast"/>
        <w:ind w:left="426" w:hanging="426"/>
        <w:rPr>
          <w:b/>
          <w:sz w:val="24"/>
          <w:szCs w:val="22"/>
        </w:rPr>
      </w:pPr>
      <w:r>
        <w:rPr>
          <w:sz w:val="24"/>
          <w:szCs w:val="22"/>
        </w:rPr>
        <w:t xml:space="preserve">Zhotovitel </w:t>
      </w:r>
      <w:r w:rsidR="00C96AFB">
        <w:rPr>
          <w:sz w:val="24"/>
          <w:szCs w:val="22"/>
        </w:rPr>
        <w:t>je povinen mít</w:t>
      </w:r>
      <w:r>
        <w:rPr>
          <w:sz w:val="24"/>
          <w:szCs w:val="22"/>
        </w:rPr>
        <w:t xml:space="preserve"> uzavřenou pojistnou smlouvu pro případ odpovědnosti za škodu vzniklou jinému v souvislosti s činností Zhotovitele, a to na pojistnou částku minimálně ve výši 5 000 000,- Kč</w:t>
      </w:r>
      <w:r w:rsidR="00C96AFB">
        <w:rPr>
          <w:sz w:val="24"/>
          <w:szCs w:val="22"/>
        </w:rPr>
        <w:t xml:space="preserve"> </w:t>
      </w:r>
      <w:r w:rsidR="00C96AFB" w:rsidRPr="00C96AFB">
        <w:rPr>
          <w:sz w:val="24"/>
          <w:szCs w:val="22"/>
        </w:rPr>
        <w:t>(dále jen „</w:t>
      </w:r>
      <w:r w:rsidR="00C96AFB" w:rsidRPr="00C96AFB">
        <w:rPr>
          <w:b/>
          <w:sz w:val="24"/>
          <w:szCs w:val="22"/>
        </w:rPr>
        <w:t>Pojištění odpovědnosti</w:t>
      </w:r>
      <w:r w:rsidR="00C96AFB" w:rsidRPr="00C96AFB">
        <w:rPr>
          <w:sz w:val="24"/>
          <w:szCs w:val="22"/>
        </w:rPr>
        <w:t xml:space="preserve">“). </w:t>
      </w:r>
      <w:r w:rsidR="00C96AFB">
        <w:rPr>
          <w:sz w:val="24"/>
          <w:szCs w:val="22"/>
        </w:rPr>
        <w:t>Zhotovitel</w:t>
      </w:r>
      <w:r w:rsidR="00C96AFB" w:rsidRPr="00C96AFB">
        <w:rPr>
          <w:sz w:val="24"/>
          <w:szCs w:val="22"/>
        </w:rPr>
        <w:t xml:space="preserve"> je povinen Pojištění odpovědnosti v tomto rozsahu a výši udržovat po celou dobu plnění </w:t>
      </w:r>
      <w:r w:rsidR="00C96AFB">
        <w:rPr>
          <w:sz w:val="24"/>
          <w:szCs w:val="22"/>
        </w:rPr>
        <w:t>z</w:t>
      </w:r>
      <w:r w:rsidR="00C96AFB" w:rsidRPr="00C96AFB">
        <w:rPr>
          <w:sz w:val="24"/>
          <w:szCs w:val="22"/>
        </w:rPr>
        <w:t>ávazku ze Smlouvy a</w:t>
      </w:r>
      <w:r w:rsidR="00C96AFB">
        <w:rPr>
          <w:sz w:val="24"/>
          <w:szCs w:val="22"/>
        </w:rPr>
        <w:t> </w:t>
      </w:r>
      <w:r w:rsidR="00C96AFB" w:rsidRPr="00C96AFB">
        <w:rPr>
          <w:sz w:val="24"/>
          <w:szCs w:val="22"/>
        </w:rPr>
        <w:t xml:space="preserve">v průběhu plnění </w:t>
      </w:r>
      <w:r w:rsidR="00C96AFB">
        <w:rPr>
          <w:sz w:val="24"/>
          <w:szCs w:val="22"/>
        </w:rPr>
        <w:t>Smlouvy</w:t>
      </w:r>
      <w:r w:rsidR="00C96AFB" w:rsidRPr="00C96AFB">
        <w:rPr>
          <w:sz w:val="24"/>
          <w:szCs w:val="22"/>
        </w:rPr>
        <w:t xml:space="preserve"> je také kdykoli povinen nejpozději do </w:t>
      </w:r>
      <w:r w:rsidR="00C96AFB">
        <w:rPr>
          <w:sz w:val="24"/>
          <w:szCs w:val="22"/>
        </w:rPr>
        <w:t>tří</w:t>
      </w:r>
      <w:r w:rsidR="00C96AFB" w:rsidRPr="00C96AFB">
        <w:rPr>
          <w:sz w:val="24"/>
          <w:szCs w:val="22"/>
        </w:rPr>
        <w:t xml:space="preserve"> pracovních dnů na žádost Objednatele doložit splnění této povinnosti předložením příslušné pojistné smlouvy zakládající Pojištění odpovědnosti nebo dokladu vystaveného pojišťovnou </w:t>
      </w:r>
      <w:r w:rsidR="00C96AFB" w:rsidRPr="00C96AFB">
        <w:rPr>
          <w:sz w:val="24"/>
          <w:szCs w:val="22"/>
        </w:rPr>
        <w:lastRenderedPageBreak/>
        <w:t>prokazujícího existenci Pojištění odpovědnosti, a to v originále nebo úředně ověřené kopii</w:t>
      </w:r>
      <w:r>
        <w:rPr>
          <w:sz w:val="24"/>
          <w:szCs w:val="22"/>
        </w:rPr>
        <w:t>.</w:t>
      </w:r>
      <w:r w:rsidR="00C96AFB">
        <w:rPr>
          <w:sz w:val="24"/>
          <w:szCs w:val="22"/>
        </w:rPr>
        <w:t xml:space="preserve"> </w:t>
      </w:r>
    </w:p>
    <w:p w14:paraId="3CF82CD6" w14:textId="17DCD287" w:rsidR="00304645" w:rsidRDefault="00304645" w:rsidP="00304645">
      <w:pPr>
        <w:pStyle w:val="Smlouva-slo"/>
        <w:spacing w:line="100" w:lineRule="atLeast"/>
        <w:rPr>
          <w:sz w:val="24"/>
          <w:szCs w:val="22"/>
        </w:rPr>
      </w:pPr>
    </w:p>
    <w:p w14:paraId="6C9A7CFF" w14:textId="34DA0E70" w:rsidR="00304645" w:rsidRPr="003D036C" w:rsidRDefault="00304645" w:rsidP="00DD6905">
      <w:pPr>
        <w:pStyle w:val="Smlouva2"/>
        <w:outlineLvl w:val="0"/>
        <w:rPr>
          <w:sz w:val="24"/>
          <w:szCs w:val="22"/>
        </w:rPr>
      </w:pPr>
      <w:r>
        <w:rPr>
          <w:sz w:val="24"/>
          <w:szCs w:val="22"/>
        </w:rPr>
        <w:t>VIII.</w:t>
      </w:r>
    </w:p>
    <w:p w14:paraId="39F52FAD" w14:textId="23088E79" w:rsidR="00DD6905" w:rsidRPr="003D036C" w:rsidRDefault="005518D1" w:rsidP="00DD6905">
      <w:pPr>
        <w:pStyle w:val="Smlouva2"/>
        <w:spacing w:after="120"/>
        <w:rPr>
          <w:bCs/>
          <w:sz w:val="24"/>
          <w:szCs w:val="22"/>
        </w:rPr>
      </w:pPr>
      <w:r>
        <w:rPr>
          <w:sz w:val="24"/>
          <w:szCs w:val="22"/>
        </w:rPr>
        <w:t>Záru</w:t>
      </w:r>
      <w:r w:rsidR="00807A36">
        <w:rPr>
          <w:sz w:val="24"/>
          <w:szCs w:val="22"/>
        </w:rPr>
        <w:t xml:space="preserve">ční podmínky </w:t>
      </w:r>
    </w:p>
    <w:p w14:paraId="0C758B7F" w14:textId="4F6F30C4" w:rsidR="00304645" w:rsidRPr="0096450E" w:rsidRDefault="00304645" w:rsidP="00304645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rFonts w:cs="Calibri"/>
          <w:sz w:val="24"/>
          <w:szCs w:val="24"/>
        </w:rPr>
      </w:pPr>
      <w:r w:rsidRPr="0096450E">
        <w:rPr>
          <w:rFonts w:cs="Calibri"/>
          <w:sz w:val="24"/>
          <w:szCs w:val="24"/>
        </w:rPr>
        <w:t xml:space="preserve">Zhotovitel poskytuje Objednateli záruku za jakost. Záruční doba na celý rozsah </w:t>
      </w:r>
      <w:r w:rsidR="00ED47C1">
        <w:rPr>
          <w:rFonts w:cs="Calibri"/>
          <w:sz w:val="24"/>
          <w:szCs w:val="24"/>
        </w:rPr>
        <w:t>D</w:t>
      </w:r>
      <w:r w:rsidRPr="0096450E">
        <w:rPr>
          <w:rFonts w:cs="Calibri"/>
          <w:sz w:val="24"/>
          <w:szCs w:val="24"/>
        </w:rPr>
        <w:t>íla (materiál a práce) činí</w:t>
      </w:r>
      <w:r w:rsidR="0091203D" w:rsidRPr="0096450E">
        <w:rPr>
          <w:rFonts w:cs="Calibri"/>
          <w:sz w:val="24"/>
          <w:szCs w:val="24"/>
        </w:rPr>
        <w:t xml:space="preserve"> </w:t>
      </w:r>
      <w:r w:rsidR="00C96AFB" w:rsidRPr="0096450E">
        <w:rPr>
          <w:rFonts w:cs="Calibri"/>
          <w:sz w:val="24"/>
          <w:szCs w:val="24"/>
        </w:rPr>
        <w:t>5</w:t>
      </w:r>
      <w:r w:rsidR="0091203D" w:rsidRPr="0096450E">
        <w:rPr>
          <w:rFonts w:cs="Calibri"/>
          <w:sz w:val="24"/>
          <w:szCs w:val="24"/>
        </w:rPr>
        <w:t xml:space="preserve"> </w:t>
      </w:r>
      <w:r w:rsidRPr="0096450E">
        <w:rPr>
          <w:rFonts w:cs="Calibri"/>
          <w:sz w:val="24"/>
          <w:szCs w:val="24"/>
        </w:rPr>
        <w:t>let</w:t>
      </w:r>
      <w:r w:rsidR="0091203D" w:rsidRPr="0096450E">
        <w:rPr>
          <w:rFonts w:cs="Calibri"/>
          <w:sz w:val="24"/>
          <w:szCs w:val="24"/>
        </w:rPr>
        <w:t xml:space="preserve"> </w:t>
      </w:r>
      <w:r w:rsidR="0091203D" w:rsidRPr="00593075">
        <w:rPr>
          <w:rFonts w:cs="Calibri"/>
          <w:sz w:val="24"/>
          <w:szCs w:val="24"/>
        </w:rPr>
        <w:t xml:space="preserve">ode dne </w:t>
      </w:r>
      <w:r w:rsidR="00787501">
        <w:rPr>
          <w:rFonts w:cs="Calibri"/>
          <w:sz w:val="24"/>
          <w:szCs w:val="24"/>
        </w:rPr>
        <w:t>předání a převzetí Díla bez vad a nedodělků</w:t>
      </w:r>
      <w:r w:rsidRPr="0096450E">
        <w:rPr>
          <w:rFonts w:cs="Calibri"/>
          <w:sz w:val="24"/>
          <w:szCs w:val="24"/>
        </w:rPr>
        <w:t>, kromě záruky na krystalické fotovoltaické panely</w:t>
      </w:r>
      <w:r w:rsidR="00403AED" w:rsidRPr="0096450E">
        <w:rPr>
          <w:rFonts w:cs="Calibri"/>
          <w:sz w:val="24"/>
          <w:szCs w:val="24"/>
        </w:rPr>
        <w:t xml:space="preserve"> a měniče napětí</w:t>
      </w:r>
      <w:r w:rsidRPr="0096450E">
        <w:rPr>
          <w:rFonts w:cs="Calibri"/>
          <w:sz w:val="24"/>
          <w:szCs w:val="24"/>
        </w:rPr>
        <w:t>, u kterých je sjednána záruka</w:t>
      </w:r>
      <w:r w:rsidR="0091203D" w:rsidRPr="0096450E">
        <w:rPr>
          <w:rFonts w:cs="Calibri"/>
          <w:sz w:val="24"/>
          <w:szCs w:val="24"/>
        </w:rPr>
        <w:t xml:space="preserve"> </w:t>
      </w:r>
      <w:r w:rsidR="00C96AFB" w:rsidRPr="00593075">
        <w:rPr>
          <w:rFonts w:cs="Calibri"/>
          <w:sz w:val="24"/>
          <w:szCs w:val="24"/>
        </w:rPr>
        <w:t>10</w:t>
      </w:r>
      <w:r w:rsidRPr="00593075">
        <w:rPr>
          <w:rFonts w:cs="Calibri"/>
          <w:sz w:val="24"/>
          <w:szCs w:val="24"/>
        </w:rPr>
        <w:t xml:space="preserve"> let</w:t>
      </w:r>
      <w:r w:rsidR="0091203D" w:rsidRPr="0096450E">
        <w:rPr>
          <w:rFonts w:cs="Calibri"/>
          <w:sz w:val="24"/>
          <w:szCs w:val="24"/>
        </w:rPr>
        <w:t xml:space="preserve"> ode dne </w:t>
      </w:r>
      <w:r w:rsidR="00DD4AD9">
        <w:rPr>
          <w:rFonts w:cs="Calibri"/>
          <w:sz w:val="24"/>
          <w:szCs w:val="24"/>
        </w:rPr>
        <w:t>předání a převzetí Díla bez vad a nedodělků</w:t>
      </w:r>
      <w:r w:rsidRPr="0096450E">
        <w:rPr>
          <w:rFonts w:cs="Calibri"/>
          <w:sz w:val="24"/>
          <w:szCs w:val="24"/>
        </w:rPr>
        <w:t xml:space="preserve">. Záruka se rovněž poskytuje po dobu 25 let </w:t>
      </w:r>
      <w:r w:rsidR="0091203D" w:rsidRPr="0096450E">
        <w:rPr>
          <w:rFonts w:cs="Calibri"/>
          <w:sz w:val="24"/>
          <w:szCs w:val="24"/>
        </w:rPr>
        <w:t xml:space="preserve">ode dne </w:t>
      </w:r>
      <w:r w:rsidR="00E33484">
        <w:rPr>
          <w:rFonts w:cs="Calibri"/>
          <w:sz w:val="24"/>
          <w:szCs w:val="24"/>
        </w:rPr>
        <w:t>předání a převzetí Díla bez vad a nedodělků</w:t>
      </w:r>
      <w:r w:rsidR="0091203D" w:rsidRPr="0096450E">
        <w:rPr>
          <w:rFonts w:cs="Calibri"/>
          <w:sz w:val="24"/>
          <w:szCs w:val="24"/>
        </w:rPr>
        <w:t xml:space="preserve"> </w:t>
      </w:r>
      <w:r w:rsidRPr="0096450E">
        <w:rPr>
          <w:rFonts w:cs="Calibri"/>
          <w:sz w:val="24"/>
          <w:szCs w:val="24"/>
        </w:rPr>
        <w:t xml:space="preserve">na zachování jmenovitého výkonu krystalických fotovoltaických panelů, který během této doby nesmí klesnout pod </w:t>
      </w:r>
      <w:r w:rsidR="00ED47C1">
        <w:rPr>
          <w:rFonts w:cs="Calibri"/>
          <w:sz w:val="24"/>
          <w:szCs w:val="24"/>
        </w:rPr>
        <w:t>90</w:t>
      </w:r>
      <w:r w:rsidR="0091203D" w:rsidRPr="0096450E">
        <w:rPr>
          <w:rFonts w:cs="Calibri"/>
          <w:sz w:val="24"/>
          <w:szCs w:val="24"/>
        </w:rPr>
        <w:t xml:space="preserve"> </w:t>
      </w:r>
      <w:r w:rsidRPr="0096450E">
        <w:rPr>
          <w:rFonts w:cs="Calibri"/>
          <w:sz w:val="24"/>
          <w:szCs w:val="24"/>
        </w:rPr>
        <w:t>%.</w:t>
      </w:r>
    </w:p>
    <w:p w14:paraId="46450612" w14:textId="1713A18E" w:rsidR="008E71CC" w:rsidRPr="00FA4860" w:rsidRDefault="008E71CC" w:rsidP="00304645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rFonts w:cs="Calibri"/>
          <w:sz w:val="24"/>
          <w:szCs w:val="24"/>
        </w:rPr>
      </w:pPr>
      <w:r w:rsidRPr="00FA4860">
        <w:rPr>
          <w:snapToGrid w:val="0"/>
          <w:sz w:val="24"/>
          <w:szCs w:val="24"/>
        </w:rPr>
        <w:t xml:space="preserve">Zhotovitel odpovídá za vady, jež má </w:t>
      </w:r>
      <w:r w:rsidR="00FA4860">
        <w:rPr>
          <w:snapToGrid w:val="0"/>
          <w:sz w:val="24"/>
          <w:szCs w:val="24"/>
        </w:rPr>
        <w:t>D</w:t>
      </w:r>
      <w:r w:rsidRPr="00FA4860">
        <w:rPr>
          <w:snapToGrid w:val="0"/>
          <w:sz w:val="24"/>
          <w:szCs w:val="24"/>
        </w:rPr>
        <w:t>ílo v okamžiku jeho předání a dále odpovídá za vady díla vyšlé najevo po celou dobu záruční doby, bez ohledu na to, kdy vada vznikla.</w:t>
      </w:r>
    </w:p>
    <w:p w14:paraId="76056589" w14:textId="1AA7A186" w:rsidR="00DE57C6" w:rsidRPr="00FA4860" w:rsidRDefault="00DE57C6" w:rsidP="00304645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rFonts w:cs="Calibri"/>
          <w:sz w:val="24"/>
          <w:szCs w:val="24"/>
        </w:rPr>
      </w:pPr>
      <w:r w:rsidRPr="00FA4860">
        <w:rPr>
          <w:rFonts w:cs="Calibri"/>
          <w:sz w:val="24"/>
          <w:szCs w:val="24"/>
        </w:rPr>
        <w:t xml:space="preserve">Zhotovitel neodpovídá za vady způsobené dodržením nevhodných pokynů daných mu </w:t>
      </w:r>
      <w:r w:rsidR="00FA4860">
        <w:rPr>
          <w:rFonts w:cs="Calibri"/>
          <w:sz w:val="24"/>
          <w:szCs w:val="24"/>
        </w:rPr>
        <w:t>O</w:t>
      </w:r>
      <w:r w:rsidRPr="00FA4860">
        <w:rPr>
          <w:rFonts w:cs="Calibri"/>
          <w:sz w:val="24"/>
          <w:szCs w:val="24"/>
        </w:rPr>
        <w:t xml:space="preserve">bjednatelem, jestliže </w:t>
      </w:r>
      <w:r w:rsidR="00FA4860">
        <w:rPr>
          <w:rFonts w:cs="Calibri"/>
          <w:sz w:val="24"/>
          <w:szCs w:val="24"/>
        </w:rPr>
        <w:t>Z</w:t>
      </w:r>
      <w:r w:rsidRPr="00FA4860">
        <w:rPr>
          <w:rFonts w:cs="Calibri"/>
          <w:sz w:val="24"/>
          <w:szCs w:val="24"/>
        </w:rPr>
        <w:t>hotovitel na nevhodnost těchto pokynů písemně upozornil a</w:t>
      </w:r>
      <w:r w:rsidR="00FA4860">
        <w:rPr>
          <w:rFonts w:cs="Calibri"/>
          <w:sz w:val="24"/>
          <w:szCs w:val="24"/>
        </w:rPr>
        <w:t> O</w:t>
      </w:r>
      <w:r w:rsidRPr="00FA4860">
        <w:rPr>
          <w:rFonts w:cs="Calibri"/>
          <w:sz w:val="24"/>
          <w:szCs w:val="24"/>
        </w:rPr>
        <w:t xml:space="preserve">bjednatel na jejich dodržení trval nebo jestli </w:t>
      </w:r>
      <w:r w:rsidR="00FA4860">
        <w:rPr>
          <w:rFonts w:cs="Calibri"/>
          <w:sz w:val="24"/>
          <w:szCs w:val="24"/>
        </w:rPr>
        <w:t>Z</w:t>
      </w:r>
      <w:r w:rsidRPr="00FA4860">
        <w:rPr>
          <w:rFonts w:cs="Calibri"/>
          <w:sz w:val="24"/>
          <w:szCs w:val="24"/>
        </w:rPr>
        <w:t>hotovitel tuto nevhodnost ani při vynaložení odborné péče nemohl zjistit.</w:t>
      </w:r>
    </w:p>
    <w:p w14:paraId="633ED6C7" w14:textId="4EDA356C" w:rsidR="00DE57C6" w:rsidRPr="00FA4860" w:rsidRDefault="00DE57C6" w:rsidP="00304645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rFonts w:cs="Calibri"/>
          <w:sz w:val="24"/>
          <w:szCs w:val="24"/>
        </w:rPr>
      </w:pPr>
      <w:r w:rsidRPr="00FA4860">
        <w:rPr>
          <w:sz w:val="24"/>
          <w:szCs w:val="24"/>
        </w:rPr>
        <w:t xml:space="preserve">Objednatel je povinen vady písemně </w:t>
      </w:r>
      <w:r w:rsidR="00FA4860">
        <w:rPr>
          <w:sz w:val="24"/>
          <w:szCs w:val="24"/>
        </w:rPr>
        <w:t>oznámit</w:t>
      </w:r>
      <w:r w:rsidRPr="00FA4860">
        <w:rPr>
          <w:sz w:val="24"/>
          <w:szCs w:val="24"/>
        </w:rPr>
        <w:t xml:space="preserve"> u </w:t>
      </w:r>
      <w:r w:rsidR="00FA4860">
        <w:rPr>
          <w:sz w:val="24"/>
          <w:szCs w:val="24"/>
        </w:rPr>
        <w:t>Z</w:t>
      </w:r>
      <w:r w:rsidRPr="00FA4860">
        <w:rPr>
          <w:sz w:val="24"/>
          <w:szCs w:val="24"/>
        </w:rPr>
        <w:t>hotovitele bez zbytečného odkladu po jejich zjištění. V</w:t>
      </w:r>
      <w:r w:rsidR="004E4250">
        <w:rPr>
          <w:sz w:val="24"/>
          <w:szCs w:val="24"/>
        </w:rPr>
        <w:t> oznámení (</w:t>
      </w:r>
      <w:r w:rsidRPr="00FA4860">
        <w:rPr>
          <w:sz w:val="24"/>
          <w:szCs w:val="24"/>
        </w:rPr>
        <w:t>reklamaci</w:t>
      </w:r>
      <w:r w:rsidR="004E4250">
        <w:rPr>
          <w:sz w:val="24"/>
          <w:szCs w:val="24"/>
        </w:rPr>
        <w:t>)</w:t>
      </w:r>
      <w:r w:rsidRPr="00FA4860">
        <w:rPr>
          <w:sz w:val="24"/>
          <w:szCs w:val="24"/>
        </w:rPr>
        <w:t xml:space="preserve"> musí být vady popsány. V</w:t>
      </w:r>
      <w:r w:rsidR="00FA4860">
        <w:rPr>
          <w:sz w:val="24"/>
          <w:szCs w:val="24"/>
        </w:rPr>
        <w:t> </w:t>
      </w:r>
      <w:r w:rsidR="004E4250">
        <w:rPr>
          <w:sz w:val="24"/>
          <w:szCs w:val="24"/>
        </w:rPr>
        <w:t>reklamaci</w:t>
      </w:r>
      <w:r w:rsidRPr="00FA4860">
        <w:rPr>
          <w:sz w:val="24"/>
          <w:szCs w:val="24"/>
        </w:rPr>
        <w:t xml:space="preserve"> </w:t>
      </w:r>
      <w:r w:rsidR="00FA4860">
        <w:rPr>
          <w:sz w:val="24"/>
          <w:szCs w:val="24"/>
        </w:rPr>
        <w:t>O</w:t>
      </w:r>
      <w:r w:rsidRPr="00FA4860">
        <w:rPr>
          <w:sz w:val="24"/>
          <w:szCs w:val="24"/>
        </w:rPr>
        <w:t>bjednatel navrhne požadovaný způsob a reálný technicky zajistitelný termín zahájení i dokončení prací na odstranění vad.</w:t>
      </w:r>
      <w:r w:rsidR="008E71CC" w:rsidRPr="00FA4860">
        <w:rPr>
          <w:sz w:val="24"/>
          <w:szCs w:val="24"/>
        </w:rPr>
        <w:t xml:space="preserve"> </w:t>
      </w:r>
      <w:r w:rsidR="008E71CC" w:rsidRPr="00FA4860">
        <w:rPr>
          <w:snapToGrid w:val="0"/>
          <w:sz w:val="24"/>
          <w:szCs w:val="24"/>
        </w:rPr>
        <w:t>Objednatel je oprávněn požadovat zejména:</w:t>
      </w:r>
    </w:p>
    <w:p w14:paraId="77C47376" w14:textId="064DDE39" w:rsidR="008E71CC" w:rsidRPr="00FA4860" w:rsidRDefault="008E71CC" w:rsidP="00FA4860">
      <w:pPr>
        <w:pStyle w:val="SeznamsmlouvaPVL"/>
        <w:tabs>
          <w:tab w:val="clear" w:pos="851"/>
          <w:tab w:val="left" w:pos="709"/>
        </w:tabs>
        <w:ind w:left="709" w:hanging="283"/>
        <w:rPr>
          <w:sz w:val="24"/>
          <w:szCs w:val="24"/>
        </w:rPr>
      </w:pPr>
      <w:r w:rsidRPr="00FA4860">
        <w:rPr>
          <w:rFonts w:ascii="Calibri" w:hAnsi="Calibri"/>
          <w:sz w:val="24"/>
          <w:szCs w:val="24"/>
        </w:rPr>
        <w:t>odstranění vady dodáním náhradního plnění (u vad materiálů, zařizovacích předmětů, technologií, apod.),</w:t>
      </w:r>
    </w:p>
    <w:p w14:paraId="7452D1D3" w14:textId="32C27951" w:rsidR="008E71CC" w:rsidRPr="00FA4860" w:rsidRDefault="008E71CC" w:rsidP="00FA4860">
      <w:pPr>
        <w:pStyle w:val="SeznamsmlouvaPVL"/>
        <w:tabs>
          <w:tab w:val="clear" w:pos="851"/>
          <w:tab w:val="left" w:pos="709"/>
        </w:tabs>
        <w:ind w:left="709" w:hanging="283"/>
        <w:rPr>
          <w:sz w:val="24"/>
          <w:szCs w:val="24"/>
        </w:rPr>
      </w:pPr>
      <w:r w:rsidRPr="00FA4860">
        <w:rPr>
          <w:rFonts w:ascii="Calibri" w:hAnsi="Calibri"/>
          <w:sz w:val="24"/>
          <w:szCs w:val="24"/>
        </w:rPr>
        <w:t>odstranění vady opravou, je-li vada opravitelná,</w:t>
      </w:r>
    </w:p>
    <w:p w14:paraId="69B4D50A" w14:textId="68599A9B" w:rsidR="008E71CC" w:rsidRPr="00FA4860" w:rsidRDefault="008E71CC" w:rsidP="00FA4860">
      <w:pPr>
        <w:pStyle w:val="SeznamsmlouvaPVL"/>
        <w:tabs>
          <w:tab w:val="clear" w:pos="851"/>
          <w:tab w:val="left" w:pos="709"/>
        </w:tabs>
        <w:ind w:left="709" w:hanging="283"/>
        <w:rPr>
          <w:sz w:val="24"/>
          <w:szCs w:val="24"/>
        </w:rPr>
      </w:pPr>
      <w:r w:rsidRPr="00FA4860">
        <w:rPr>
          <w:rFonts w:ascii="Calibri" w:hAnsi="Calibri"/>
          <w:sz w:val="24"/>
          <w:szCs w:val="24"/>
        </w:rPr>
        <w:t>přiměřenou slevu ze sjednané ceny</w:t>
      </w:r>
      <w:r w:rsidRPr="00FA4860">
        <w:rPr>
          <w:rFonts w:ascii="Calibri" w:hAnsi="Calibri"/>
          <w:sz w:val="24"/>
          <w:szCs w:val="24"/>
          <w:lang w:val="cs-CZ"/>
        </w:rPr>
        <w:t>.</w:t>
      </w:r>
    </w:p>
    <w:p w14:paraId="508D107D" w14:textId="2CF7CEBA" w:rsidR="008E71CC" w:rsidRPr="00FA4860" w:rsidRDefault="008E71CC" w:rsidP="00FA4860">
      <w:pPr>
        <w:pStyle w:val="SeznamsmlouvaPVL"/>
        <w:numPr>
          <w:ilvl w:val="0"/>
          <w:numId w:val="0"/>
        </w:numPr>
        <w:tabs>
          <w:tab w:val="clear" w:pos="851"/>
        </w:tabs>
        <w:ind w:left="426"/>
        <w:rPr>
          <w:sz w:val="24"/>
          <w:szCs w:val="24"/>
          <w:lang w:val="cs-CZ"/>
        </w:rPr>
      </w:pPr>
      <w:r w:rsidRPr="00FA4860">
        <w:rPr>
          <w:rFonts w:ascii="Calibri" w:hAnsi="Calibri"/>
          <w:sz w:val="24"/>
          <w:szCs w:val="24"/>
        </w:rPr>
        <w:t xml:space="preserve">Objednatel je oprávněn vybrat si ten způsob, který mu nejlépe vyhovuje. Ostatní práva </w:t>
      </w:r>
      <w:r w:rsidR="00FA4860">
        <w:rPr>
          <w:rFonts w:ascii="Calibri" w:hAnsi="Calibri"/>
          <w:sz w:val="24"/>
          <w:szCs w:val="24"/>
          <w:lang w:val="cs-CZ"/>
        </w:rPr>
        <w:t>O</w:t>
      </w:r>
      <w:r w:rsidRPr="00FA4860">
        <w:rPr>
          <w:rFonts w:ascii="Calibri" w:hAnsi="Calibri"/>
          <w:sz w:val="24"/>
          <w:szCs w:val="24"/>
        </w:rPr>
        <w:t>bjednatele vyplývající ze zákona tímto nejsou omezena</w:t>
      </w:r>
      <w:r w:rsidRPr="00FA4860">
        <w:rPr>
          <w:rFonts w:ascii="Calibri" w:hAnsi="Calibri"/>
          <w:sz w:val="24"/>
          <w:szCs w:val="24"/>
          <w:lang w:val="cs-CZ"/>
        </w:rPr>
        <w:t>.</w:t>
      </w:r>
    </w:p>
    <w:p w14:paraId="732D1569" w14:textId="6AA64699" w:rsidR="00DE57C6" w:rsidRPr="00FA4860" w:rsidRDefault="00DE57C6" w:rsidP="00304645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rFonts w:cs="Calibri"/>
          <w:sz w:val="24"/>
          <w:szCs w:val="24"/>
        </w:rPr>
      </w:pPr>
      <w:r w:rsidRPr="00FA4860">
        <w:rPr>
          <w:sz w:val="24"/>
          <w:szCs w:val="24"/>
        </w:rPr>
        <w:t xml:space="preserve">Zhotovitel je povinen do 5 pracovních dnů od doručení reklamace písemně odpovědět </w:t>
      </w:r>
      <w:r w:rsidR="004E4250">
        <w:rPr>
          <w:sz w:val="24"/>
          <w:szCs w:val="24"/>
        </w:rPr>
        <w:t>O</w:t>
      </w:r>
      <w:r w:rsidRPr="00FA4860">
        <w:rPr>
          <w:sz w:val="24"/>
          <w:szCs w:val="24"/>
        </w:rPr>
        <w:t>bjednateli s tím, že odsouhlasí způsob</w:t>
      </w:r>
      <w:r w:rsidR="004E4250">
        <w:rPr>
          <w:sz w:val="24"/>
          <w:szCs w:val="24"/>
        </w:rPr>
        <w:t xml:space="preserve"> odstranění vad</w:t>
      </w:r>
      <w:r w:rsidRPr="00FA4860">
        <w:rPr>
          <w:sz w:val="24"/>
          <w:szCs w:val="24"/>
        </w:rPr>
        <w:t xml:space="preserve"> navržený </w:t>
      </w:r>
      <w:r w:rsidR="004E4250">
        <w:rPr>
          <w:sz w:val="24"/>
          <w:szCs w:val="24"/>
        </w:rPr>
        <w:t>O</w:t>
      </w:r>
      <w:r w:rsidRPr="00FA4860">
        <w:rPr>
          <w:sz w:val="24"/>
          <w:szCs w:val="24"/>
        </w:rPr>
        <w:t xml:space="preserve">bjednatelem nebo navrhne jiný způsob a lhůty jejich odstranění a bez prodlení současně, po odsouhlasení návrhu </w:t>
      </w:r>
      <w:r w:rsidR="004E4250">
        <w:rPr>
          <w:sz w:val="24"/>
          <w:szCs w:val="24"/>
        </w:rPr>
        <w:t>O</w:t>
      </w:r>
      <w:r w:rsidRPr="00FA4860">
        <w:rPr>
          <w:sz w:val="24"/>
          <w:szCs w:val="24"/>
        </w:rPr>
        <w:t xml:space="preserve">bjednatelem, zahájí práce k odstranění vad. Nebude-li dohodnuto jinak, je </w:t>
      </w:r>
      <w:r w:rsidR="005D183A">
        <w:rPr>
          <w:sz w:val="24"/>
          <w:szCs w:val="24"/>
        </w:rPr>
        <w:t>Z</w:t>
      </w:r>
      <w:r w:rsidRPr="00FA4860">
        <w:rPr>
          <w:sz w:val="24"/>
          <w:szCs w:val="24"/>
        </w:rPr>
        <w:t xml:space="preserve">hotovitel povinen vadu odstranit ve lhůtě do </w:t>
      </w:r>
      <w:r w:rsidR="004E4250">
        <w:rPr>
          <w:sz w:val="24"/>
          <w:szCs w:val="24"/>
        </w:rPr>
        <w:t>20</w:t>
      </w:r>
      <w:r w:rsidRPr="00FA4860">
        <w:rPr>
          <w:sz w:val="24"/>
          <w:szCs w:val="24"/>
        </w:rPr>
        <w:t xml:space="preserve"> kalendářních dní od doručení reklamace.</w:t>
      </w:r>
      <w:r w:rsidR="00FA4860" w:rsidRPr="00FA4860">
        <w:rPr>
          <w:sz w:val="24"/>
          <w:szCs w:val="24"/>
        </w:rPr>
        <w:t xml:space="preserve"> </w:t>
      </w:r>
      <w:r w:rsidR="00FA4860" w:rsidRPr="00FA4860">
        <w:rPr>
          <w:snapToGrid w:val="0"/>
          <w:sz w:val="24"/>
          <w:szCs w:val="24"/>
        </w:rPr>
        <w:t xml:space="preserve">Zhotovitel je povinen nastoupit k odstranění oznámené vady, a to i v případě, že práva </w:t>
      </w:r>
      <w:r w:rsidR="004E4250">
        <w:rPr>
          <w:snapToGrid w:val="0"/>
          <w:sz w:val="24"/>
          <w:szCs w:val="24"/>
        </w:rPr>
        <w:t>O</w:t>
      </w:r>
      <w:r w:rsidR="00FA4860" w:rsidRPr="00FA4860">
        <w:rPr>
          <w:snapToGrid w:val="0"/>
          <w:sz w:val="24"/>
          <w:szCs w:val="24"/>
        </w:rPr>
        <w:t>bjednatele z oznámené vady neuznává.</w:t>
      </w:r>
      <w:r w:rsidR="00FA4860" w:rsidRPr="00FA4860">
        <w:rPr>
          <w:sz w:val="24"/>
          <w:szCs w:val="24"/>
        </w:rPr>
        <w:t xml:space="preserve"> </w:t>
      </w:r>
    </w:p>
    <w:p w14:paraId="485855DD" w14:textId="0FC5753E" w:rsidR="00FA4860" w:rsidRPr="002343A2" w:rsidRDefault="00FA4860" w:rsidP="00304645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sz w:val="24"/>
          <w:szCs w:val="24"/>
        </w:rPr>
      </w:pPr>
      <w:r w:rsidRPr="00FA4860">
        <w:rPr>
          <w:sz w:val="24"/>
          <w:szCs w:val="24"/>
        </w:rPr>
        <w:t xml:space="preserve">V případě, že </w:t>
      </w:r>
      <w:r w:rsidR="004E4250">
        <w:rPr>
          <w:sz w:val="24"/>
          <w:szCs w:val="24"/>
        </w:rPr>
        <w:t>Z</w:t>
      </w:r>
      <w:r w:rsidRPr="00FA4860">
        <w:rPr>
          <w:sz w:val="24"/>
          <w:szCs w:val="24"/>
        </w:rPr>
        <w:t xml:space="preserve">hotovitel reklamované vady neodstraní ve sjednané lhůtě, je </w:t>
      </w:r>
      <w:r w:rsidR="004E4250">
        <w:rPr>
          <w:sz w:val="24"/>
          <w:szCs w:val="24"/>
        </w:rPr>
        <w:t>O</w:t>
      </w:r>
      <w:r w:rsidRPr="00FA4860">
        <w:rPr>
          <w:sz w:val="24"/>
          <w:szCs w:val="24"/>
        </w:rPr>
        <w:t xml:space="preserve">bjednatel oprávněn </w:t>
      </w:r>
      <w:r w:rsidR="002343A2">
        <w:rPr>
          <w:sz w:val="24"/>
          <w:szCs w:val="24"/>
        </w:rPr>
        <w:t>odstranění</w:t>
      </w:r>
      <w:r w:rsidRPr="00FA4860">
        <w:rPr>
          <w:sz w:val="24"/>
          <w:szCs w:val="24"/>
        </w:rPr>
        <w:t xml:space="preserve"> vady</w:t>
      </w:r>
      <w:r w:rsidR="002343A2">
        <w:rPr>
          <w:sz w:val="24"/>
          <w:szCs w:val="24"/>
        </w:rPr>
        <w:t xml:space="preserve"> provést sám nebo prostřednictvím</w:t>
      </w:r>
      <w:r w:rsidRPr="00FA4860">
        <w:rPr>
          <w:sz w:val="24"/>
          <w:szCs w:val="24"/>
        </w:rPr>
        <w:t xml:space="preserve"> jin</w:t>
      </w:r>
      <w:r w:rsidR="002343A2">
        <w:rPr>
          <w:sz w:val="24"/>
          <w:szCs w:val="24"/>
        </w:rPr>
        <w:t>é</w:t>
      </w:r>
      <w:r w:rsidRPr="00FA4860">
        <w:rPr>
          <w:sz w:val="24"/>
          <w:szCs w:val="24"/>
        </w:rPr>
        <w:t xml:space="preserve"> </w:t>
      </w:r>
      <w:r w:rsidR="004E4250">
        <w:rPr>
          <w:sz w:val="24"/>
          <w:szCs w:val="24"/>
        </w:rPr>
        <w:t>odborn</w:t>
      </w:r>
      <w:r w:rsidR="002343A2">
        <w:rPr>
          <w:sz w:val="24"/>
          <w:szCs w:val="24"/>
        </w:rPr>
        <w:t>é</w:t>
      </w:r>
      <w:r w:rsidR="004E4250">
        <w:rPr>
          <w:sz w:val="24"/>
          <w:szCs w:val="24"/>
        </w:rPr>
        <w:t xml:space="preserve"> osob</w:t>
      </w:r>
      <w:r w:rsidR="002343A2">
        <w:rPr>
          <w:sz w:val="24"/>
          <w:szCs w:val="24"/>
        </w:rPr>
        <w:t>y</w:t>
      </w:r>
      <w:r w:rsidRPr="00FA4860">
        <w:rPr>
          <w:sz w:val="24"/>
          <w:szCs w:val="24"/>
        </w:rPr>
        <w:t xml:space="preserve">. Veškeré takto oprávněně vzniklé náklady uhradí </w:t>
      </w:r>
      <w:r w:rsidR="004E4250">
        <w:rPr>
          <w:sz w:val="24"/>
          <w:szCs w:val="24"/>
        </w:rPr>
        <w:t>O</w:t>
      </w:r>
      <w:r w:rsidRPr="00FA4860">
        <w:rPr>
          <w:sz w:val="24"/>
          <w:szCs w:val="24"/>
        </w:rPr>
        <w:t xml:space="preserve">bjednateli </w:t>
      </w:r>
      <w:r w:rsidR="004E4250">
        <w:rPr>
          <w:sz w:val="24"/>
          <w:szCs w:val="24"/>
        </w:rPr>
        <w:t>Z</w:t>
      </w:r>
      <w:r w:rsidRPr="00FA4860">
        <w:rPr>
          <w:sz w:val="24"/>
          <w:szCs w:val="24"/>
        </w:rPr>
        <w:t>hotovitel</w:t>
      </w:r>
      <w:r w:rsidR="002343A2">
        <w:rPr>
          <w:sz w:val="24"/>
          <w:szCs w:val="24"/>
        </w:rPr>
        <w:t xml:space="preserve">, a to </w:t>
      </w:r>
      <w:r w:rsidR="002343A2" w:rsidRPr="002343A2">
        <w:rPr>
          <w:sz w:val="24"/>
          <w:szCs w:val="24"/>
        </w:rPr>
        <w:t>do 15 kalendářních dnů po obdržení písemné výzvy k úhradě</w:t>
      </w:r>
      <w:r w:rsidRPr="00FA4860">
        <w:rPr>
          <w:sz w:val="24"/>
          <w:szCs w:val="24"/>
        </w:rPr>
        <w:t>.</w:t>
      </w:r>
      <w:r w:rsidR="002343A2">
        <w:rPr>
          <w:sz w:val="24"/>
          <w:szCs w:val="24"/>
        </w:rPr>
        <w:t xml:space="preserve"> </w:t>
      </w:r>
      <w:r w:rsidR="002343A2" w:rsidRPr="002343A2">
        <w:rPr>
          <w:sz w:val="24"/>
          <w:szCs w:val="24"/>
        </w:rPr>
        <w:t xml:space="preserve">Odstranění vady svépomocí nebo prostřednictvím třetí osoby nemá vliv na poskytnutou záruku za jakost dle této </w:t>
      </w:r>
      <w:r w:rsidR="002343A2">
        <w:rPr>
          <w:sz w:val="24"/>
          <w:szCs w:val="24"/>
        </w:rPr>
        <w:t>S</w:t>
      </w:r>
      <w:r w:rsidR="002343A2" w:rsidRPr="002343A2">
        <w:rPr>
          <w:sz w:val="24"/>
          <w:szCs w:val="24"/>
        </w:rPr>
        <w:t>mlouvy</w:t>
      </w:r>
      <w:r w:rsidR="002343A2">
        <w:rPr>
          <w:sz w:val="24"/>
          <w:szCs w:val="24"/>
        </w:rPr>
        <w:t>.</w:t>
      </w:r>
    </w:p>
    <w:p w14:paraId="0FC94285" w14:textId="4C5C46AC" w:rsidR="00FA4860" w:rsidRPr="00FA4860" w:rsidRDefault="004E4250" w:rsidP="00304645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rFonts w:cs="Calibri"/>
          <w:sz w:val="24"/>
          <w:szCs w:val="24"/>
        </w:rPr>
      </w:pPr>
      <w:r>
        <w:rPr>
          <w:sz w:val="24"/>
          <w:szCs w:val="24"/>
        </w:rPr>
        <w:t>Vady</w:t>
      </w:r>
      <w:r w:rsidR="00FA4860" w:rsidRPr="00FA4860">
        <w:rPr>
          <w:sz w:val="24"/>
          <w:szCs w:val="24"/>
        </w:rPr>
        <w:t xml:space="preserve"> lze </w:t>
      </w:r>
      <w:r>
        <w:rPr>
          <w:sz w:val="24"/>
          <w:szCs w:val="24"/>
        </w:rPr>
        <w:t>oznámit</w:t>
      </w:r>
      <w:r w:rsidR="00FA4860" w:rsidRPr="00FA4860">
        <w:rPr>
          <w:sz w:val="24"/>
          <w:szCs w:val="24"/>
        </w:rPr>
        <w:t xml:space="preserve"> nejpozději do posledního dne záruční doby, přičemž i reklamace odeslaná </w:t>
      </w:r>
      <w:r>
        <w:rPr>
          <w:sz w:val="24"/>
          <w:szCs w:val="24"/>
        </w:rPr>
        <w:t>O</w:t>
      </w:r>
      <w:r w:rsidR="00FA4860" w:rsidRPr="00FA4860">
        <w:rPr>
          <w:sz w:val="24"/>
          <w:szCs w:val="24"/>
        </w:rPr>
        <w:t>bjednatelem v poslední den záruční doby se považuje za včas uplatněnou.</w:t>
      </w:r>
    </w:p>
    <w:p w14:paraId="24CE232C" w14:textId="397E6019" w:rsidR="002343A2" w:rsidRPr="002343A2" w:rsidRDefault="002343A2" w:rsidP="002343A2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rFonts w:cs="Calibri"/>
          <w:sz w:val="24"/>
          <w:szCs w:val="24"/>
        </w:rPr>
      </w:pPr>
      <w:r w:rsidRPr="00FA4860">
        <w:rPr>
          <w:sz w:val="24"/>
          <w:szCs w:val="24"/>
        </w:rPr>
        <w:lastRenderedPageBreak/>
        <w:t>Smluvní strany si dohodly, že se staví běh záruční doby od uplatnění reklamace u</w:t>
      </w:r>
      <w:r>
        <w:rPr>
          <w:sz w:val="24"/>
          <w:szCs w:val="24"/>
        </w:rPr>
        <w:t> Z</w:t>
      </w:r>
      <w:r w:rsidRPr="00FA4860">
        <w:rPr>
          <w:sz w:val="24"/>
          <w:szCs w:val="24"/>
        </w:rPr>
        <w:t xml:space="preserve">hotovitele do odstranění </w:t>
      </w:r>
      <w:r>
        <w:rPr>
          <w:sz w:val="24"/>
          <w:szCs w:val="24"/>
        </w:rPr>
        <w:t>oznámených</w:t>
      </w:r>
      <w:r w:rsidRPr="00FA4860">
        <w:rPr>
          <w:sz w:val="24"/>
          <w:szCs w:val="24"/>
        </w:rPr>
        <w:t xml:space="preserve"> záručních vad</w:t>
      </w:r>
      <w:r>
        <w:rPr>
          <w:rFonts w:cs="Calibri"/>
          <w:sz w:val="24"/>
          <w:szCs w:val="24"/>
        </w:rPr>
        <w:t>.</w:t>
      </w:r>
    </w:p>
    <w:p w14:paraId="32916C23" w14:textId="0EEFE919" w:rsidR="00FA4860" w:rsidRPr="00FA4860" w:rsidRDefault="00FA4860" w:rsidP="00FA4860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rFonts w:cs="Calibri"/>
          <w:sz w:val="24"/>
          <w:szCs w:val="24"/>
        </w:rPr>
      </w:pPr>
      <w:r w:rsidRPr="00FA4860">
        <w:rPr>
          <w:snapToGrid w:val="0"/>
          <w:sz w:val="24"/>
          <w:szCs w:val="24"/>
        </w:rPr>
        <w:t xml:space="preserve">O odstranění oznámené vady sepíše </w:t>
      </w:r>
      <w:r w:rsidR="004E4250">
        <w:rPr>
          <w:snapToGrid w:val="0"/>
          <w:sz w:val="24"/>
          <w:szCs w:val="24"/>
        </w:rPr>
        <w:t>O</w:t>
      </w:r>
      <w:r w:rsidRPr="00FA4860">
        <w:rPr>
          <w:snapToGrid w:val="0"/>
          <w:sz w:val="24"/>
          <w:szCs w:val="24"/>
        </w:rPr>
        <w:t>bjednatel protokol, ve kterém potvrdí odstranění vady nebo uvede důvody, pro které odmítá opravu převzít.</w:t>
      </w:r>
    </w:p>
    <w:p w14:paraId="124ED4E5" w14:textId="065CCE14" w:rsidR="00B130C8" w:rsidRPr="00FA4860" w:rsidRDefault="00FA4860" w:rsidP="00FA4860">
      <w:pPr>
        <w:pStyle w:val="Smlouva-slo"/>
        <w:numPr>
          <w:ilvl w:val="0"/>
          <w:numId w:val="8"/>
        </w:numPr>
        <w:tabs>
          <w:tab w:val="clear" w:pos="360"/>
        </w:tabs>
        <w:spacing w:line="100" w:lineRule="atLeast"/>
        <w:rPr>
          <w:rFonts w:cs="Calibri"/>
          <w:sz w:val="24"/>
          <w:szCs w:val="24"/>
        </w:rPr>
      </w:pPr>
      <w:r w:rsidRPr="00FA4860">
        <w:rPr>
          <w:snapToGrid w:val="0"/>
          <w:sz w:val="24"/>
          <w:szCs w:val="24"/>
        </w:rPr>
        <w:t xml:space="preserve">Náklady na odstranění oznámené vady nese </w:t>
      </w:r>
      <w:r w:rsidR="004E4250">
        <w:rPr>
          <w:snapToGrid w:val="0"/>
          <w:sz w:val="24"/>
          <w:szCs w:val="24"/>
        </w:rPr>
        <w:t>Z</w:t>
      </w:r>
      <w:r w:rsidRPr="00FA4860">
        <w:rPr>
          <w:snapToGrid w:val="0"/>
          <w:sz w:val="24"/>
          <w:szCs w:val="24"/>
        </w:rPr>
        <w:t xml:space="preserve">hotovitel ve sporných případech až do doby, než se prokáže, zdali byla vada oznámena a práva </w:t>
      </w:r>
      <w:r w:rsidR="004E4250">
        <w:rPr>
          <w:snapToGrid w:val="0"/>
          <w:sz w:val="24"/>
          <w:szCs w:val="24"/>
        </w:rPr>
        <w:t>O</w:t>
      </w:r>
      <w:r w:rsidRPr="00FA4860">
        <w:rPr>
          <w:snapToGrid w:val="0"/>
          <w:sz w:val="24"/>
          <w:szCs w:val="24"/>
        </w:rPr>
        <w:t xml:space="preserve">bjednatele z vadného plnění uplatněna oprávněně. </w:t>
      </w:r>
      <w:r w:rsidRPr="00FA4860">
        <w:rPr>
          <w:sz w:val="24"/>
          <w:szCs w:val="24"/>
        </w:rPr>
        <w:t xml:space="preserve">Prokáže-li se ve sporných případech, že </w:t>
      </w:r>
      <w:r w:rsidR="004E4250">
        <w:rPr>
          <w:sz w:val="24"/>
          <w:szCs w:val="24"/>
        </w:rPr>
        <w:t>O</w:t>
      </w:r>
      <w:r w:rsidRPr="00FA4860">
        <w:rPr>
          <w:sz w:val="24"/>
          <w:szCs w:val="24"/>
        </w:rPr>
        <w:t xml:space="preserve">bjednatel reklamoval vadu neoprávněně, tedy že vada není kryta zárukou (vadu způsobil nevhodným užíváním díla objednatel apod.), je </w:t>
      </w:r>
      <w:r w:rsidR="004E4250">
        <w:rPr>
          <w:sz w:val="24"/>
          <w:szCs w:val="24"/>
        </w:rPr>
        <w:t>O</w:t>
      </w:r>
      <w:r w:rsidRPr="00FA4860">
        <w:rPr>
          <w:sz w:val="24"/>
          <w:szCs w:val="24"/>
        </w:rPr>
        <w:t xml:space="preserve">bjednatel povinen uhradit </w:t>
      </w:r>
      <w:r w:rsidR="004E4250">
        <w:rPr>
          <w:sz w:val="24"/>
          <w:szCs w:val="24"/>
        </w:rPr>
        <w:t>Z</w:t>
      </w:r>
      <w:r w:rsidRPr="00FA4860">
        <w:rPr>
          <w:sz w:val="24"/>
          <w:szCs w:val="24"/>
        </w:rPr>
        <w:t>hotoviteli veškeré jemu v souvislosti s</w:t>
      </w:r>
      <w:r w:rsidR="004E4250">
        <w:rPr>
          <w:sz w:val="24"/>
          <w:szCs w:val="24"/>
        </w:rPr>
        <w:t> </w:t>
      </w:r>
      <w:r w:rsidRPr="00FA4860">
        <w:rPr>
          <w:sz w:val="24"/>
          <w:szCs w:val="24"/>
        </w:rPr>
        <w:t>odstraněním vady vzniklé oprávněné náklady</w:t>
      </w:r>
      <w:r w:rsidRPr="00FA4860">
        <w:rPr>
          <w:rFonts w:cs="Calibri"/>
          <w:sz w:val="24"/>
          <w:szCs w:val="24"/>
        </w:rPr>
        <w:t>.</w:t>
      </w:r>
      <w:r w:rsidR="002343A2">
        <w:rPr>
          <w:rFonts w:cs="Calibri"/>
          <w:sz w:val="24"/>
          <w:szCs w:val="24"/>
        </w:rPr>
        <w:t xml:space="preserve"> </w:t>
      </w:r>
    </w:p>
    <w:p w14:paraId="29A861A2" w14:textId="6E660334" w:rsidR="00DD6905" w:rsidRPr="003D036C" w:rsidRDefault="00846E0C" w:rsidP="00403AED">
      <w:pPr>
        <w:pStyle w:val="Smlouva2"/>
        <w:keepNext/>
        <w:spacing w:line="240" w:lineRule="auto"/>
        <w:outlineLvl w:val="0"/>
        <w:rPr>
          <w:bCs/>
          <w:sz w:val="24"/>
          <w:szCs w:val="22"/>
        </w:rPr>
      </w:pPr>
      <w:r>
        <w:rPr>
          <w:sz w:val="24"/>
          <w:szCs w:val="22"/>
        </w:rPr>
        <w:br/>
      </w:r>
      <w:r w:rsidR="00304645">
        <w:rPr>
          <w:sz w:val="24"/>
          <w:szCs w:val="22"/>
        </w:rPr>
        <w:t>IX.</w:t>
      </w:r>
    </w:p>
    <w:p w14:paraId="3BB65E84" w14:textId="77777777" w:rsidR="00DD6905" w:rsidRPr="003D036C" w:rsidRDefault="00DD6905" w:rsidP="00403AED">
      <w:pPr>
        <w:keepNext/>
        <w:tabs>
          <w:tab w:val="left" w:pos="426"/>
        </w:tabs>
        <w:jc w:val="center"/>
        <w:rPr>
          <w:b/>
          <w:sz w:val="24"/>
          <w:szCs w:val="22"/>
        </w:rPr>
      </w:pPr>
      <w:r w:rsidRPr="003D036C">
        <w:rPr>
          <w:b/>
          <w:bCs/>
          <w:sz w:val="24"/>
          <w:szCs w:val="22"/>
        </w:rPr>
        <w:t>Sankční ujednání</w:t>
      </w:r>
    </w:p>
    <w:p w14:paraId="32AC1A0D" w14:textId="6B3E4E6F" w:rsidR="00295C1A" w:rsidRDefault="00304645" w:rsidP="001F37BB">
      <w:pPr>
        <w:numPr>
          <w:ilvl w:val="0"/>
          <w:numId w:val="6"/>
        </w:numPr>
        <w:tabs>
          <w:tab w:val="left" w:pos="426"/>
        </w:tabs>
        <w:suppressAutoHyphens/>
        <w:spacing w:before="120" w:line="100" w:lineRule="atLeast"/>
        <w:ind w:left="426" w:hanging="426"/>
        <w:jc w:val="both"/>
        <w:rPr>
          <w:sz w:val="24"/>
          <w:szCs w:val="22"/>
        </w:rPr>
      </w:pPr>
      <w:r>
        <w:rPr>
          <w:sz w:val="24"/>
          <w:szCs w:val="22"/>
        </w:rPr>
        <w:t>Zhotovitel</w:t>
      </w:r>
      <w:r w:rsidR="00295C1A">
        <w:rPr>
          <w:sz w:val="24"/>
          <w:szCs w:val="22"/>
        </w:rPr>
        <w:t xml:space="preserve"> je povinen </w:t>
      </w:r>
      <w:r w:rsidR="00295C1A" w:rsidRPr="004E1105">
        <w:rPr>
          <w:sz w:val="24"/>
          <w:szCs w:val="22"/>
        </w:rPr>
        <w:t xml:space="preserve">zaplatit </w:t>
      </w:r>
      <w:r>
        <w:rPr>
          <w:sz w:val="24"/>
          <w:szCs w:val="22"/>
        </w:rPr>
        <w:t>Objednateli</w:t>
      </w:r>
      <w:r w:rsidR="00295C1A" w:rsidRPr="004E1105">
        <w:rPr>
          <w:sz w:val="24"/>
          <w:szCs w:val="22"/>
        </w:rPr>
        <w:t xml:space="preserve"> </w:t>
      </w:r>
      <w:r w:rsidR="00295C1A" w:rsidRPr="00060B45">
        <w:rPr>
          <w:sz w:val="24"/>
          <w:szCs w:val="22"/>
        </w:rPr>
        <w:t>smluvní pokutu ve výši 0,</w:t>
      </w:r>
      <w:r w:rsidR="002343A2">
        <w:rPr>
          <w:sz w:val="24"/>
          <w:szCs w:val="22"/>
        </w:rPr>
        <w:t>1</w:t>
      </w:r>
      <w:r w:rsidR="00295C1A" w:rsidRPr="00060B45">
        <w:rPr>
          <w:sz w:val="24"/>
          <w:szCs w:val="22"/>
        </w:rPr>
        <w:t xml:space="preserve"> % z</w:t>
      </w:r>
      <w:r w:rsidR="00E720AE">
        <w:rPr>
          <w:sz w:val="24"/>
          <w:szCs w:val="22"/>
        </w:rPr>
        <w:t xml:space="preserve"> celkové</w:t>
      </w:r>
      <w:r w:rsidR="00C2554B" w:rsidRPr="00060B45">
        <w:rPr>
          <w:sz w:val="24"/>
          <w:szCs w:val="22"/>
        </w:rPr>
        <w:t> ceny</w:t>
      </w:r>
      <w:r w:rsidR="00E720AE">
        <w:rPr>
          <w:sz w:val="24"/>
          <w:szCs w:val="22"/>
        </w:rPr>
        <w:t xml:space="preserve"> Díla</w:t>
      </w:r>
      <w:r w:rsidR="00C2554B">
        <w:rPr>
          <w:sz w:val="24"/>
          <w:szCs w:val="22"/>
        </w:rPr>
        <w:t xml:space="preserve">, a to za každý i jen započatý den prodlení se splněním lhůty pro </w:t>
      </w:r>
      <w:r>
        <w:rPr>
          <w:sz w:val="24"/>
          <w:szCs w:val="22"/>
        </w:rPr>
        <w:t>předání Díla</w:t>
      </w:r>
      <w:r w:rsidR="00C2554B">
        <w:rPr>
          <w:sz w:val="24"/>
          <w:szCs w:val="22"/>
        </w:rPr>
        <w:t xml:space="preserve"> dle čl. III odst. </w:t>
      </w:r>
      <w:r w:rsidR="00593075">
        <w:rPr>
          <w:sz w:val="24"/>
          <w:szCs w:val="22"/>
        </w:rPr>
        <w:t>2</w:t>
      </w:r>
      <w:r w:rsidR="00C2554B">
        <w:rPr>
          <w:sz w:val="24"/>
          <w:szCs w:val="22"/>
        </w:rPr>
        <w:t xml:space="preserve"> této Smlouvy.</w:t>
      </w:r>
    </w:p>
    <w:p w14:paraId="22C1D2F9" w14:textId="40D10073" w:rsidR="00304645" w:rsidRDefault="00304645" w:rsidP="001F37BB">
      <w:pPr>
        <w:numPr>
          <w:ilvl w:val="0"/>
          <w:numId w:val="6"/>
        </w:numPr>
        <w:tabs>
          <w:tab w:val="left" w:pos="426"/>
        </w:tabs>
        <w:suppressAutoHyphens/>
        <w:spacing w:before="120" w:line="100" w:lineRule="atLeast"/>
        <w:ind w:left="426" w:hanging="426"/>
        <w:jc w:val="both"/>
        <w:rPr>
          <w:sz w:val="24"/>
          <w:szCs w:val="22"/>
        </w:rPr>
      </w:pPr>
      <w:r>
        <w:rPr>
          <w:sz w:val="24"/>
          <w:szCs w:val="22"/>
        </w:rPr>
        <w:t>Zhotovitel je povinen zaplatit Objednateli smluvní pokutu ve výši 0,05 % z</w:t>
      </w:r>
      <w:r w:rsidR="00E720AE">
        <w:rPr>
          <w:sz w:val="24"/>
          <w:szCs w:val="22"/>
        </w:rPr>
        <w:t xml:space="preserve"> celkové </w:t>
      </w:r>
      <w:r>
        <w:rPr>
          <w:sz w:val="24"/>
          <w:szCs w:val="22"/>
        </w:rPr>
        <w:t>ceny</w:t>
      </w:r>
      <w:r w:rsidR="00E720AE">
        <w:rPr>
          <w:sz w:val="24"/>
          <w:szCs w:val="22"/>
        </w:rPr>
        <w:t xml:space="preserve"> Díla</w:t>
      </w:r>
      <w:r>
        <w:rPr>
          <w:sz w:val="24"/>
          <w:szCs w:val="22"/>
        </w:rPr>
        <w:t>, a to za každý i jen započatý den prodlení s odstraněním vad při převzetí Díla nebo záručních vad vytknutých v záruční době oproti termínu stanovenému touto Smlouvou nebo termín</w:t>
      </w:r>
      <w:r w:rsidR="001D41CD">
        <w:rPr>
          <w:sz w:val="24"/>
          <w:szCs w:val="22"/>
        </w:rPr>
        <w:t>u</w:t>
      </w:r>
      <w:r>
        <w:rPr>
          <w:sz w:val="24"/>
          <w:szCs w:val="22"/>
        </w:rPr>
        <w:t xml:space="preserve"> sjednanému písemně </w:t>
      </w:r>
      <w:r w:rsidR="00593075">
        <w:rPr>
          <w:sz w:val="24"/>
          <w:szCs w:val="22"/>
        </w:rPr>
        <w:t>S</w:t>
      </w:r>
      <w:r>
        <w:rPr>
          <w:sz w:val="24"/>
          <w:szCs w:val="22"/>
        </w:rPr>
        <w:t>mluvními stranami, a</w:t>
      </w:r>
      <w:r w:rsidR="00C96AFB">
        <w:rPr>
          <w:sz w:val="24"/>
          <w:szCs w:val="22"/>
        </w:rPr>
        <w:t> </w:t>
      </w:r>
      <w:r>
        <w:rPr>
          <w:sz w:val="24"/>
          <w:szCs w:val="22"/>
        </w:rPr>
        <w:t>to za každou vadu a každý započatý den prodlení s jejím odstraněním.</w:t>
      </w:r>
    </w:p>
    <w:p w14:paraId="0E383C27" w14:textId="119FD708" w:rsidR="003D0430" w:rsidRDefault="003D0430" w:rsidP="001F37BB">
      <w:pPr>
        <w:numPr>
          <w:ilvl w:val="0"/>
          <w:numId w:val="6"/>
        </w:numPr>
        <w:tabs>
          <w:tab w:val="left" w:pos="426"/>
        </w:tabs>
        <w:suppressAutoHyphens/>
        <w:spacing w:before="120" w:line="100" w:lineRule="atLeast"/>
        <w:ind w:left="426" w:hanging="426"/>
        <w:jc w:val="both"/>
        <w:rPr>
          <w:sz w:val="24"/>
          <w:szCs w:val="22"/>
        </w:rPr>
      </w:pPr>
      <w:r w:rsidRPr="003D0430">
        <w:rPr>
          <w:sz w:val="24"/>
          <w:szCs w:val="22"/>
        </w:rPr>
        <w:t xml:space="preserve">V případě porušení povinnosti </w:t>
      </w:r>
      <w:r>
        <w:rPr>
          <w:sz w:val="24"/>
          <w:szCs w:val="22"/>
        </w:rPr>
        <w:t>Zhotovitele</w:t>
      </w:r>
      <w:r w:rsidRPr="003D0430">
        <w:rPr>
          <w:sz w:val="24"/>
          <w:szCs w:val="22"/>
        </w:rPr>
        <w:t xml:space="preserve"> do </w:t>
      </w:r>
      <w:r>
        <w:rPr>
          <w:sz w:val="24"/>
          <w:szCs w:val="22"/>
        </w:rPr>
        <w:t>tří</w:t>
      </w:r>
      <w:r w:rsidRPr="003D0430">
        <w:rPr>
          <w:sz w:val="24"/>
          <w:szCs w:val="22"/>
        </w:rPr>
        <w:t xml:space="preserve"> pracovních dnů na žádost Objednatele předložit příslušnou pojistnou smlouvu nebo doklad vystavený pojišťovnou (k doložení splnění povinnosti mít sjednáno Pojištění odpovědnosti) se </w:t>
      </w:r>
      <w:r>
        <w:rPr>
          <w:sz w:val="24"/>
          <w:szCs w:val="22"/>
        </w:rPr>
        <w:t xml:space="preserve">Zhotovitel </w:t>
      </w:r>
      <w:r w:rsidRPr="003D0430">
        <w:rPr>
          <w:sz w:val="24"/>
          <w:szCs w:val="22"/>
        </w:rPr>
        <w:t>zavazuje zaplatit Objednateli smluvní pokutu ve výši 0,</w:t>
      </w:r>
      <w:r>
        <w:rPr>
          <w:sz w:val="24"/>
          <w:szCs w:val="22"/>
        </w:rPr>
        <w:t>1</w:t>
      </w:r>
      <w:r w:rsidRPr="003D0430">
        <w:rPr>
          <w:sz w:val="24"/>
          <w:szCs w:val="22"/>
        </w:rPr>
        <w:t> % ze stanovené výše pojistného za každý započatý den prodlení</w:t>
      </w:r>
      <w:r>
        <w:rPr>
          <w:sz w:val="24"/>
          <w:szCs w:val="22"/>
        </w:rPr>
        <w:t>.</w:t>
      </w:r>
    </w:p>
    <w:p w14:paraId="7BFA9F5A" w14:textId="56A2CE4A" w:rsidR="00C2554B" w:rsidRDefault="00C2554B" w:rsidP="007456FE">
      <w:pPr>
        <w:numPr>
          <w:ilvl w:val="0"/>
          <w:numId w:val="6"/>
        </w:numPr>
        <w:tabs>
          <w:tab w:val="left" w:pos="426"/>
        </w:tabs>
        <w:suppressAutoHyphens/>
        <w:spacing w:before="120" w:line="100" w:lineRule="atLeast"/>
        <w:ind w:left="426" w:hanging="426"/>
        <w:jc w:val="both"/>
        <w:rPr>
          <w:sz w:val="24"/>
          <w:szCs w:val="22"/>
        </w:rPr>
      </w:pPr>
      <w:r>
        <w:rPr>
          <w:sz w:val="24"/>
          <w:szCs w:val="22"/>
        </w:rPr>
        <w:t>V případě prodlení se zaplacením</w:t>
      </w:r>
      <w:r w:rsidR="00304645">
        <w:rPr>
          <w:sz w:val="24"/>
          <w:szCs w:val="22"/>
        </w:rPr>
        <w:t xml:space="preserve"> c</w:t>
      </w:r>
      <w:r>
        <w:rPr>
          <w:sz w:val="24"/>
          <w:szCs w:val="22"/>
        </w:rPr>
        <w:t xml:space="preserve">eny je </w:t>
      </w:r>
      <w:r w:rsidR="00304645">
        <w:rPr>
          <w:sz w:val="24"/>
          <w:szCs w:val="22"/>
        </w:rPr>
        <w:t xml:space="preserve">Objednatel </w:t>
      </w:r>
      <w:r>
        <w:rPr>
          <w:sz w:val="24"/>
          <w:szCs w:val="22"/>
        </w:rPr>
        <w:t xml:space="preserve">povinen zaplatit </w:t>
      </w:r>
      <w:r w:rsidR="00304645">
        <w:rPr>
          <w:sz w:val="24"/>
          <w:szCs w:val="22"/>
        </w:rPr>
        <w:t>Zhotoviteli</w:t>
      </w:r>
      <w:r>
        <w:rPr>
          <w:sz w:val="24"/>
          <w:szCs w:val="22"/>
        </w:rPr>
        <w:t xml:space="preserve"> zákonnou výši </w:t>
      </w:r>
      <w:r w:rsidR="00304645">
        <w:rPr>
          <w:sz w:val="24"/>
          <w:szCs w:val="22"/>
        </w:rPr>
        <w:t xml:space="preserve">úroku z </w:t>
      </w:r>
      <w:r>
        <w:rPr>
          <w:sz w:val="24"/>
          <w:szCs w:val="22"/>
        </w:rPr>
        <w:t>prodlení, a to za každý i jen započatý den prodlení.</w:t>
      </w:r>
    </w:p>
    <w:p w14:paraId="2319CA4A" w14:textId="31AEDE24" w:rsidR="00DD6905" w:rsidRPr="003D036C" w:rsidRDefault="00DD6905" w:rsidP="007456FE">
      <w:pPr>
        <w:pStyle w:val="Smlouva-slo"/>
        <w:numPr>
          <w:ilvl w:val="0"/>
          <w:numId w:val="6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 xml:space="preserve">V případě porušení jiné povinnosti dle této Smlouvy, za kterou není sjednána zvláštní </w:t>
      </w:r>
      <w:r w:rsidR="00C2554B">
        <w:rPr>
          <w:sz w:val="24"/>
          <w:szCs w:val="22"/>
        </w:rPr>
        <w:t>s</w:t>
      </w:r>
      <w:r w:rsidRPr="003D036C">
        <w:rPr>
          <w:sz w:val="24"/>
          <w:szCs w:val="22"/>
        </w:rPr>
        <w:t xml:space="preserve">mluvní pokuta dle ustanovení uvedených výše v tomto článku, má </w:t>
      </w:r>
      <w:r w:rsidR="00304645">
        <w:rPr>
          <w:sz w:val="24"/>
          <w:szCs w:val="22"/>
        </w:rPr>
        <w:t>Objednatel</w:t>
      </w:r>
      <w:r w:rsidR="00C2554B">
        <w:rPr>
          <w:sz w:val="24"/>
          <w:szCs w:val="22"/>
        </w:rPr>
        <w:t xml:space="preserve"> </w:t>
      </w:r>
      <w:r w:rsidRPr="003D036C">
        <w:rPr>
          <w:sz w:val="24"/>
          <w:szCs w:val="22"/>
        </w:rPr>
        <w:t xml:space="preserve">nárok na </w:t>
      </w:r>
      <w:r w:rsidR="00F7643C" w:rsidRPr="003D036C">
        <w:rPr>
          <w:sz w:val="24"/>
          <w:szCs w:val="22"/>
        </w:rPr>
        <w:t>s</w:t>
      </w:r>
      <w:r w:rsidRPr="003D036C">
        <w:rPr>
          <w:sz w:val="24"/>
          <w:szCs w:val="22"/>
        </w:rPr>
        <w:t xml:space="preserve">mluvní pokutu ve výši </w:t>
      </w:r>
      <w:r w:rsidR="00732427">
        <w:rPr>
          <w:sz w:val="24"/>
          <w:szCs w:val="22"/>
        </w:rPr>
        <w:t>2</w:t>
      </w:r>
      <w:r w:rsidRPr="003D036C">
        <w:rPr>
          <w:sz w:val="24"/>
          <w:szCs w:val="22"/>
        </w:rPr>
        <w:t>.000</w:t>
      </w:r>
      <w:r w:rsidR="00304645">
        <w:rPr>
          <w:sz w:val="24"/>
          <w:szCs w:val="22"/>
        </w:rPr>
        <w:t>,-</w:t>
      </w:r>
      <w:r w:rsidRPr="003D036C">
        <w:rPr>
          <w:sz w:val="24"/>
          <w:szCs w:val="22"/>
        </w:rPr>
        <w:t xml:space="preserve"> Kč za každý započatý den trvání takového porušení a každé jednotlivé porušení.</w:t>
      </w:r>
    </w:p>
    <w:p w14:paraId="1DE1AA1F" w14:textId="77777777" w:rsidR="00DD6905" w:rsidRPr="003D036C" w:rsidRDefault="00DD6905" w:rsidP="007456FE">
      <w:pPr>
        <w:pStyle w:val="Smlouva-slo"/>
        <w:numPr>
          <w:ilvl w:val="0"/>
          <w:numId w:val="6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Sjednané smluvní pokuty zaplatí povinná strana nezávisle na zavinění a na tom, zda a v jaké výši vznikne druhé straně škoda.</w:t>
      </w:r>
    </w:p>
    <w:p w14:paraId="75483A48" w14:textId="732E5D7E" w:rsidR="00DD6905" w:rsidRPr="003D036C" w:rsidRDefault="00DD6905" w:rsidP="007456FE">
      <w:pPr>
        <w:pStyle w:val="Smlouva-slo"/>
        <w:numPr>
          <w:ilvl w:val="0"/>
          <w:numId w:val="6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 xml:space="preserve">Smluvní pokuty se nezapočítávají na náhradu případně vzniklé škody. Náhradu škody lze vymáhat samostatně vedle smluvní pokuty v plné výši (tj. nárok </w:t>
      </w:r>
      <w:r w:rsidR="001D41CD">
        <w:rPr>
          <w:sz w:val="24"/>
          <w:szCs w:val="22"/>
        </w:rPr>
        <w:t>Objednatele</w:t>
      </w:r>
      <w:r w:rsidRPr="003D036C">
        <w:rPr>
          <w:sz w:val="24"/>
          <w:szCs w:val="22"/>
        </w:rPr>
        <w:t xml:space="preserve"> na náhradu škody není dotčen ujednáním o smluvní pokutě ani jejím zaplacením).</w:t>
      </w:r>
    </w:p>
    <w:p w14:paraId="6EF0BFE2" w14:textId="0F78E306" w:rsidR="00DD6905" w:rsidRPr="003D036C" w:rsidRDefault="00DD6905" w:rsidP="007456FE">
      <w:pPr>
        <w:pStyle w:val="Smlouva-slo"/>
        <w:numPr>
          <w:ilvl w:val="0"/>
          <w:numId w:val="6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 xml:space="preserve">Smluvní pokuta je splatná ve lhůtě 30 dnů ode dne, kdy ji </w:t>
      </w:r>
      <w:r w:rsidR="00304645">
        <w:rPr>
          <w:sz w:val="24"/>
          <w:szCs w:val="22"/>
        </w:rPr>
        <w:t>Objednatel</w:t>
      </w:r>
      <w:r w:rsidR="00C2554B">
        <w:rPr>
          <w:sz w:val="24"/>
          <w:szCs w:val="22"/>
        </w:rPr>
        <w:t xml:space="preserve"> </w:t>
      </w:r>
      <w:r w:rsidRPr="003D036C">
        <w:rPr>
          <w:sz w:val="24"/>
          <w:szCs w:val="22"/>
        </w:rPr>
        <w:t xml:space="preserve">u </w:t>
      </w:r>
      <w:r w:rsidR="00304645">
        <w:rPr>
          <w:sz w:val="24"/>
          <w:szCs w:val="22"/>
        </w:rPr>
        <w:t>Zhotovitele</w:t>
      </w:r>
      <w:r w:rsidRPr="003D036C">
        <w:rPr>
          <w:sz w:val="24"/>
          <w:szCs w:val="22"/>
        </w:rPr>
        <w:t xml:space="preserve"> uplatnil. </w:t>
      </w:r>
      <w:r w:rsidR="00304645">
        <w:rPr>
          <w:sz w:val="24"/>
          <w:szCs w:val="22"/>
        </w:rPr>
        <w:t>Objednatel</w:t>
      </w:r>
      <w:r w:rsidRPr="003D036C">
        <w:rPr>
          <w:sz w:val="24"/>
          <w:szCs w:val="22"/>
        </w:rPr>
        <w:t xml:space="preserve"> je oprávněn smluvní pokuty započíst s jakoukoli pohledávkou </w:t>
      </w:r>
      <w:r w:rsidR="00304645">
        <w:rPr>
          <w:sz w:val="24"/>
          <w:szCs w:val="22"/>
        </w:rPr>
        <w:t>Zhotovitele</w:t>
      </w:r>
      <w:r w:rsidRPr="003D036C">
        <w:rPr>
          <w:sz w:val="24"/>
          <w:szCs w:val="22"/>
        </w:rPr>
        <w:t xml:space="preserve"> vůči </w:t>
      </w:r>
      <w:r w:rsidR="00304645">
        <w:rPr>
          <w:sz w:val="24"/>
          <w:szCs w:val="22"/>
        </w:rPr>
        <w:t>Objednateli</w:t>
      </w:r>
      <w:r w:rsidR="00B37DCC">
        <w:rPr>
          <w:sz w:val="24"/>
          <w:szCs w:val="22"/>
        </w:rPr>
        <w:t xml:space="preserve"> </w:t>
      </w:r>
      <w:r w:rsidRPr="003D036C">
        <w:rPr>
          <w:sz w:val="24"/>
          <w:szCs w:val="22"/>
        </w:rPr>
        <w:t>podle této Smlouvy.</w:t>
      </w:r>
    </w:p>
    <w:p w14:paraId="2D033192" w14:textId="77777777" w:rsidR="00DD6905" w:rsidRPr="003D036C" w:rsidRDefault="00DD6905" w:rsidP="00DD6905">
      <w:pPr>
        <w:pStyle w:val="Smlouva2"/>
        <w:outlineLvl w:val="0"/>
        <w:rPr>
          <w:sz w:val="24"/>
          <w:szCs w:val="22"/>
        </w:rPr>
      </w:pPr>
    </w:p>
    <w:p w14:paraId="6E91688E" w14:textId="4CA87D70" w:rsidR="00DD6905" w:rsidRPr="003D036C" w:rsidRDefault="00304645" w:rsidP="00DD6905">
      <w:pPr>
        <w:pStyle w:val="Smlouva2"/>
        <w:outlineLvl w:val="0"/>
        <w:rPr>
          <w:bCs/>
          <w:sz w:val="24"/>
          <w:szCs w:val="22"/>
        </w:rPr>
      </w:pPr>
      <w:r>
        <w:rPr>
          <w:sz w:val="24"/>
          <w:szCs w:val="22"/>
        </w:rPr>
        <w:t>X.</w:t>
      </w:r>
    </w:p>
    <w:p w14:paraId="5B650A78" w14:textId="3C258864" w:rsidR="00DD6905" w:rsidRPr="003D036C" w:rsidRDefault="00823551" w:rsidP="00DD6905">
      <w:pPr>
        <w:pStyle w:val="Smlouva2"/>
        <w:rPr>
          <w:sz w:val="24"/>
          <w:szCs w:val="22"/>
        </w:rPr>
      </w:pPr>
      <w:r>
        <w:rPr>
          <w:bCs/>
          <w:sz w:val="24"/>
          <w:szCs w:val="22"/>
        </w:rPr>
        <w:t>Předčasné ukončení Smlouvy</w:t>
      </w:r>
    </w:p>
    <w:p w14:paraId="3D3F0194" w14:textId="0CE88515" w:rsidR="00241378" w:rsidRDefault="00823551" w:rsidP="001F37BB">
      <w:pPr>
        <w:pStyle w:val="Smlouva-slo"/>
        <w:numPr>
          <w:ilvl w:val="0"/>
          <w:numId w:val="3"/>
        </w:numPr>
        <w:tabs>
          <w:tab w:val="left" w:pos="426"/>
        </w:tabs>
        <w:spacing w:after="120" w:line="100" w:lineRule="atLeast"/>
        <w:ind w:left="426" w:hanging="426"/>
        <w:rPr>
          <w:sz w:val="24"/>
          <w:szCs w:val="22"/>
        </w:rPr>
      </w:pPr>
      <w:r>
        <w:rPr>
          <w:sz w:val="24"/>
          <w:szCs w:val="22"/>
        </w:rPr>
        <w:t xml:space="preserve">Každá </w:t>
      </w:r>
      <w:r w:rsidR="001E0FBF">
        <w:rPr>
          <w:sz w:val="24"/>
          <w:szCs w:val="22"/>
        </w:rPr>
        <w:t xml:space="preserve">ze </w:t>
      </w:r>
      <w:r>
        <w:rPr>
          <w:sz w:val="24"/>
          <w:szCs w:val="22"/>
        </w:rPr>
        <w:t>Smluvní</w:t>
      </w:r>
      <w:r w:rsidR="001E0FBF">
        <w:rPr>
          <w:sz w:val="24"/>
          <w:szCs w:val="22"/>
        </w:rPr>
        <w:t>ch</w:t>
      </w:r>
      <w:r>
        <w:rPr>
          <w:sz w:val="24"/>
          <w:szCs w:val="22"/>
        </w:rPr>
        <w:t xml:space="preserve"> stran má právo odstoupit od této Smlouvy v případě podstatného porušení Smlouvy druhou Smluvní stranou</w:t>
      </w:r>
      <w:r w:rsidR="00DD6905" w:rsidRPr="003D036C">
        <w:rPr>
          <w:sz w:val="24"/>
          <w:szCs w:val="22"/>
        </w:rPr>
        <w:t xml:space="preserve">. </w:t>
      </w:r>
    </w:p>
    <w:p w14:paraId="6092FC40" w14:textId="63505A2B" w:rsidR="00823551" w:rsidRPr="00823551" w:rsidRDefault="00823551" w:rsidP="001F37BB">
      <w:pPr>
        <w:pStyle w:val="Smlouva-slo"/>
        <w:numPr>
          <w:ilvl w:val="0"/>
          <w:numId w:val="3"/>
        </w:numPr>
        <w:tabs>
          <w:tab w:val="left" w:pos="426"/>
        </w:tabs>
        <w:spacing w:after="120" w:line="100" w:lineRule="atLeast"/>
        <w:ind w:left="426" w:hanging="426"/>
        <w:rPr>
          <w:sz w:val="24"/>
          <w:szCs w:val="24"/>
        </w:rPr>
      </w:pPr>
      <w:r w:rsidRPr="00823551">
        <w:rPr>
          <w:rFonts w:cs="Arial"/>
          <w:sz w:val="24"/>
          <w:szCs w:val="24"/>
        </w:rPr>
        <w:t>Objednatel má právo odstoupit od Smlouvy v případě podstatného porušení smlouvy Zhotovitelem, za které se považují zejména tyto situace:</w:t>
      </w:r>
    </w:p>
    <w:p w14:paraId="00676064" w14:textId="47BBA468" w:rsidR="00823551" w:rsidRPr="00823551" w:rsidRDefault="00823551" w:rsidP="00823551">
      <w:pPr>
        <w:numPr>
          <w:ilvl w:val="0"/>
          <w:numId w:val="48"/>
        </w:numPr>
        <w:autoSpaceDE w:val="0"/>
        <w:autoSpaceDN w:val="0"/>
        <w:adjustRightInd w:val="0"/>
        <w:spacing w:after="60" w:line="252" w:lineRule="auto"/>
        <w:ind w:hanging="294"/>
        <w:jc w:val="both"/>
        <w:rPr>
          <w:sz w:val="24"/>
        </w:rPr>
      </w:pPr>
      <w:r w:rsidRPr="00823551">
        <w:rPr>
          <w:sz w:val="24"/>
        </w:rPr>
        <w:t>Zhotovitel je v prodlení se splněním termínu provedení Díla delším než 30 kalendářních dní.</w:t>
      </w:r>
    </w:p>
    <w:p w14:paraId="18E97FEC" w14:textId="71A1728D" w:rsidR="00823551" w:rsidRPr="00823551" w:rsidRDefault="00823551" w:rsidP="00823551">
      <w:pPr>
        <w:numPr>
          <w:ilvl w:val="0"/>
          <w:numId w:val="48"/>
        </w:numPr>
        <w:autoSpaceDE w:val="0"/>
        <w:autoSpaceDN w:val="0"/>
        <w:adjustRightInd w:val="0"/>
        <w:spacing w:after="60" w:line="252" w:lineRule="auto"/>
        <w:ind w:hanging="294"/>
        <w:jc w:val="both"/>
        <w:rPr>
          <w:sz w:val="24"/>
        </w:rPr>
      </w:pPr>
      <w:r w:rsidRPr="00823551">
        <w:rPr>
          <w:sz w:val="24"/>
        </w:rPr>
        <w:t xml:space="preserve">Zhotovitel </w:t>
      </w:r>
      <w:r w:rsidR="009045CE">
        <w:rPr>
          <w:sz w:val="24"/>
        </w:rPr>
        <w:t>postoupí</w:t>
      </w:r>
      <w:r w:rsidRPr="00823551">
        <w:rPr>
          <w:sz w:val="24"/>
        </w:rPr>
        <w:t xml:space="preserve"> v rozporu s touto Smlouvou svá práva nebo povinnosti plynoucí Zhotoviteli z této Smlouvy na jiný subjekt.</w:t>
      </w:r>
    </w:p>
    <w:p w14:paraId="50DD3EED" w14:textId="32663C32" w:rsidR="00823551" w:rsidRPr="00823551" w:rsidRDefault="00823551" w:rsidP="00823551">
      <w:pPr>
        <w:numPr>
          <w:ilvl w:val="0"/>
          <w:numId w:val="48"/>
        </w:numPr>
        <w:autoSpaceDE w:val="0"/>
        <w:autoSpaceDN w:val="0"/>
        <w:adjustRightInd w:val="0"/>
        <w:spacing w:after="60" w:line="252" w:lineRule="auto"/>
        <w:ind w:hanging="294"/>
        <w:jc w:val="both"/>
        <w:rPr>
          <w:sz w:val="24"/>
        </w:rPr>
      </w:pPr>
      <w:r w:rsidRPr="00823551">
        <w:rPr>
          <w:sz w:val="24"/>
        </w:rPr>
        <w:t xml:space="preserve">I přes opakovaná upozornění Objednatele Zhotovitel brání nebo jinak znemožní provádění kontrol a zkoušek Díla nebo jeho části. </w:t>
      </w:r>
    </w:p>
    <w:p w14:paraId="52C3E929" w14:textId="77777777" w:rsidR="00823551" w:rsidRPr="00823551" w:rsidRDefault="00823551" w:rsidP="00823551">
      <w:pPr>
        <w:numPr>
          <w:ilvl w:val="0"/>
          <w:numId w:val="48"/>
        </w:numPr>
        <w:autoSpaceDE w:val="0"/>
        <w:autoSpaceDN w:val="0"/>
        <w:adjustRightInd w:val="0"/>
        <w:spacing w:after="60" w:line="252" w:lineRule="auto"/>
        <w:ind w:hanging="294"/>
        <w:jc w:val="both"/>
        <w:rPr>
          <w:sz w:val="24"/>
        </w:rPr>
      </w:pPr>
      <w:r w:rsidRPr="00823551">
        <w:rPr>
          <w:sz w:val="24"/>
        </w:rPr>
        <w:t xml:space="preserve">Zhotovitel nebo jeho poddodavatelé opakovaně nebo podstatným způsobem poruší na pracovišti pravidla bezpečnosti práce, protipožární ochrany, ochrany zdraví při práci či jiné bezpečnostní předpisy a pravidla. </w:t>
      </w:r>
    </w:p>
    <w:p w14:paraId="40D4BEDC" w14:textId="20CC4AF4" w:rsidR="00823551" w:rsidRPr="00823551" w:rsidRDefault="00823551" w:rsidP="00823551">
      <w:pPr>
        <w:numPr>
          <w:ilvl w:val="0"/>
          <w:numId w:val="48"/>
        </w:numPr>
        <w:autoSpaceDE w:val="0"/>
        <w:autoSpaceDN w:val="0"/>
        <w:adjustRightInd w:val="0"/>
        <w:spacing w:after="60" w:line="252" w:lineRule="auto"/>
        <w:ind w:hanging="294"/>
        <w:jc w:val="both"/>
        <w:rPr>
          <w:sz w:val="24"/>
        </w:rPr>
      </w:pPr>
      <w:r w:rsidRPr="00823551">
        <w:rPr>
          <w:sz w:val="24"/>
        </w:rPr>
        <w:t xml:space="preserve">Zhotovitel opakovaně nerealizuje Dílo podle smlouvy nebo opakovaně zanedbává realizaci svých povinností daných Smlouvou. </w:t>
      </w:r>
    </w:p>
    <w:p w14:paraId="407C344A" w14:textId="15BA482D" w:rsidR="00823551" w:rsidRPr="00823551" w:rsidRDefault="00823551" w:rsidP="00823551">
      <w:pPr>
        <w:numPr>
          <w:ilvl w:val="0"/>
          <w:numId w:val="48"/>
        </w:numPr>
        <w:autoSpaceDE w:val="0"/>
        <w:autoSpaceDN w:val="0"/>
        <w:adjustRightInd w:val="0"/>
        <w:spacing w:after="60" w:line="252" w:lineRule="auto"/>
        <w:ind w:hanging="294"/>
        <w:jc w:val="both"/>
        <w:rPr>
          <w:sz w:val="24"/>
        </w:rPr>
      </w:pPr>
      <w:r w:rsidRPr="00823551">
        <w:rPr>
          <w:sz w:val="24"/>
        </w:rPr>
        <w:t>Zhotovitel práce na díle nezahájí ani ve lhůtě 15 dnů ode dne, kdy měl práce na díle zahájit (nebo převzít staveniště).</w:t>
      </w:r>
    </w:p>
    <w:p w14:paraId="3E0CB97F" w14:textId="653D960C" w:rsidR="00823551" w:rsidRPr="00823551" w:rsidRDefault="00823551" w:rsidP="001F37BB">
      <w:pPr>
        <w:pStyle w:val="Smlouva-slo"/>
        <w:numPr>
          <w:ilvl w:val="0"/>
          <w:numId w:val="3"/>
        </w:numPr>
        <w:tabs>
          <w:tab w:val="left" w:pos="426"/>
        </w:tabs>
        <w:spacing w:after="120" w:line="100" w:lineRule="atLeast"/>
        <w:ind w:left="426" w:hanging="426"/>
        <w:rPr>
          <w:sz w:val="24"/>
          <w:szCs w:val="24"/>
        </w:rPr>
      </w:pPr>
      <w:r w:rsidRPr="00823551">
        <w:rPr>
          <w:sz w:val="24"/>
          <w:szCs w:val="24"/>
        </w:rPr>
        <w:t xml:space="preserve">Zhotovitel má právo odstoupit od smlouvy v případě podstatného porušení smlouvy </w:t>
      </w:r>
      <w:r>
        <w:rPr>
          <w:sz w:val="24"/>
          <w:szCs w:val="24"/>
        </w:rPr>
        <w:t>O</w:t>
      </w:r>
      <w:r w:rsidRPr="00823551">
        <w:rPr>
          <w:sz w:val="24"/>
          <w:szCs w:val="24"/>
        </w:rPr>
        <w:t xml:space="preserve">bjednatelem, </w:t>
      </w:r>
      <w:r w:rsidR="001E0FBF">
        <w:rPr>
          <w:sz w:val="24"/>
          <w:szCs w:val="24"/>
        </w:rPr>
        <w:t>za které se považuje výhradně situace</w:t>
      </w:r>
      <w:r w:rsidRPr="00823551">
        <w:rPr>
          <w:sz w:val="24"/>
          <w:szCs w:val="24"/>
        </w:rPr>
        <w:t xml:space="preserve">, když se </w:t>
      </w:r>
      <w:r w:rsidR="001E0FBF">
        <w:rPr>
          <w:sz w:val="24"/>
          <w:szCs w:val="24"/>
        </w:rPr>
        <w:t>O</w:t>
      </w:r>
      <w:r w:rsidRPr="00823551">
        <w:rPr>
          <w:sz w:val="24"/>
          <w:szCs w:val="24"/>
        </w:rPr>
        <w:t xml:space="preserve">bjednatel přes opakovaná upozornění zpozdil o více než 30 dnů s úhradou ceny nebo její části na základě faktury, kterou přijal a nevrátil v souladu s touto </w:t>
      </w:r>
      <w:r w:rsidR="001E0FBF">
        <w:rPr>
          <w:sz w:val="24"/>
          <w:szCs w:val="24"/>
        </w:rPr>
        <w:t>S</w:t>
      </w:r>
      <w:r w:rsidRPr="00823551">
        <w:rPr>
          <w:sz w:val="24"/>
          <w:szCs w:val="24"/>
        </w:rPr>
        <w:t>mlouvou</w:t>
      </w:r>
      <w:r>
        <w:rPr>
          <w:sz w:val="24"/>
          <w:szCs w:val="24"/>
        </w:rPr>
        <w:t>.</w:t>
      </w:r>
    </w:p>
    <w:p w14:paraId="24D01C27" w14:textId="6174F0D6" w:rsidR="00DD6905" w:rsidRDefault="001E0FBF" w:rsidP="001F37BB">
      <w:pPr>
        <w:pStyle w:val="Smlouva-slo"/>
        <w:numPr>
          <w:ilvl w:val="0"/>
          <w:numId w:val="3"/>
        </w:numPr>
        <w:tabs>
          <w:tab w:val="left" w:pos="426"/>
        </w:tabs>
        <w:spacing w:after="120" w:line="100" w:lineRule="atLeast"/>
        <w:ind w:left="426" w:hanging="426"/>
        <w:rPr>
          <w:sz w:val="24"/>
          <w:szCs w:val="22"/>
        </w:rPr>
      </w:pPr>
      <w:r w:rsidRPr="001E0FBF">
        <w:rPr>
          <w:sz w:val="24"/>
          <w:szCs w:val="22"/>
        </w:rPr>
        <w:t xml:space="preserve">Odstoupení od Smlouvy musí být učiněno písemně a oznámeno druhé Smluvní straně. V odstoupení od Smlouvy musí být dále uveden důvod, pro který Smluvní strana od Smlouvy odstupuje. </w:t>
      </w:r>
      <w:r w:rsidR="00DD6905" w:rsidRPr="003D036C">
        <w:rPr>
          <w:sz w:val="24"/>
          <w:szCs w:val="22"/>
        </w:rPr>
        <w:t xml:space="preserve">Odstoupení od </w:t>
      </w:r>
      <w:r w:rsidR="00F7643C" w:rsidRPr="003D036C">
        <w:rPr>
          <w:sz w:val="24"/>
          <w:szCs w:val="22"/>
        </w:rPr>
        <w:t>S</w:t>
      </w:r>
      <w:r w:rsidR="00DD6905" w:rsidRPr="003D036C">
        <w:rPr>
          <w:sz w:val="24"/>
          <w:szCs w:val="22"/>
        </w:rPr>
        <w:t>mlouvy je účinné okamžikem jeho doručení druhé Smluvní straně.</w:t>
      </w:r>
    </w:p>
    <w:p w14:paraId="00594E32" w14:textId="52D280EC" w:rsidR="001E0FBF" w:rsidRPr="003D036C" w:rsidRDefault="001E0FBF" w:rsidP="001F37BB">
      <w:pPr>
        <w:pStyle w:val="Smlouva-slo"/>
        <w:numPr>
          <w:ilvl w:val="0"/>
          <w:numId w:val="3"/>
        </w:numPr>
        <w:tabs>
          <w:tab w:val="left" w:pos="426"/>
        </w:tabs>
        <w:spacing w:after="120" w:line="100" w:lineRule="atLeast"/>
        <w:ind w:left="426" w:hanging="426"/>
        <w:rPr>
          <w:sz w:val="24"/>
          <w:szCs w:val="22"/>
        </w:rPr>
      </w:pPr>
      <w:r w:rsidRPr="001E0FBF">
        <w:rPr>
          <w:sz w:val="24"/>
          <w:szCs w:val="22"/>
        </w:rPr>
        <w:t xml:space="preserve">Předčasné ukončení této </w:t>
      </w:r>
      <w:r>
        <w:rPr>
          <w:sz w:val="24"/>
          <w:szCs w:val="22"/>
        </w:rPr>
        <w:t>S</w:t>
      </w:r>
      <w:r w:rsidRPr="001E0FBF">
        <w:rPr>
          <w:sz w:val="24"/>
          <w:szCs w:val="22"/>
        </w:rPr>
        <w:t xml:space="preserve">mlouvy nemá vliv na trvání ustanovení týkajících se smluvních pokut, záruk, řešení sporů a dalších ustanovení, z jejichž povahy plyne, že mají zůstat v platnosti i po ukončení </w:t>
      </w:r>
      <w:r>
        <w:rPr>
          <w:sz w:val="24"/>
          <w:szCs w:val="22"/>
        </w:rPr>
        <w:t>S</w:t>
      </w:r>
      <w:r w:rsidRPr="001E0FBF">
        <w:rPr>
          <w:sz w:val="24"/>
          <w:szCs w:val="22"/>
        </w:rPr>
        <w:t>mlouvy</w:t>
      </w:r>
      <w:r>
        <w:rPr>
          <w:sz w:val="24"/>
          <w:szCs w:val="22"/>
        </w:rPr>
        <w:t>.</w:t>
      </w:r>
    </w:p>
    <w:p w14:paraId="0A7BBCEF" w14:textId="77777777" w:rsidR="008C2A95" w:rsidRPr="003D036C" w:rsidRDefault="008C2A95" w:rsidP="00DD6905">
      <w:pPr>
        <w:pStyle w:val="Smlouva2"/>
        <w:spacing w:line="240" w:lineRule="auto"/>
        <w:outlineLvl w:val="0"/>
        <w:rPr>
          <w:sz w:val="24"/>
          <w:szCs w:val="22"/>
        </w:rPr>
      </w:pPr>
    </w:p>
    <w:p w14:paraId="5D0F448E" w14:textId="31743B06" w:rsidR="00DD6905" w:rsidRPr="003D036C" w:rsidRDefault="00DD6905" w:rsidP="00DD6905">
      <w:pPr>
        <w:pStyle w:val="Smlouva2"/>
        <w:spacing w:line="240" w:lineRule="auto"/>
        <w:outlineLvl w:val="0"/>
        <w:rPr>
          <w:sz w:val="24"/>
          <w:szCs w:val="22"/>
        </w:rPr>
      </w:pPr>
      <w:r w:rsidRPr="003D036C">
        <w:rPr>
          <w:sz w:val="24"/>
          <w:szCs w:val="22"/>
        </w:rPr>
        <w:t>XI</w:t>
      </w:r>
      <w:r w:rsidR="00304645">
        <w:rPr>
          <w:sz w:val="24"/>
          <w:szCs w:val="22"/>
        </w:rPr>
        <w:t>.</w:t>
      </w:r>
    </w:p>
    <w:p w14:paraId="2DC5D341" w14:textId="77777777" w:rsidR="00DD6905" w:rsidRPr="003D036C" w:rsidRDefault="00DD6905" w:rsidP="00DD6905">
      <w:pPr>
        <w:pStyle w:val="Smlouva-slo"/>
        <w:spacing w:before="0" w:line="240" w:lineRule="auto"/>
        <w:jc w:val="center"/>
        <w:rPr>
          <w:sz w:val="24"/>
          <w:szCs w:val="22"/>
        </w:rPr>
      </w:pPr>
      <w:r w:rsidRPr="003D036C">
        <w:rPr>
          <w:b/>
          <w:sz w:val="24"/>
          <w:szCs w:val="22"/>
        </w:rPr>
        <w:t>Zvláštní ujednání</w:t>
      </w:r>
    </w:p>
    <w:p w14:paraId="19462C06" w14:textId="77777777" w:rsidR="00DD6905" w:rsidRPr="003D036C" w:rsidRDefault="00DD6905" w:rsidP="001F37BB">
      <w:pPr>
        <w:pStyle w:val="Smlouva-slo"/>
        <w:numPr>
          <w:ilvl w:val="0"/>
          <w:numId w:val="14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Zhotovitel je povinen chránit a zamezit přístupu k informacím, které Objednatel označí za důvěrné.</w:t>
      </w:r>
    </w:p>
    <w:p w14:paraId="3DA0C4AF" w14:textId="77777777" w:rsidR="00747943" w:rsidRDefault="00DD6905" w:rsidP="007456FE">
      <w:pPr>
        <w:pStyle w:val="Smlouva-slo"/>
        <w:numPr>
          <w:ilvl w:val="0"/>
          <w:numId w:val="14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Závazky stanovené k ochraně informací Objednatele, které jsou předmětem obchodního tajemství či důvěrnými informacemi Objednatele, platí i po zániku závazků z této Smlouvy.</w:t>
      </w:r>
    </w:p>
    <w:p w14:paraId="341399A1" w14:textId="64CD9382" w:rsidR="00DD6905" w:rsidRPr="003D036C" w:rsidRDefault="00DD6905" w:rsidP="007456FE">
      <w:pPr>
        <w:pStyle w:val="Smlouva-slo"/>
        <w:numPr>
          <w:ilvl w:val="0"/>
          <w:numId w:val="14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 xml:space="preserve">Nebude-li v této Smlouvě stanoveno jinak, budou písemnosti mezi stranami dle dohody </w:t>
      </w:r>
      <w:r w:rsidR="00F7643C" w:rsidRPr="003D036C">
        <w:rPr>
          <w:sz w:val="24"/>
          <w:szCs w:val="22"/>
        </w:rPr>
        <w:lastRenderedPageBreak/>
        <w:t>S</w:t>
      </w:r>
      <w:r w:rsidRPr="003D036C">
        <w:rPr>
          <w:sz w:val="24"/>
          <w:szCs w:val="22"/>
        </w:rPr>
        <w:t xml:space="preserve">mluvních stran doručovány na adresu uvedenou v záhlaví této Smlouvy. </w:t>
      </w:r>
    </w:p>
    <w:p w14:paraId="6EF978D9" w14:textId="2D0B0043" w:rsidR="00DD6905" w:rsidRPr="008C6FB0" w:rsidRDefault="00304645" w:rsidP="007456FE">
      <w:pPr>
        <w:pStyle w:val="Smlouva-slo"/>
        <w:numPr>
          <w:ilvl w:val="0"/>
          <w:numId w:val="14"/>
        </w:numPr>
        <w:spacing w:line="100" w:lineRule="atLeast"/>
        <w:ind w:left="426" w:hanging="426"/>
        <w:rPr>
          <w:sz w:val="24"/>
          <w:szCs w:val="22"/>
        </w:rPr>
      </w:pPr>
      <w:r>
        <w:rPr>
          <w:sz w:val="24"/>
          <w:szCs w:val="22"/>
        </w:rPr>
        <w:t>Zhotovitel</w:t>
      </w:r>
      <w:r w:rsidR="00DD6905" w:rsidRPr="008C6FB0">
        <w:rPr>
          <w:sz w:val="24"/>
          <w:szCs w:val="22"/>
        </w:rPr>
        <w:t xml:space="preserve"> je rovněž povinen poskytnout veškerou nezbytnou součinnost pro výkon finanční kontroly ve smyslu ust. § 2 písm. e) zákona č. 320/2001 Sb., o finanční kontrole ve veřejné správě a</w:t>
      </w:r>
      <w:r w:rsidR="00010CF9" w:rsidRPr="008C6FB0">
        <w:rPr>
          <w:sz w:val="24"/>
          <w:szCs w:val="22"/>
        </w:rPr>
        <w:t> </w:t>
      </w:r>
      <w:r w:rsidR="00DD6905" w:rsidRPr="008C6FB0">
        <w:rPr>
          <w:sz w:val="24"/>
          <w:szCs w:val="22"/>
        </w:rPr>
        <w:t>o změně některých zákonů (zákon o finanční kontrole), ve znění pozdějších předpisů, a to v souvislosti s </w:t>
      </w:r>
      <w:r w:rsidR="00DF33BA" w:rsidRPr="008C6FB0">
        <w:rPr>
          <w:sz w:val="24"/>
          <w:szCs w:val="22"/>
        </w:rPr>
        <w:t>plněním</w:t>
      </w:r>
      <w:r w:rsidR="00DD6905" w:rsidRPr="008C6FB0">
        <w:rPr>
          <w:sz w:val="24"/>
          <w:szCs w:val="22"/>
        </w:rPr>
        <w:t xml:space="preserve"> této Smlouvy. </w:t>
      </w:r>
      <w:r w:rsidR="00DD6905" w:rsidRPr="00B45A2B">
        <w:rPr>
          <w:sz w:val="24"/>
          <w:szCs w:val="22"/>
        </w:rPr>
        <w:t>Financování plnění se předpokládá v rámci dotační podpory z</w:t>
      </w:r>
      <w:r w:rsidR="006B79CF" w:rsidRPr="00B45A2B">
        <w:rPr>
          <w:sz w:val="24"/>
          <w:szCs w:val="22"/>
        </w:rPr>
        <w:t> Operačního programu Podnikání a inovace</w:t>
      </w:r>
      <w:r w:rsidR="00A166E2" w:rsidRPr="00B45A2B">
        <w:rPr>
          <w:sz w:val="24"/>
          <w:szCs w:val="22"/>
        </w:rPr>
        <w:t xml:space="preserve"> pro konkurenceschopnost</w:t>
      </w:r>
      <w:r w:rsidR="001F37BB" w:rsidRPr="00B45A2B">
        <w:rPr>
          <w:sz w:val="24"/>
          <w:szCs w:val="22"/>
        </w:rPr>
        <w:t xml:space="preserve"> 2014-202</w:t>
      </w:r>
      <w:r w:rsidR="00351E95">
        <w:rPr>
          <w:sz w:val="24"/>
          <w:szCs w:val="22"/>
        </w:rPr>
        <w:t>1</w:t>
      </w:r>
      <w:r w:rsidR="00A166E2" w:rsidRPr="00B45A2B">
        <w:rPr>
          <w:sz w:val="24"/>
          <w:szCs w:val="22"/>
        </w:rPr>
        <w:t xml:space="preserve">, v rámci </w:t>
      </w:r>
      <w:r w:rsidR="00B45A2B" w:rsidRPr="00B45A2B">
        <w:rPr>
          <w:sz w:val="24"/>
          <w:szCs w:val="22"/>
        </w:rPr>
        <w:t>programu podpory</w:t>
      </w:r>
      <w:r w:rsidR="00A166E2" w:rsidRPr="00B45A2B">
        <w:rPr>
          <w:sz w:val="24"/>
          <w:szCs w:val="22"/>
        </w:rPr>
        <w:t xml:space="preserve"> „</w:t>
      </w:r>
      <w:r w:rsidR="00B45A2B" w:rsidRPr="00B45A2B">
        <w:rPr>
          <w:sz w:val="24"/>
          <w:szCs w:val="22"/>
        </w:rPr>
        <w:t>Úspory energie – Fotovoltaické systémy s/bez akumulace pro vlastní spotřebu – Výzva III</w:t>
      </w:r>
      <w:r w:rsidR="00A166E2" w:rsidRPr="00B45A2B">
        <w:rPr>
          <w:sz w:val="24"/>
          <w:szCs w:val="22"/>
        </w:rPr>
        <w:t>“.</w:t>
      </w:r>
      <w:r w:rsidR="00DD6905" w:rsidRPr="00B45A2B">
        <w:rPr>
          <w:sz w:val="24"/>
          <w:szCs w:val="22"/>
        </w:rPr>
        <w:t xml:space="preserve"> Vzhledem k této skutečnosti je</w:t>
      </w:r>
      <w:r w:rsidR="008C6FB0" w:rsidRPr="00B45A2B">
        <w:rPr>
          <w:sz w:val="24"/>
          <w:szCs w:val="22"/>
        </w:rPr>
        <w:t xml:space="preserve"> </w:t>
      </w:r>
      <w:r w:rsidRPr="00B45A2B">
        <w:rPr>
          <w:sz w:val="24"/>
          <w:szCs w:val="22"/>
        </w:rPr>
        <w:t>Zhotovitel</w:t>
      </w:r>
      <w:r w:rsidR="00DD6905" w:rsidRPr="00B45A2B">
        <w:rPr>
          <w:sz w:val="24"/>
          <w:szCs w:val="22"/>
        </w:rPr>
        <w:t xml:space="preserve"> povinen mj. uchovávat veškerou dokumentaci nejméně po dobu 10 let od ukončení projektu, </w:t>
      </w:r>
      <w:r w:rsidR="00B45A2B" w:rsidRPr="00B45A2B">
        <w:rPr>
          <w:sz w:val="24"/>
          <w:szCs w:val="22"/>
        </w:rPr>
        <w:t>a zároveň minimálně do doby uplynutí 3 let od uzávěrky OP PIK v souladu s čl. 140 Nařízení Evropského parlamentu a Rady (EU) č. 1303/2013 ze dne 17. prosince 2013</w:t>
      </w:r>
      <w:r w:rsidR="00DD6905" w:rsidRPr="00B45A2B">
        <w:rPr>
          <w:sz w:val="24"/>
          <w:szCs w:val="22"/>
        </w:rPr>
        <w:t>.</w:t>
      </w:r>
      <w:r w:rsidR="00DD6905" w:rsidRPr="00F72650">
        <w:rPr>
          <w:sz w:val="24"/>
          <w:szCs w:val="22"/>
        </w:rPr>
        <w:t xml:space="preserve"> Zhotovitel je povinen minimálně do konce roku </w:t>
      </w:r>
      <w:r w:rsidR="00F72650" w:rsidRPr="00F72650">
        <w:rPr>
          <w:sz w:val="24"/>
          <w:szCs w:val="22"/>
        </w:rPr>
        <w:t>období dle předchozí věty</w:t>
      </w:r>
      <w:r w:rsidR="00DD6905" w:rsidRPr="00F72650">
        <w:rPr>
          <w:sz w:val="24"/>
          <w:szCs w:val="22"/>
        </w:rPr>
        <w:t xml:space="preserve"> poskytovat požadované informace a</w:t>
      </w:r>
      <w:r w:rsidR="00EA0A05" w:rsidRPr="00F72650">
        <w:rPr>
          <w:sz w:val="24"/>
          <w:szCs w:val="22"/>
        </w:rPr>
        <w:t> </w:t>
      </w:r>
      <w:r w:rsidR="00DD6905" w:rsidRPr="00F72650">
        <w:rPr>
          <w:sz w:val="24"/>
          <w:szCs w:val="22"/>
        </w:rPr>
        <w:t>dokumentaci související s</w:t>
      </w:r>
      <w:r w:rsidR="008C6FB0" w:rsidRPr="00F72650">
        <w:rPr>
          <w:sz w:val="24"/>
          <w:szCs w:val="22"/>
        </w:rPr>
        <w:t> plněním této Smlouvy</w:t>
      </w:r>
      <w:r w:rsidR="00DD6905" w:rsidRPr="00F72650">
        <w:rPr>
          <w:sz w:val="24"/>
          <w:szCs w:val="22"/>
        </w:rPr>
        <w:t xml:space="preserve"> zaměstnancům nebo zmocněncům pověřených orgánů (CRR, MMR ČR, MF ČR, Evropské komise, Evropského účetního dvora, Nejvyššího kontrolního úřadu, příslušného orgánu finanční správy a dalších oprávněných orgánů státní správy) a je povinen vytvořit výše uvedeným osobám podmínky k provedení kontroly vztahující se k</w:t>
      </w:r>
      <w:r w:rsidR="008C6FB0" w:rsidRPr="00F72650">
        <w:rPr>
          <w:sz w:val="24"/>
          <w:szCs w:val="22"/>
        </w:rPr>
        <w:t> plnění toto Smlouvy</w:t>
      </w:r>
      <w:r w:rsidR="00DD6905" w:rsidRPr="00F72650">
        <w:rPr>
          <w:sz w:val="24"/>
          <w:szCs w:val="22"/>
        </w:rPr>
        <w:t xml:space="preserve"> a poskytnout jim při provádění kontroly součinnost.</w:t>
      </w:r>
    </w:p>
    <w:p w14:paraId="20FDAB1B" w14:textId="77777777" w:rsidR="00563230" w:rsidRPr="003D036C" w:rsidRDefault="00563230" w:rsidP="00BC7B5A">
      <w:pPr>
        <w:pStyle w:val="Smlouva-slo"/>
        <w:spacing w:line="100" w:lineRule="atLeast"/>
        <w:ind w:left="357"/>
        <w:rPr>
          <w:sz w:val="24"/>
          <w:szCs w:val="22"/>
        </w:rPr>
      </w:pPr>
    </w:p>
    <w:p w14:paraId="2DDA6B3B" w14:textId="5474F6A0" w:rsidR="00DD6905" w:rsidRPr="003D036C" w:rsidRDefault="00D614B7" w:rsidP="00DD6905">
      <w:pPr>
        <w:pStyle w:val="Nadpis11"/>
        <w:outlineLvl w:val="0"/>
        <w:rPr>
          <w:b/>
          <w:sz w:val="24"/>
          <w:szCs w:val="22"/>
        </w:rPr>
      </w:pPr>
      <w:r w:rsidRPr="003D036C">
        <w:rPr>
          <w:sz w:val="32"/>
        </w:rPr>
        <w:t xml:space="preserve"> </w:t>
      </w:r>
      <w:r w:rsidR="00DD6905" w:rsidRPr="003D036C">
        <w:rPr>
          <w:b/>
          <w:sz w:val="24"/>
          <w:szCs w:val="22"/>
        </w:rPr>
        <w:t>XI</w:t>
      </w:r>
      <w:r w:rsidR="00304645">
        <w:rPr>
          <w:b/>
          <w:sz w:val="24"/>
          <w:szCs w:val="22"/>
        </w:rPr>
        <w:t>I.</w:t>
      </w:r>
    </w:p>
    <w:p w14:paraId="2F506F3B" w14:textId="77777777" w:rsidR="00DD6905" w:rsidRPr="003D036C" w:rsidRDefault="00DD6905" w:rsidP="00DD6905">
      <w:pPr>
        <w:pStyle w:val="Nadpis11"/>
        <w:rPr>
          <w:sz w:val="24"/>
          <w:szCs w:val="22"/>
        </w:rPr>
      </w:pPr>
      <w:r w:rsidRPr="003D036C">
        <w:rPr>
          <w:b/>
          <w:sz w:val="24"/>
          <w:szCs w:val="22"/>
        </w:rPr>
        <w:t>Závěrečná ujednání</w:t>
      </w:r>
    </w:p>
    <w:p w14:paraId="37020541" w14:textId="1FAE353F" w:rsidR="00DD09A3" w:rsidRPr="00DD09A3" w:rsidRDefault="00DD09A3" w:rsidP="00DD09A3">
      <w:pPr>
        <w:pStyle w:val="Smlouva-slo"/>
        <w:numPr>
          <w:ilvl w:val="0"/>
          <w:numId w:val="7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Tato Smlouva nabývá platnosti</w:t>
      </w:r>
      <w:r>
        <w:rPr>
          <w:sz w:val="24"/>
          <w:szCs w:val="22"/>
        </w:rPr>
        <w:t xml:space="preserve"> </w:t>
      </w:r>
      <w:r w:rsidR="003B3513">
        <w:rPr>
          <w:sz w:val="24"/>
          <w:szCs w:val="22"/>
        </w:rPr>
        <w:t xml:space="preserve">a účinnosti </w:t>
      </w:r>
      <w:r>
        <w:rPr>
          <w:sz w:val="24"/>
          <w:szCs w:val="22"/>
        </w:rPr>
        <w:t>dnem jejího podpisu Smluvní</w:t>
      </w:r>
      <w:r w:rsidR="00245104">
        <w:rPr>
          <w:sz w:val="24"/>
          <w:szCs w:val="22"/>
        </w:rPr>
        <w:t>mi</w:t>
      </w:r>
      <w:r>
        <w:rPr>
          <w:sz w:val="24"/>
          <w:szCs w:val="22"/>
        </w:rPr>
        <w:t xml:space="preserve"> stran</w:t>
      </w:r>
      <w:r w:rsidR="00245104">
        <w:rPr>
          <w:sz w:val="24"/>
          <w:szCs w:val="22"/>
        </w:rPr>
        <w:t>ami</w:t>
      </w:r>
      <w:r w:rsidR="00A81A70">
        <w:rPr>
          <w:sz w:val="24"/>
          <w:szCs w:val="22"/>
        </w:rPr>
        <w:t>.</w:t>
      </w:r>
      <w:r>
        <w:rPr>
          <w:sz w:val="24"/>
          <w:szCs w:val="22"/>
        </w:rPr>
        <w:t xml:space="preserve"> </w:t>
      </w:r>
    </w:p>
    <w:p w14:paraId="0187180E" w14:textId="5DA5A6EF" w:rsidR="00DD6905" w:rsidRPr="003D036C" w:rsidRDefault="00DD6905" w:rsidP="007456FE">
      <w:pPr>
        <w:pStyle w:val="Smlouva-slo"/>
        <w:numPr>
          <w:ilvl w:val="0"/>
          <w:numId w:val="7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Smluvní strany prohlašují, že mají plnou způsobilost k právnímu jednání, tuto Smlouvu uzavírají svobodně a vážně, nikoliv v tísni za nápadně nevýhodných podmínek.</w:t>
      </w:r>
    </w:p>
    <w:p w14:paraId="36B2938C" w14:textId="674EBE84" w:rsidR="00DD6905" w:rsidRPr="003D036C" w:rsidRDefault="00DD6905" w:rsidP="007456FE">
      <w:pPr>
        <w:pStyle w:val="Smlouva-slo"/>
        <w:numPr>
          <w:ilvl w:val="0"/>
          <w:numId w:val="7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 xml:space="preserve">Smluvní strany prohlašují, že předmět plnění podle této Smlouvy není plněním nemožným a že Smlouvu uzavírají po pečlivém zvážení všech možných důsledků. </w:t>
      </w:r>
      <w:r w:rsidR="00304645">
        <w:rPr>
          <w:sz w:val="24"/>
          <w:szCs w:val="22"/>
        </w:rPr>
        <w:t>Zhotovitel</w:t>
      </w:r>
      <w:r w:rsidRPr="003D036C">
        <w:rPr>
          <w:sz w:val="24"/>
          <w:szCs w:val="22"/>
        </w:rPr>
        <w:t xml:space="preserve"> prohlašuje, že se seznámil s předmětem této Smlouvy a že práce mohou být dokončeny způsobem a v termínech stanovených touto Smlouvou.</w:t>
      </w:r>
    </w:p>
    <w:p w14:paraId="7BD3401E" w14:textId="77777777" w:rsidR="00DD6905" w:rsidRPr="003D036C" w:rsidRDefault="00DD6905" w:rsidP="007456FE">
      <w:pPr>
        <w:pStyle w:val="Smlouva-slo"/>
        <w:numPr>
          <w:ilvl w:val="0"/>
          <w:numId w:val="7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Veškerá práva a povinnosti vyplývající z této Smlouvy se řídí právním řádem České republiky.</w:t>
      </w:r>
    </w:p>
    <w:p w14:paraId="724FB788" w14:textId="54FC4917" w:rsidR="00DD6905" w:rsidRPr="003D036C" w:rsidRDefault="00DD6905" w:rsidP="007456FE">
      <w:pPr>
        <w:pStyle w:val="Smlouva-slo"/>
        <w:numPr>
          <w:ilvl w:val="0"/>
          <w:numId w:val="7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 xml:space="preserve">Změnit nebo doplnit Smlouvu mohou Smluvní strany pouze formou písemných dodatků, při respektování </w:t>
      </w:r>
      <w:r w:rsidR="00B45A2B">
        <w:rPr>
          <w:sz w:val="24"/>
          <w:szCs w:val="22"/>
        </w:rPr>
        <w:t xml:space="preserve">ustanovení § 122 zákona č. 134/2016 Sb., o zadávání veřejných zakázek, ve znění pozdějších předpisů a </w:t>
      </w:r>
      <w:r w:rsidR="005535DC" w:rsidRPr="003D036C">
        <w:rPr>
          <w:rFonts w:asciiTheme="minorHAnsi" w:hAnsiTheme="minorHAnsi" w:cstheme="minorHAnsi"/>
          <w:sz w:val="24"/>
          <w:lang w:eastAsia="en-US"/>
        </w:rPr>
        <w:t>„Pravidel pro výběr dodavatelů a postup dle Pravidel nebo zákona č.</w:t>
      </w:r>
      <w:r w:rsidR="00211E10">
        <w:rPr>
          <w:rFonts w:asciiTheme="minorHAnsi" w:hAnsiTheme="minorHAnsi" w:cstheme="minorHAnsi"/>
          <w:sz w:val="24"/>
          <w:lang w:eastAsia="en-US"/>
        </w:rPr>
        <w:t> </w:t>
      </w:r>
      <w:r w:rsidR="005535DC" w:rsidRPr="003D036C">
        <w:rPr>
          <w:rFonts w:asciiTheme="minorHAnsi" w:hAnsiTheme="minorHAnsi" w:cstheme="minorHAnsi"/>
          <w:sz w:val="24"/>
          <w:lang w:eastAsia="en-US"/>
        </w:rPr>
        <w:t>134/2016 Sb., o zadávání veřejných zakázek“ vydaných Ministerstvem průmyslu a</w:t>
      </w:r>
      <w:r w:rsidR="00211E10">
        <w:rPr>
          <w:rFonts w:asciiTheme="minorHAnsi" w:hAnsiTheme="minorHAnsi" w:cstheme="minorHAnsi"/>
          <w:sz w:val="24"/>
          <w:lang w:eastAsia="en-US"/>
        </w:rPr>
        <w:t> </w:t>
      </w:r>
      <w:r w:rsidR="005535DC" w:rsidRPr="003D036C">
        <w:rPr>
          <w:rFonts w:asciiTheme="minorHAnsi" w:hAnsiTheme="minorHAnsi" w:cstheme="minorHAnsi"/>
          <w:sz w:val="24"/>
          <w:lang w:eastAsia="en-US"/>
        </w:rPr>
        <w:t xml:space="preserve">obchodu České republiky, Sekcí fondů EU, VaVaI a investičních pobídek – Řídícím orgánem OP PIK, s účinností </w:t>
      </w:r>
      <w:r w:rsidR="009045CE">
        <w:rPr>
          <w:rFonts w:asciiTheme="minorHAnsi" w:hAnsiTheme="minorHAnsi" w:cstheme="minorHAnsi"/>
          <w:sz w:val="24"/>
          <w:lang w:eastAsia="en-US"/>
        </w:rPr>
        <w:t xml:space="preserve">ke dni zahájení </w:t>
      </w:r>
      <w:r w:rsidR="00351E95">
        <w:rPr>
          <w:rFonts w:asciiTheme="minorHAnsi" w:hAnsiTheme="minorHAnsi" w:cstheme="minorHAnsi"/>
          <w:sz w:val="24"/>
          <w:lang w:eastAsia="en-US"/>
        </w:rPr>
        <w:t xml:space="preserve">výběrového </w:t>
      </w:r>
      <w:r w:rsidR="009045CE">
        <w:rPr>
          <w:rFonts w:asciiTheme="minorHAnsi" w:hAnsiTheme="minorHAnsi" w:cstheme="minorHAnsi"/>
          <w:sz w:val="24"/>
          <w:lang w:eastAsia="en-US"/>
        </w:rPr>
        <w:t>řízení na veřejnou zakázku</w:t>
      </w:r>
      <w:r w:rsidR="005535DC" w:rsidRPr="003D036C">
        <w:rPr>
          <w:rFonts w:asciiTheme="minorHAnsi" w:hAnsiTheme="minorHAnsi" w:cstheme="minorHAnsi"/>
          <w:sz w:val="24"/>
          <w:lang w:eastAsia="en-US"/>
        </w:rPr>
        <w:t>, která jsou uveřejněna na internetových stránkách Agentury pro podnikání a</w:t>
      </w:r>
      <w:r w:rsidR="00351E95">
        <w:rPr>
          <w:rFonts w:asciiTheme="minorHAnsi" w:hAnsiTheme="minorHAnsi" w:cstheme="minorHAnsi"/>
          <w:sz w:val="24"/>
          <w:lang w:eastAsia="en-US"/>
        </w:rPr>
        <w:t> </w:t>
      </w:r>
      <w:r w:rsidR="005535DC" w:rsidRPr="003D036C">
        <w:rPr>
          <w:rFonts w:asciiTheme="minorHAnsi" w:hAnsiTheme="minorHAnsi" w:cstheme="minorHAnsi"/>
          <w:sz w:val="24"/>
          <w:lang w:eastAsia="en-US"/>
        </w:rPr>
        <w:t>inovace a která jsou Smluvním stranám známa</w:t>
      </w:r>
      <w:r w:rsidRPr="003D036C">
        <w:rPr>
          <w:sz w:val="24"/>
          <w:szCs w:val="22"/>
        </w:rPr>
        <w:t>.</w:t>
      </w:r>
    </w:p>
    <w:p w14:paraId="7AC215C6" w14:textId="0ED17CC1" w:rsidR="007D09B5" w:rsidRPr="00D628B6" w:rsidRDefault="007D09B5" w:rsidP="007456FE">
      <w:pPr>
        <w:pStyle w:val="Smlouva-slo"/>
        <w:numPr>
          <w:ilvl w:val="0"/>
          <w:numId w:val="7"/>
        </w:numPr>
        <w:spacing w:line="100" w:lineRule="atLeast"/>
        <w:ind w:left="426" w:hanging="426"/>
        <w:rPr>
          <w:rFonts w:asciiTheme="minorHAnsi" w:hAnsiTheme="minorHAnsi" w:cstheme="minorHAnsi"/>
          <w:sz w:val="24"/>
          <w:lang w:eastAsia="en-US"/>
        </w:rPr>
      </w:pPr>
      <w:r w:rsidRPr="00D628B6">
        <w:rPr>
          <w:rFonts w:asciiTheme="minorHAnsi" w:hAnsiTheme="minorHAnsi" w:cstheme="minorHAnsi"/>
          <w:sz w:val="24"/>
          <w:lang w:eastAsia="en-US"/>
        </w:rPr>
        <w:t xml:space="preserve">Smluvní strany sjednávají, že kromě jiných způsobů komunikace dohodnutých mezi </w:t>
      </w:r>
      <w:r>
        <w:rPr>
          <w:rFonts w:asciiTheme="minorHAnsi" w:hAnsiTheme="minorHAnsi" w:cstheme="minorHAnsi"/>
          <w:sz w:val="24"/>
          <w:lang w:eastAsia="en-US"/>
        </w:rPr>
        <w:t>Smluvními s</w:t>
      </w:r>
      <w:r w:rsidRPr="00D628B6">
        <w:rPr>
          <w:rFonts w:asciiTheme="minorHAnsi" w:hAnsiTheme="minorHAnsi" w:cstheme="minorHAnsi"/>
          <w:sz w:val="24"/>
          <w:lang w:eastAsia="en-US"/>
        </w:rPr>
        <w:t>tranami se za účinné považují osobní doručování, doručování doporučenou poštou, kurýrní službou či elektronickou poštou, a to na adresy S</w:t>
      </w:r>
      <w:r>
        <w:rPr>
          <w:rFonts w:asciiTheme="minorHAnsi" w:hAnsiTheme="minorHAnsi" w:cstheme="minorHAnsi"/>
          <w:sz w:val="24"/>
          <w:lang w:eastAsia="en-US"/>
        </w:rPr>
        <w:t>mluvních s</w:t>
      </w:r>
      <w:r w:rsidRPr="00D628B6">
        <w:rPr>
          <w:rFonts w:asciiTheme="minorHAnsi" w:hAnsiTheme="minorHAnsi" w:cstheme="minorHAnsi"/>
          <w:sz w:val="24"/>
          <w:lang w:eastAsia="en-US"/>
        </w:rPr>
        <w:t xml:space="preserve">tran uvedené </w:t>
      </w:r>
      <w:r w:rsidRPr="00D628B6">
        <w:rPr>
          <w:rFonts w:asciiTheme="minorHAnsi" w:hAnsiTheme="minorHAnsi" w:cstheme="minorHAnsi"/>
          <w:sz w:val="24"/>
          <w:lang w:eastAsia="en-US"/>
        </w:rPr>
        <w:lastRenderedPageBreak/>
        <w:t>v záhlaví Smlouvy, nebo na takové adresy, které si S</w:t>
      </w:r>
      <w:r w:rsidR="00D628B6">
        <w:rPr>
          <w:rFonts w:asciiTheme="minorHAnsi" w:hAnsiTheme="minorHAnsi" w:cstheme="minorHAnsi"/>
          <w:sz w:val="24"/>
          <w:lang w:eastAsia="en-US"/>
        </w:rPr>
        <w:t>mluvní s</w:t>
      </w:r>
      <w:r w:rsidRPr="00D628B6">
        <w:rPr>
          <w:rFonts w:asciiTheme="minorHAnsi" w:hAnsiTheme="minorHAnsi" w:cstheme="minorHAnsi"/>
          <w:sz w:val="24"/>
          <w:lang w:eastAsia="en-US"/>
        </w:rPr>
        <w:t>trany vzájemně písemně oznámí. Komunikace a právní jednání prostřednictvím elektronické pošty na adresy S</w:t>
      </w:r>
      <w:r w:rsidR="00D628B6">
        <w:rPr>
          <w:rFonts w:asciiTheme="minorHAnsi" w:hAnsiTheme="minorHAnsi" w:cstheme="minorHAnsi"/>
          <w:sz w:val="24"/>
          <w:lang w:eastAsia="en-US"/>
        </w:rPr>
        <w:t>mluvních s</w:t>
      </w:r>
      <w:r w:rsidRPr="00D628B6">
        <w:rPr>
          <w:rFonts w:asciiTheme="minorHAnsi" w:hAnsiTheme="minorHAnsi" w:cstheme="minorHAnsi"/>
          <w:sz w:val="24"/>
          <w:lang w:eastAsia="en-US"/>
        </w:rPr>
        <w:t>tran uvedené v záhlaví Smlouvy, nebo na takové adresy, které si S</w:t>
      </w:r>
      <w:r w:rsidR="00D628B6">
        <w:rPr>
          <w:rFonts w:asciiTheme="minorHAnsi" w:hAnsiTheme="minorHAnsi" w:cstheme="minorHAnsi"/>
          <w:sz w:val="24"/>
          <w:lang w:eastAsia="en-US"/>
        </w:rPr>
        <w:t>mluvní s</w:t>
      </w:r>
      <w:r w:rsidRPr="00D628B6">
        <w:rPr>
          <w:rFonts w:asciiTheme="minorHAnsi" w:hAnsiTheme="minorHAnsi" w:cstheme="minorHAnsi"/>
          <w:sz w:val="24"/>
          <w:lang w:eastAsia="en-US"/>
        </w:rPr>
        <w:t>trany vzájemně písemně oznámí, se považují za komunikaci a právní jednání učiněná v písemné formě, a to i když nejsou elektronicky podepsány. Pro vyloučení pochybností Smluvní strany uvádějí, že toto ustanovení se nevztahuje na změny Smlouvy</w:t>
      </w:r>
      <w:r w:rsidR="00D628B6">
        <w:rPr>
          <w:rFonts w:asciiTheme="minorHAnsi" w:hAnsiTheme="minorHAnsi" w:cstheme="minorHAnsi"/>
          <w:sz w:val="24"/>
          <w:lang w:eastAsia="en-US"/>
        </w:rPr>
        <w:t xml:space="preserve">. </w:t>
      </w:r>
      <w:r w:rsidR="00D628B6" w:rsidRPr="00D628B6">
        <w:rPr>
          <w:rFonts w:asciiTheme="minorHAnsi" w:hAnsiTheme="minorHAnsi" w:cstheme="minorHAnsi"/>
          <w:sz w:val="24"/>
          <w:lang w:eastAsia="en-US"/>
        </w:rPr>
        <w:t>Zpráva adresovaná prostřednictvím elektronické pošty na elektronickou adresu uvedenou v záhlaví této Smlouvy (včetně adresy změněné oznámením Strany, které adresa náleží, druhé Straně) se považuje za doručenou v okamžiku, kdy se zpráva prostřednictvím elektronické pošty dostala do dispozice adresáta</w:t>
      </w:r>
      <w:r w:rsidR="00D628B6">
        <w:rPr>
          <w:rFonts w:asciiTheme="minorHAnsi" w:hAnsiTheme="minorHAnsi" w:cstheme="minorHAnsi"/>
          <w:sz w:val="24"/>
          <w:lang w:eastAsia="en-US"/>
        </w:rPr>
        <w:t>.</w:t>
      </w:r>
    </w:p>
    <w:p w14:paraId="7740C753" w14:textId="435A5029" w:rsidR="00DD6905" w:rsidRPr="003D036C" w:rsidRDefault="00DD6905" w:rsidP="007456FE">
      <w:pPr>
        <w:pStyle w:val="Smlouva-slo"/>
        <w:numPr>
          <w:ilvl w:val="0"/>
          <w:numId w:val="7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 xml:space="preserve">Smlouva je vyhotovena ve </w:t>
      </w:r>
      <w:r w:rsidR="00304645">
        <w:rPr>
          <w:sz w:val="24"/>
          <w:szCs w:val="22"/>
        </w:rPr>
        <w:t>3</w:t>
      </w:r>
      <w:r w:rsidRPr="003D036C">
        <w:rPr>
          <w:sz w:val="24"/>
          <w:szCs w:val="22"/>
        </w:rPr>
        <w:t xml:space="preserve"> stejnopisech s platností originálu podepsaných oprávněnými osobami Smluvních stran, přičemž </w:t>
      </w:r>
      <w:r w:rsidR="00304645">
        <w:rPr>
          <w:sz w:val="24"/>
          <w:szCs w:val="22"/>
        </w:rPr>
        <w:t>Objednatel</w:t>
      </w:r>
      <w:r w:rsidR="008E424A">
        <w:rPr>
          <w:sz w:val="24"/>
          <w:szCs w:val="22"/>
        </w:rPr>
        <w:t xml:space="preserve"> </w:t>
      </w:r>
      <w:r w:rsidRPr="003D036C">
        <w:rPr>
          <w:sz w:val="24"/>
          <w:szCs w:val="22"/>
        </w:rPr>
        <w:t xml:space="preserve">obdrží </w:t>
      </w:r>
      <w:r w:rsidR="007A6DC3" w:rsidRPr="003D036C">
        <w:rPr>
          <w:sz w:val="24"/>
          <w:szCs w:val="22"/>
        </w:rPr>
        <w:t>dv</w:t>
      </w:r>
      <w:r w:rsidR="008E424A">
        <w:rPr>
          <w:sz w:val="24"/>
          <w:szCs w:val="22"/>
        </w:rPr>
        <w:t xml:space="preserve">ě a </w:t>
      </w:r>
      <w:r w:rsidR="00304645">
        <w:rPr>
          <w:sz w:val="24"/>
          <w:szCs w:val="22"/>
        </w:rPr>
        <w:t>Zhotovitel</w:t>
      </w:r>
      <w:r w:rsidR="008E424A">
        <w:rPr>
          <w:sz w:val="24"/>
          <w:szCs w:val="22"/>
        </w:rPr>
        <w:t xml:space="preserve"> jedno </w:t>
      </w:r>
      <w:r w:rsidRPr="003D036C">
        <w:rPr>
          <w:sz w:val="24"/>
          <w:szCs w:val="22"/>
        </w:rPr>
        <w:t>vyhotovení.</w:t>
      </w:r>
    </w:p>
    <w:p w14:paraId="0B2BC327" w14:textId="63376371" w:rsidR="00DD6905" w:rsidRPr="003D036C" w:rsidRDefault="00304645" w:rsidP="007456FE">
      <w:pPr>
        <w:pStyle w:val="Smlouva-slo"/>
        <w:numPr>
          <w:ilvl w:val="0"/>
          <w:numId w:val="7"/>
        </w:numPr>
        <w:spacing w:line="100" w:lineRule="atLeast"/>
        <w:ind w:left="426" w:hanging="426"/>
        <w:rPr>
          <w:sz w:val="24"/>
          <w:szCs w:val="22"/>
        </w:rPr>
      </w:pPr>
      <w:r>
        <w:rPr>
          <w:sz w:val="24"/>
          <w:szCs w:val="22"/>
        </w:rPr>
        <w:t>Zhotovitel</w:t>
      </w:r>
      <w:r w:rsidR="00DD6905" w:rsidRPr="003D036C">
        <w:rPr>
          <w:sz w:val="24"/>
          <w:szCs w:val="22"/>
        </w:rPr>
        <w:t xml:space="preserve"> nesmí bez souhlasu </w:t>
      </w:r>
      <w:r>
        <w:rPr>
          <w:sz w:val="24"/>
          <w:szCs w:val="22"/>
        </w:rPr>
        <w:t>Objednatele</w:t>
      </w:r>
      <w:r w:rsidR="00DD6905" w:rsidRPr="003D036C">
        <w:rPr>
          <w:sz w:val="24"/>
          <w:szCs w:val="22"/>
        </w:rPr>
        <w:t xml:space="preserve"> postoupit svá práva a povinnosti plynoucí ze </w:t>
      </w:r>
      <w:r w:rsidR="00F7643C" w:rsidRPr="003D036C">
        <w:rPr>
          <w:sz w:val="24"/>
          <w:szCs w:val="22"/>
        </w:rPr>
        <w:t>S</w:t>
      </w:r>
      <w:r w:rsidR="00DD6905" w:rsidRPr="003D036C">
        <w:rPr>
          <w:sz w:val="24"/>
          <w:szCs w:val="22"/>
        </w:rPr>
        <w:t>mlouvy třetí osobě.</w:t>
      </w:r>
    </w:p>
    <w:p w14:paraId="5B9828B3" w14:textId="10C698A1" w:rsidR="00747943" w:rsidRPr="00747943" w:rsidRDefault="00DD6905" w:rsidP="00747943">
      <w:pPr>
        <w:pStyle w:val="Smlouva-slo"/>
        <w:numPr>
          <w:ilvl w:val="0"/>
          <w:numId w:val="7"/>
        </w:numPr>
        <w:spacing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Smluvní strany shodně prohlašují, že si Smlouvu před jejím podpisem přečetly a že byla uzavřena po vzájemném projednání.</w:t>
      </w:r>
    </w:p>
    <w:p w14:paraId="2DAEFB5B" w14:textId="021633E8" w:rsidR="00DD6905" w:rsidRPr="003D036C" w:rsidRDefault="00DD6905" w:rsidP="00747943">
      <w:pPr>
        <w:pStyle w:val="Odstavecseseznamem"/>
        <w:numPr>
          <w:ilvl w:val="0"/>
          <w:numId w:val="7"/>
        </w:numPr>
        <w:suppressAutoHyphens w:val="0"/>
        <w:spacing w:before="120" w:after="0"/>
        <w:ind w:left="425" w:hanging="425"/>
        <w:contextualSpacing/>
        <w:jc w:val="both"/>
        <w:rPr>
          <w:color w:val="00000A"/>
          <w:kern w:val="1"/>
          <w:sz w:val="24"/>
          <w:szCs w:val="22"/>
        </w:rPr>
      </w:pPr>
      <w:r w:rsidRPr="003D036C">
        <w:rPr>
          <w:color w:val="00000A"/>
          <w:kern w:val="1"/>
          <w:sz w:val="24"/>
          <w:szCs w:val="22"/>
        </w:rPr>
        <w:t xml:space="preserve">V případě plurality osob na straně </w:t>
      </w:r>
      <w:r w:rsidR="00304645">
        <w:rPr>
          <w:color w:val="00000A"/>
          <w:kern w:val="1"/>
          <w:sz w:val="24"/>
          <w:szCs w:val="22"/>
        </w:rPr>
        <w:t>Zhotovitele</w:t>
      </w:r>
      <w:r w:rsidR="008E424A">
        <w:rPr>
          <w:color w:val="00000A"/>
          <w:kern w:val="1"/>
          <w:sz w:val="24"/>
          <w:szCs w:val="22"/>
        </w:rPr>
        <w:t xml:space="preserve"> </w:t>
      </w:r>
      <w:r w:rsidRPr="003D036C">
        <w:rPr>
          <w:color w:val="00000A"/>
          <w:kern w:val="1"/>
          <w:sz w:val="24"/>
          <w:szCs w:val="22"/>
        </w:rPr>
        <w:t>se tyto osoby zavazují, že budou vůči</w:t>
      </w:r>
      <w:r w:rsidR="00304645">
        <w:rPr>
          <w:color w:val="00000A"/>
          <w:kern w:val="1"/>
          <w:sz w:val="24"/>
          <w:szCs w:val="22"/>
        </w:rPr>
        <w:t xml:space="preserve"> Objednateli</w:t>
      </w:r>
      <w:r w:rsidRPr="003D036C">
        <w:rPr>
          <w:color w:val="00000A"/>
          <w:kern w:val="1"/>
          <w:sz w:val="24"/>
          <w:szCs w:val="22"/>
        </w:rPr>
        <w:t xml:space="preserve"> a třetím osobám z jakýchkoliv právních vztahů vzniklých v souvislosti s</w:t>
      </w:r>
      <w:r w:rsidR="00211E10">
        <w:rPr>
          <w:color w:val="00000A"/>
          <w:kern w:val="1"/>
          <w:sz w:val="24"/>
          <w:szCs w:val="22"/>
        </w:rPr>
        <w:t> </w:t>
      </w:r>
      <w:r w:rsidRPr="003D036C">
        <w:rPr>
          <w:color w:val="00000A"/>
          <w:kern w:val="1"/>
          <w:sz w:val="24"/>
          <w:szCs w:val="22"/>
        </w:rPr>
        <w:t xml:space="preserve">plněním předmětu této Smlouvy zavázáni společně a nerozdílně, a to po celou dobu plnění této Smlouvy, i po dobu trvání jiných závazků vyplývajících z této Smlouvy. </w:t>
      </w:r>
    </w:p>
    <w:p w14:paraId="2CEDAF92" w14:textId="14974E34" w:rsidR="00DD6905" w:rsidRPr="003D036C" w:rsidRDefault="00F7643C" w:rsidP="007456FE">
      <w:pPr>
        <w:pStyle w:val="Smlouva-slo"/>
        <w:numPr>
          <w:ilvl w:val="0"/>
          <w:numId w:val="7"/>
        </w:numPr>
        <w:tabs>
          <w:tab w:val="left" w:pos="426"/>
        </w:tabs>
        <w:spacing w:after="60"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t>S</w:t>
      </w:r>
      <w:r w:rsidR="00DD6905" w:rsidRPr="003D036C">
        <w:rPr>
          <w:sz w:val="24"/>
          <w:szCs w:val="22"/>
        </w:rPr>
        <w:t xml:space="preserve">mluvní strany dohodly, že </w:t>
      </w:r>
      <w:r w:rsidR="00304645">
        <w:rPr>
          <w:sz w:val="24"/>
          <w:szCs w:val="22"/>
        </w:rPr>
        <w:t>Zhotovitel</w:t>
      </w:r>
      <w:r w:rsidR="008E424A">
        <w:rPr>
          <w:sz w:val="24"/>
          <w:szCs w:val="22"/>
        </w:rPr>
        <w:t xml:space="preserve"> </w:t>
      </w:r>
      <w:r w:rsidR="00DD6905" w:rsidRPr="003D036C">
        <w:rPr>
          <w:sz w:val="24"/>
          <w:szCs w:val="22"/>
        </w:rPr>
        <w:t>výslovně souhlasí se zveřejněním smluvních podmínek obsažených v této Smlouvě v rozsahu a</w:t>
      </w:r>
      <w:r w:rsidR="00010CF9" w:rsidRPr="003D036C">
        <w:rPr>
          <w:sz w:val="24"/>
          <w:szCs w:val="22"/>
        </w:rPr>
        <w:t> </w:t>
      </w:r>
      <w:r w:rsidR="00DD6905" w:rsidRPr="003D036C">
        <w:rPr>
          <w:sz w:val="24"/>
          <w:szCs w:val="22"/>
        </w:rPr>
        <w:t xml:space="preserve">za podmínek vyplývajících z příslušných právních předpisů (zejména zákona č. 106/1999 Sb., o svobodném přístupu k informacím, ve znění pozdějších předpisů, a zákona č. 134/2016 Sb., o zadávání veřejných zakázek, </w:t>
      </w:r>
      <w:r w:rsidR="00B45A2B">
        <w:rPr>
          <w:sz w:val="24"/>
          <w:szCs w:val="22"/>
        </w:rPr>
        <w:t>ve znění pozdějších předpisů</w:t>
      </w:r>
      <w:r w:rsidR="00DD6905" w:rsidRPr="003D036C">
        <w:rPr>
          <w:sz w:val="24"/>
          <w:szCs w:val="22"/>
        </w:rPr>
        <w:t>).</w:t>
      </w:r>
    </w:p>
    <w:p w14:paraId="358361A9" w14:textId="081943C0" w:rsidR="00820755" w:rsidRPr="003D036C" w:rsidRDefault="00DD6905" w:rsidP="00E720AE">
      <w:pPr>
        <w:pStyle w:val="Smlouva-slo"/>
        <w:keepNext/>
        <w:widowControl/>
        <w:numPr>
          <w:ilvl w:val="0"/>
          <w:numId w:val="7"/>
        </w:numPr>
        <w:tabs>
          <w:tab w:val="left" w:pos="426"/>
        </w:tabs>
        <w:spacing w:before="0" w:after="60" w:line="100" w:lineRule="atLeast"/>
        <w:ind w:left="426" w:hanging="426"/>
        <w:rPr>
          <w:sz w:val="24"/>
          <w:szCs w:val="22"/>
        </w:rPr>
      </w:pPr>
      <w:r w:rsidRPr="003D036C">
        <w:rPr>
          <w:sz w:val="24"/>
          <w:szCs w:val="22"/>
        </w:rPr>
        <w:lastRenderedPageBreak/>
        <w:t>Nedílnou součástí Smlouvy j</w:t>
      </w:r>
      <w:r w:rsidR="00820755" w:rsidRPr="003D036C">
        <w:rPr>
          <w:sz w:val="24"/>
          <w:szCs w:val="22"/>
        </w:rPr>
        <w:t>sou následující</w:t>
      </w:r>
      <w:r w:rsidRPr="003D036C">
        <w:rPr>
          <w:sz w:val="24"/>
          <w:szCs w:val="22"/>
        </w:rPr>
        <w:t xml:space="preserve"> příloh</w:t>
      </w:r>
      <w:r w:rsidR="00820755" w:rsidRPr="003D036C">
        <w:rPr>
          <w:sz w:val="24"/>
          <w:szCs w:val="22"/>
        </w:rPr>
        <w:t>y:</w:t>
      </w:r>
      <w:r w:rsidRPr="003D036C">
        <w:rPr>
          <w:sz w:val="24"/>
          <w:szCs w:val="22"/>
        </w:rPr>
        <w:t xml:space="preserve"> </w:t>
      </w:r>
    </w:p>
    <w:p w14:paraId="357541E4" w14:textId="649D014A" w:rsidR="00DD6905" w:rsidRDefault="00820755" w:rsidP="00E720AE">
      <w:pPr>
        <w:pStyle w:val="Smlouva-slo"/>
        <w:keepNext/>
        <w:widowControl/>
        <w:tabs>
          <w:tab w:val="left" w:pos="426"/>
        </w:tabs>
        <w:spacing w:before="0" w:after="60" w:line="100" w:lineRule="atLeast"/>
        <w:ind w:left="426"/>
        <w:rPr>
          <w:sz w:val="24"/>
          <w:szCs w:val="22"/>
        </w:rPr>
      </w:pPr>
      <w:r w:rsidRPr="00060B45">
        <w:rPr>
          <w:sz w:val="24"/>
          <w:szCs w:val="22"/>
        </w:rPr>
        <w:t xml:space="preserve">Příloha </w:t>
      </w:r>
      <w:r w:rsidR="00DD6905" w:rsidRPr="00060B45">
        <w:rPr>
          <w:sz w:val="24"/>
          <w:szCs w:val="22"/>
        </w:rPr>
        <w:t>č. 1:</w:t>
      </w:r>
      <w:r w:rsidR="00A109EC" w:rsidRPr="00060B45">
        <w:rPr>
          <w:sz w:val="24"/>
          <w:szCs w:val="22"/>
        </w:rPr>
        <w:t xml:space="preserve"> </w:t>
      </w:r>
      <w:r w:rsidR="009045CE">
        <w:rPr>
          <w:sz w:val="24"/>
          <w:szCs w:val="22"/>
        </w:rPr>
        <w:t>Projektová dokumentace</w:t>
      </w:r>
    </w:p>
    <w:p w14:paraId="2E38CBF5" w14:textId="76BFD7EA" w:rsidR="001E670C" w:rsidRPr="003D036C" w:rsidRDefault="001E670C" w:rsidP="00E720AE">
      <w:pPr>
        <w:pStyle w:val="Smlouva-slo"/>
        <w:keepNext/>
        <w:widowControl/>
        <w:tabs>
          <w:tab w:val="left" w:pos="426"/>
        </w:tabs>
        <w:spacing w:before="0" w:after="60" w:line="100" w:lineRule="atLeast"/>
        <w:ind w:left="426"/>
        <w:rPr>
          <w:sz w:val="24"/>
          <w:szCs w:val="22"/>
        </w:rPr>
      </w:pPr>
      <w:r>
        <w:rPr>
          <w:sz w:val="24"/>
          <w:szCs w:val="22"/>
        </w:rPr>
        <w:t xml:space="preserve">Příloha č. 2: </w:t>
      </w:r>
      <w:r w:rsidR="009045CE">
        <w:rPr>
          <w:sz w:val="24"/>
          <w:szCs w:val="22"/>
        </w:rPr>
        <w:t>Technická specifikace Díla dle nabídky Zhotovitele podané v zadávacím řízení na veřejnou zakázku</w:t>
      </w:r>
    </w:p>
    <w:p w14:paraId="0ADF12BC" w14:textId="5701BB04" w:rsidR="00820755" w:rsidRPr="003D036C" w:rsidRDefault="009045CE" w:rsidP="00E720AE">
      <w:pPr>
        <w:pStyle w:val="Smlouva-slo"/>
        <w:keepNext/>
        <w:widowControl/>
        <w:tabs>
          <w:tab w:val="left" w:pos="426"/>
        </w:tabs>
        <w:spacing w:before="0" w:after="60" w:line="100" w:lineRule="atLeast"/>
        <w:ind w:left="357"/>
        <w:rPr>
          <w:sz w:val="24"/>
          <w:szCs w:val="22"/>
        </w:rPr>
      </w:pPr>
      <w:r>
        <w:rPr>
          <w:sz w:val="24"/>
          <w:szCs w:val="22"/>
        </w:rPr>
        <w:tab/>
        <w:t>Příloha č. 3: Výkaz výměr</w:t>
      </w:r>
    </w:p>
    <w:p w14:paraId="6DB711B3" w14:textId="77777777" w:rsidR="00DD6905" w:rsidRPr="003D036C" w:rsidRDefault="00DD6905" w:rsidP="00E720AE">
      <w:pPr>
        <w:pStyle w:val="Smlouva-slo"/>
        <w:keepNext/>
        <w:keepLines/>
        <w:tabs>
          <w:tab w:val="left" w:pos="426"/>
          <w:tab w:val="left" w:pos="2430"/>
        </w:tabs>
        <w:spacing w:before="0" w:line="100" w:lineRule="atLeast"/>
        <w:rPr>
          <w:sz w:val="24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1"/>
        <w:gridCol w:w="1315"/>
        <w:gridCol w:w="4214"/>
      </w:tblGrid>
      <w:tr w:rsidR="00DD6905" w:rsidRPr="003D036C" w14:paraId="241B089D" w14:textId="77777777" w:rsidTr="000E1A68">
        <w:tc>
          <w:tcPr>
            <w:tcW w:w="3541" w:type="dxa"/>
            <w:shd w:val="clear" w:color="auto" w:fill="FFFFFF"/>
          </w:tcPr>
          <w:p w14:paraId="232EEA47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</w:p>
          <w:p w14:paraId="59DE6F26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  <w:r w:rsidRPr="003D036C">
              <w:rPr>
                <w:sz w:val="24"/>
                <w:szCs w:val="22"/>
              </w:rPr>
              <w:t>V Brně dne ……………………………………….</w:t>
            </w:r>
          </w:p>
        </w:tc>
        <w:tc>
          <w:tcPr>
            <w:tcW w:w="1315" w:type="dxa"/>
            <w:shd w:val="clear" w:color="auto" w:fill="FFFFFF"/>
          </w:tcPr>
          <w:p w14:paraId="455AD7FA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</w:p>
        </w:tc>
        <w:tc>
          <w:tcPr>
            <w:tcW w:w="4214" w:type="dxa"/>
            <w:shd w:val="clear" w:color="auto" w:fill="FFFFFF"/>
          </w:tcPr>
          <w:p w14:paraId="491C5D1F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</w:p>
          <w:p w14:paraId="602D5D27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  <w:r w:rsidRPr="003D036C">
              <w:rPr>
                <w:sz w:val="24"/>
                <w:szCs w:val="22"/>
              </w:rPr>
              <w:t xml:space="preserve">V </w:t>
            </w:r>
            <w:r w:rsidRPr="00B1332F">
              <w:rPr>
                <w:sz w:val="24"/>
                <w:szCs w:val="22"/>
                <w:highlight w:val="yellow"/>
              </w:rPr>
              <w:t>…………………</w:t>
            </w:r>
            <w:r w:rsidRPr="00060B45">
              <w:rPr>
                <w:sz w:val="24"/>
                <w:szCs w:val="22"/>
              </w:rPr>
              <w:t xml:space="preserve"> dne </w:t>
            </w:r>
            <w:r w:rsidRPr="00B1332F">
              <w:rPr>
                <w:sz w:val="24"/>
                <w:szCs w:val="22"/>
                <w:highlight w:val="yellow"/>
              </w:rPr>
              <w:t>………………………………………</w:t>
            </w:r>
          </w:p>
          <w:p w14:paraId="475B9AC7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</w:p>
          <w:p w14:paraId="204D9691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</w:p>
          <w:p w14:paraId="5B95FD15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</w:p>
        </w:tc>
      </w:tr>
      <w:tr w:rsidR="00DD6905" w:rsidRPr="003D036C" w14:paraId="145D49F8" w14:textId="77777777" w:rsidTr="006120CD">
        <w:tc>
          <w:tcPr>
            <w:tcW w:w="3541" w:type="dxa"/>
            <w:tcBorders>
              <w:bottom w:val="single" w:sz="4" w:space="0" w:color="auto"/>
            </w:tcBorders>
            <w:shd w:val="clear" w:color="auto" w:fill="FFFFFF"/>
          </w:tcPr>
          <w:p w14:paraId="3C263DC9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</w:p>
        </w:tc>
        <w:tc>
          <w:tcPr>
            <w:tcW w:w="1315" w:type="dxa"/>
            <w:shd w:val="clear" w:color="auto" w:fill="FFFFFF"/>
          </w:tcPr>
          <w:p w14:paraId="221D1E30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</w:p>
        </w:tc>
        <w:tc>
          <w:tcPr>
            <w:tcW w:w="4214" w:type="dxa"/>
            <w:shd w:val="clear" w:color="auto" w:fill="FFFFFF"/>
          </w:tcPr>
          <w:p w14:paraId="521BECEE" w14:textId="77777777" w:rsidR="00DD6905" w:rsidRPr="003D036C" w:rsidRDefault="00DD6905" w:rsidP="00E720AE">
            <w:pPr>
              <w:keepNext/>
              <w:keepLines/>
              <w:rPr>
                <w:sz w:val="24"/>
                <w:szCs w:val="22"/>
              </w:rPr>
            </w:pPr>
          </w:p>
        </w:tc>
      </w:tr>
      <w:tr w:rsidR="006120CD" w:rsidRPr="003D036C" w14:paraId="4527EE25" w14:textId="77777777" w:rsidTr="007D5718">
        <w:trPr>
          <w:trHeight w:val="1815"/>
        </w:trPr>
        <w:tc>
          <w:tcPr>
            <w:tcW w:w="3541" w:type="dxa"/>
            <w:tcBorders>
              <w:top w:val="single" w:sz="4" w:space="0" w:color="auto"/>
            </w:tcBorders>
            <w:shd w:val="clear" w:color="auto" w:fill="FFFFFF"/>
          </w:tcPr>
          <w:p w14:paraId="59EB6AF6" w14:textId="15BF0986" w:rsidR="006120CD" w:rsidRPr="003D036C" w:rsidRDefault="00304645" w:rsidP="00E720AE">
            <w:pPr>
              <w:keepNext/>
              <w:keepLines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Objednatel</w:t>
            </w:r>
          </w:p>
          <w:p w14:paraId="37733E3A" w14:textId="07961C5F" w:rsidR="006120CD" w:rsidRPr="003D036C" w:rsidRDefault="009045CE" w:rsidP="00E720AE">
            <w:pPr>
              <w:keepNext/>
              <w:keepLines/>
              <w:jc w:val="center"/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GRUND</w:t>
            </w:r>
            <w:r w:rsidR="00304645">
              <w:rPr>
                <w:b/>
                <w:sz w:val="24"/>
                <w:szCs w:val="22"/>
              </w:rPr>
              <w:t xml:space="preserve"> </w:t>
            </w:r>
            <w:r w:rsidR="007D5718" w:rsidRPr="00397E93">
              <w:rPr>
                <w:b/>
                <w:sz w:val="24"/>
                <w:szCs w:val="22"/>
              </w:rPr>
              <w:t>a.s.</w:t>
            </w:r>
          </w:p>
          <w:p w14:paraId="12ACBB32" w14:textId="77777777" w:rsidR="006F3AB5" w:rsidRDefault="006F3AB5" w:rsidP="00E720AE">
            <w:pPr>
              <w:keepNext/>
              <w:keepLines/>
              <w:jc w:val="center"/>
              <w:rPr>
                <w:rFonts w:asciiTheme="minorHAnsi" w:hAnsiTheme="minorHAnsi" w:cstheme="minorHAnsi"/>
                <w:sz w:val="24"/>
              </w:rPr>
            </w:pPr>
            <w:r w:rsidRPr="00454E26">
              <w:rPr>
                <w:rFonts w:asciiTheme="minorHAnsi" w:hAnsiTheme="minorHAnsi" w:cstheme="minorHAnsi"/>
                <w:sz w:val="24"/>
              </w:rPr>
              <w:t xml:space="preserve">Ing. Jiřím Grund, </w:t>
            </w:r>
          </w:p>
          <w:p w14:paraId="4D08F033" w14:textId="642C4DAC" w:rsidR="006120CD" w:rsidRPr="003D036C" w:rsidRDefault="006F3AB5" w:rsidP="00E720AE">
            <w:pPr>
              <w:keepNext/>
              <w:keepLines/>
              <w:jc w:val="center"/>
              <w:rPr>
                <w:sz w:val="24"/>
                <w:szCs w:val="22"/>
              </w:rPr>
            </w:pPr>
            <w:r w:rsidRPr="00454E26">
              <w:rPr>
                <w:rFonts w:asciiTheme="minorHAnsi" w:hAnsiTheme="minorHAnsi" w:cstheme="minorHAnsi"/>
                <w:sz w:val="24"/>
              </w:rPr>
              <w:t>předsed</w:t>
            </w:r>
            <w:r>
              <w:rPr>
                <w:rFonts w:asciiTheme="minorHAnsi" w:hAnsiTheme="minorHAnsi" w:cstheme="minorHAnsi"/>
                <w:sz w:val="24"/>
              </w:rPr>
              <w:t>a</w:t>
            </w:r>
            <w:r w:rsidRPr="00454E26">
              <w:rPr>
                <w:rFonts w:asciiTheme="minorHAnsi" w:hAnsiTheme="minorHAnsi" w:cstheme="minorHAnsi"/>
                <w:sz w:val="24"/>
              </w:rPr>
              <w:t xml:space="preserve"> představenstva</w:t>
            </w:r>
          </w:p>
          <w:p w14:paraId="53E167B5" w14:textId="77777777" w:rsidR="006120CD" w:rsidRPr="003D036C" w:rsidRDefault="006120CD" w:rsidP="00E720AE">
            <w:pPr>
              <w:keepNext/>
              <w:jc w:val="center"/>
              <w:rPr>
                <w:sz w:val="24"/>
                <w:szCs w:val="22"/>
              </w:rPr>
            </w:pPr>
          </w:p>
        </w:tc>
        <w:tc>
          <w:tcPr>
            <w:tcW w:w="1315" w:type="dxa"/>
            <w:vMerge w:val="restart"/>
            <w:tcBorders>
              <w:left w:val="nil"/>
            </w:tcBorders>
            <w:shd w:val="clear" w:color="auto" w:fill="FFFFFF"/>
            <w:vAlign w:val="center"/>
          </w:tcPr>
          <w:p w14:paraId="6FC6BF38" w14:textId="77777777" w:rsidR="006120CD" w:rsidRPr="003D036C" w:rsidRDefault="006120CD" w:rsidP="00E720AE">
            <w:pPr>
              <w:keepNext/>
              <w:keepLines/>
              <w:jc w:val="center"/>
              <w:rPr>
                <w:sz w:val="24"/>
                <w:szCs w:val="22"/>
              </w:rPr>
            </w:pPr>
          </w:p>
        </w:tc>
        <w:tc>
          <w:tcPr>
            <w:tcW w:w="4214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36A2B3B1" w14:textId="0C52003B" w:rsidR="006120CD" w:rsidRPr="003D036C" w:rsidRDefault="00304645" w:rsidP="00E720AE">
            <w:pPr>
              <w:keepNext/>
              <w:keepLines/>
              <w:tabs>
                <w:tab w:val="num" w:pos="540"/>
              </w:tabs>
              <w:ind w:right="531"/>
              <w:jc w:val="center"/>
              <w:rPr>
                <w:rFonts w:cs="Garamond"/>
                <w:bCs/>
                <w:iCs/>
                <w:sz w:val="24"/>
                <w:szCs w:val="22"/>
              </w:rPr>
            </w:pPr>
            <w:r>
              <w:rPr>
                <w:rFonts w:cs="Garamond"/>
                <w:bCs/>
                <w:iCs/>
                <w:sz w:val="24"/>
                <w:szCs w:val="22"/>
              </w:rPr>
              <w:t>Zhotovitel</w:t>
            </w:r>
          </w:p>
          <w:p w14:paraId="1AD459F4" w14:textId="77777777" w:rsidR="006120CD" w:rsidRPr="00B1332F" w:rsidRDefault="006120CD" w:rsidP="00E720AE">
            <w:pPr>
              <w:keepNext/>
              <w:keepLines/>
              <w:tabs>
                <w:tab w:val="num" w:pos="540"/>
              </w:tabs>
              <w:ind w:right="531"/>
              <w:jc w:val="center"/>
              <w:rPr>
                <w:rFonts w:cs="Garamond"/>
                <w:bCs/>
                <w:iCs/>
                <w:sz w:val="24"/>
                <w:szCs w:val="22"/>
                <w:highlight w:val="yellow"/>
              </w:rPr>
            </w:pPr>
            <w:r w:rsidRPr="00B1332F">
              <w:rPr>
                <w:rFonts w:cs="Garamond"/>
                <w:bCs/>
                <w:iCs/>
                <w:sz w:val="24"/>
                <w:szCs w:val="22"/>
                <w:highlight w:val="yellow"/>
              </w:rPr>
              <w:t>……………………….</w:t>
            </w:r>
          </w:p>
          <w:p w14:paraId="5F8BB882" w14:textId="77777777" w:rsidR="006120CD" w:rsidRPr="003D036C" w:rsidRDefault="006120CD" w:rsidP="00E720AE">
            <w:pPr>
              <w:keepNext/>
              <w:keepLines/>
              <w:tabs>
                <w:tab w:val="num" w:pos="540"/>
              </w:tabs>
              <w:ind w:right="531"/>
              <w:jc w:val="center"/>
              <w:rPr>
                <w:rFonts w:cs="Garamond"/>
                <w:bCs/>
                <w:iCs/>
                <w:sz w:val="24"/>
                <w:szCs w:val="22"/>
              </w:rPr>
            </w:pPr>
            <w:r w:rsidRPr="00B1332F">
              <w:rPr>
                <w:rFonts w:cs="Garamond"/>
                <w:bCs/>
                <w:iCs/>
                <w:sz w:val="24"/>
                <w:szCs w:val="22"/>
                <w:highlight w:val="yellow"/>
              </w:rPr>
              <w:t>……………………….</w:t>
            </w:r>
          </w:p>
          <w:p w14:paraId="3B1C3B9E" w14:textId="38FA6B9C" w:rsidR="006120CD" w:rsidRPr="003D036C" w:rsidRDefault="006120CD" w:rsidP="00E720AE">
            <w:pPr>
              <w:keepNext/>
              <w:keepLines/>
              <w:tabs>
                <w:tab w:val="num" w:pos="540"/>
              </w:tabs>
              <w:ind w:right="531"/>
              <w:jc w:val="both"/>
              <w:rPr>
                <w:sz w:val="24"/>
                <w:szCs w:val="22"/>
              </w:rPr>
            </w:pPr>
            <w:r w:rsidRPr="003D036C">
              <w:rPr>
                <w:rFonts w:cs="Garamond"/>
                <w:b/>
                <w:bCs/>
                <w:i/>
                <w:iCs/>
                <w:szCs w:val="20"/>
                <w:highlight w:val="lightGray"/>
              </w:rPr>
              <w:t>Pokyny pro účastníky:</w:t>
            </w:r>
            <w:r w:rsidRPr="003D036C">
              <w:rPr>
                <w:rFonts w:cs="Garamond"/>
                <w:b/>
                <w:bCs/>
                <w:i/>
                <w:iCs/>
                <w:szCs w:val="20"/>
                <w:highlight w:val="lightGray"/>
              </w:rPr>
              <w:tab/>
            </w:r>
            <w:r w:rsidRPr="003D036C">
              <w:rPr>
                <w:rFonts w:cs="Garamond"/>
                <w:i/>
                <w:iCs/>
                <w:szCs w:val="20"/>
                <w:highlight w:val="lightGray"/>
              </w:rPr>
              <w:t>Při zpracování nabídky doplní účastník svoji firmu nebo jméno a příjmení a označí jménem a příjmením a vztahem vůči účastníkovi – právnické osobě osobu oprávněnou jednat jménem účastníka – právnické osoby nebo označí jménem a příjmením osobu oprávněnou jednat za účastníka včetně informace o oprávnění této osoby jednat za účastníka.</w:t>
            </w:r>
          </w:p>
        </w:tc>
      </w:tr>
      <w:tr w:rsidR="007D5718" w:rsidRPr="003D036C" w14:paraId="055842BF" w14:textId="77777777" w:rsidTr="007D5718">
        <w:trPr>
          <w:trHeight w:val="1686"/>
        </w:trPr>
        <w:tc>
          <w:tcPr>
            <w:tcW w:w="3541" w:type="dxa"/>
            <w:shd w:val="clear" w:color="auto" w:fill="FFFFFF"/>
          </w:tcPr>
          <w:p w14:paraId="6359AC2D" w14:textId="607A2B35" w:rsidR="007D5718" w:rsidRPr="003D036C" w:rsidRDefault="007D5718" w:rsidP="00E720AE">
            <w:pPr>
              <w:keepNext/>
              <w:keepLines/>
              <w:jc w:val="center"/>
              <w:rPr>
                <w:sz w:val="24"/>
                <w:szCs w:val="22"/>
              </w:rPr>
            </w:pPr>
          </w:p>
        </w:tc>
        <w:tc>
          <w:tcPr>
            <w:tcW w:w="1315" w:type="dxa"/>
            <w:vMerge/>
            <w:tcBorders>
              <w:left w:val="nil"/>
            </w:tcBorders>
            <w:shd w:val="clear" w:color="auto" w:fill="FFFFFF"/>
            <w:vAlign w:val="center"/>
          </w:tcPr>
          <w:p w14:paraId="022F2067" w14:textId="77777777" w:rsidR="007D5718" w:rsidRPr="003D036C" w:rsidRDefault="007D5718" w:rsidP="00E720AE">
            <w:pPr>
              <w:keepNext/>
              <w:keepLines/>
              <w:jc w:val="center"/>
              <w:rPr>
                <w:sz w:val="24"/>
                <w:szCs w:val="22"/>
              </w:rPr>
            </w:pPr>
          </w:p>
        </w:tc>
        <w:tc>
          <w:tcPr>
            <w:tcW w:w="4214" w:type="dxa"/>
            <w:vMerge/>
            <w:shd w:val="clear" w:color="auto" w:fill="FFFFFF"/>
          </w:tcPr>
          <w:p w14:paraId="64FAD207" w14:textId="77777777" w:rsidR="007D5718" w:rsidRPr="003D036C" w:rsidRDefault="007D5718" w:rsidP="00E720AE">
            <w:pPr>
              <w:keepNext/>
              <w:keepLines/>
              <w:tabs>
                <w:tab w:val="num" w:pos="540"/>
              </w:tabs>
              <w:ind w:right="531"/>
              <w:jc w:val="center"/>
              <w:rPr>
                <w:rFonts w:cs="Garamond"/>
                <w:bCs/>
                <w:iCs/>
                <w:sz w:val="24"/>
                <w:szCs w:val="22"/>
              </w:rPr>
            </w:pPr>
          </w:p>
        </w:tc>
      </w:tr>
    </w:tbl>
    <w:p w14:paraId="68A576D0" w14:textId="77777777" w:rsidR="007E41FB" w:rsidRPr="003D036C" w:rsidRDefault="007E41FB" w:rsidP="00482486">
      <w:pPr>
        <w:rPr>
          <w:rFonts w:asciiTheme="minorHAnsi" w:hAnsiTheme="minorHAnsi" w:cstheme="minorHAnsi"/>
          <w:sz w:val="24"/>
        </w:rPr>
      </w:pPr>
    </w:p>
    <w:sectPr w:rsidR="007E41FB" w:rsidRPr="003D036C" w:rsidSect="00FA425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A8EFE" w14:textId="77777777" w:rsidR="00F30D25" w:rsidRDefault="00F30D25">
      <w:r>
        <w:separator/>
      </w:r>
    </w:p>
  </w:endnote>
  <w:endnote w:type="continuationSeparator" w:id="0">
    <w:p w14:paraId="72EE64B7" w14:textId="77777777" w:rsidR="00F30D25" w:rsidRDefault="00F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EC3BC" w14:textId="77777777" w:rsidR="00525419" w:rsidRDefault="00525419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0987F4BE" w14:textId="77777777" w:rsidR="00525419" w:rsidRPr="00C167A9" w:rsidRDefault="00525419">
    <w:pPr>
      <w:pStyle w:val="Zpat"/>
      <w:spacing w:before="120"/>
      <w:jc w:val="center"/>
      <w:rPr>
        <w:rFonts w:asciiTheme="minorHAnsi" w:hAnsiTheme="minorHAnsi" w:cstheme="minorHAnsi"/>
        <w:b/>
        <w:bCs/>
        <w:color w:val="000099"/>
        <w:spacing w:val="70"/>
        <w:sz w:val="18"/>
      </w:rPr>
    </w:pPr>
    <w:r w:rsidRPr="00C167A9">
      <w:rPr>
        <w:rStyle w:val="slostrnky"/>
        <w:rFonts w:asciiTheme="minorHAnsi" w:hAnsiTheme="minorHAnsi" w:cstheme="minorHAnsi"/>
      </w:rPr>
      <w:fldChar w:fldCharType="begin"/>
    </w:r>
    <w:r w:rsidRPr="00C167A9">
      <w:rPr>
        <w:rStyle w:val="slostrnky"/>
        <w:rFonts w:asciiTheme="minorHAnsi" w:hAnsiTheme="minorHAnsi" w:cstheme="minorHAnsi"/>
      </w:rPr>
      <w:instrText xml:space="preserve"> PAGE </w:instrText>
    </w:r>
    <w:r w:rsidRPr="00C167A9">
      <w:rPr>
        <w:rStyle w:val="slostrnky"/>
        <w:rFonts w:asciiTheme="minorHAnsi" w:hAnsiTheme="minorHAnsi" w:cstheme="minorHAnsi"/>
      </w:rPr>
      <w:fldChar w:fldCharType="separate"/>
    </w:r>
    <w:r>
      <w:rPr>
        <w:rStyle w:val="slostrnky"/>
        <w:rFonts w:asciiTheme="minorHAnsi" w:hAnsiTheme="minorHAnsi" w:cstheme="minorHAnsi"/>
        <w:noProof/>
      </w:rPr>
      <w:t>9</w:t>
    </w:r>
    <w:r w:rsidRPr="00C167A9">
      <w:rPr>
        <w:rStyle w:val="slostrnky"/>
        <w:rFonts w:asciiTheme="minorHAnsi" w:hAnsiTheme="minorHAnsi" w:cstheme="minorHAnsi"/>
      </w:rPr>
      <w:fldChar w:fldCharType="end"/>
    </w:r>
    <w:r w:rsidRPr="00C167A9">
      <w:rPr>
        <w:rStyle w:val="slostrnky"/>
        <w:rFonts w:asciiTheme="minorHAnsi" w:hAnsiTheme="minorHAnsi" w:cstheme="minorHAnsi"/>
      </w:rPr>
      <w:t>/</w:t>
    </w:r>
    <w:r w:rsidRPr="00C167A9">
      <w:rPr>
        <w:rStyle w:val="slostrnky"/>
        <w:rFonts w:asciiTheme="minorHAnsi" w:hAnsiTheme="minorHAnsi" w:cstheme="minorHAnsi"/>
      </w:rPr>
      <w:fldChar w:fldCharType="begin"/>
    </w:r>
    <w:r w:rsidRPr="00C167A9">
      <w:rPr>
        <w:rStyle w:val="slostrnky"/>
        <w:rFonts w:asciiTheme="minorHAnsi" w:hAnsiTheme="minorHAnsi" w:cstheme="minorHAnsi"/>
      </w:rPr>
      <w:instrText xml:space="preserve"> NUMPAGES </w:instrText>
    </w:r>
    <w:r w:rsidRPr="00C167A9">
      <w:rPr>
        <w:rStyle w:val="slostrnky"/>
        <w:rFonts w:asciiTheme="minorHAnsi" w:hAnsiTheme="minorHAnsi" w:cstheme="minorHAnsi"/>
      </w:rPr>
      <w:fldChar w:fldCharType="separate"/>
    </w:r>
    <w:r>
      <w:rPr>
        <w:rStyle w:val="slostrnky"/>
        <w:rFonts w:asciiTheme="minorHAnsi" w:hAnsiTheme="minorHAnsi" w:cstheme="minorHAnsi"/>
        <w:noProof/>
      </w:rPr>
      <w:t>18</w:t>
    </w:r>
    <w:r w:rsidRPr="00C167A9">
      <w:rPr>
        <w:rStyle w:val="slostrnky"/>
        <w:rFonts w:asciiTheme="minorHAnsi" w:hAnsiTheme="minorHAnsi" w:cstheme="minorHAnsi"/>
      </w:rPr>
      <w:fldChar w:fldCharType="end"/>
    </w:r>
  </w:p>
  <w:p w14:paraId="3FC4D0CD" w14:textId="77777777" w:rsidR="00525419" w:rsidRDefault="0052541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1FEC8" w14:textId="77777777" w:rsidR="00F30D25" w:rsidRDefault="00F30D25">
      <w:r>
        <w:separator/>
      </w:r>
    </w:p>
  </w:footnote>
  <w:footnote w:type="continuationSeparator" w:id="0">
    <w:p w14:paraId="5EE50716" w14:textId="77777777" w:rsidR="00F30D25" w:rsidRDefault="00F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525419" w14:paraId="20051A9C" w14:textId="77777777" w:rsidTr="000A6159">
      <w:trPr>
        <w:trHeight w:val="1051"/>
      </w:trPr>
      <w:tc>
        <w:tcPr>
          <w:tcW w:w="5145" w:type="dxa"/>
          <w:vAlign w:val="center"/>
        </w:tcPr>
        <w:p w14:paraId="7E95A044" w14:textId="21270D3A" w:rsidR="00525419" w:rsidRPr="00C167A9" w:rsidRDefault="00525419" w:rsidP="007E41FB">
          <w:pPr>
            <w:pStyle w:val="Zhlav"/>
            <w:rPr>
              <w:rFonts w:asciiTheme="minorHAnsi" w:hAnsiTheme="minorHAnsi" w:cstheme="minorHAnsi"/>
              <w:b/>
              <w:sz w:val="36"/>
              <w:szCs w:val="36"/>
            </w:rPr>
          </w:pPr>
          <w:bookmarkStart w:id="6" w:name="_Hlk496017300"/>
          <w:r>
            <w:rPr>
              <w:rFonts w:asciiTheme="minorHAnsi" w:hAnsiTheme="minorHAnsi" w:cstheme="minorHAnsi"/>
              <w:b/>
              <w:noProof/>
              <w:sz w:val="36"/>
              <w:szCs w:val="36"/>
            </w:rPr>
            <w:t>Příloha č. 1 Zadávací dokumentace – Návrh smlouvy</w:t>
          </w:r>
        </w:p>
      </w:tc>
      <w:tc>
        <w:tcPr>
          <w:tcW w:w="5065" w:type="dxa"/>
          <w:vAlign w:val="center"/>
        </w:tcPr>
        <w:p w14:paraId="4D325C20" w14:textId="77777777" w:rsidR="00525419" w:rsidRDefault="00525419" w:rsidP="007E41FB">
          <w:pPr>
            <w:pStyle w:val="Zhlav"/>
            <w:jc w:val="center"/>
          </w:pPr>
          <w:r w:rsidRPr="001F4556">
            <w:rPr>
              <w:noProof/>
            </w:rPr>
            <w:drawing>
              <wp:inline distT="0" distB="0" distL="0" distR="0" wp14:anchorId="57696607" wp14:editId="017BED45">
                <wp:extent cx="1762125" cy="552450"/>
                <wp:effectExtent l="0" t="0" r="0" b="0"/>
                <wp:docPr id="5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6"/>
  </w:tbl>
  <w:p w14:paraId="7EDA841F" w14:textId="77777777" w:rsidR="00525419" w:rsidRDefault="0052541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468EF" w14:textId="77777777" w:rsidR="00525419" w:rsidRDefault="00525419" w:rsidP="00D2621D">
    <w:pPr>
      <w:pStyle w:val="Zhlav"/>
      <w:jc w:val="right"/>
    </w:pPr>
    <w:r w:rsidRPr="001F4556">
      <w:rPr>
        <w:noProof/>
      </w:rPr>
      <w:drawing>
        <wp:inline distT="0" distB="0" distL="0" distR="0" wp14:anchorId="0A4A1190" wp14:editId="56907C35">
          <wp:extent cx="1762125" cy="55245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81309554"/>
    <w:lvl w:ilvl="0">
      <w:start w:val="1"/>
      <w:numFmt w:val="lowerLetter"/>
      <w:lvlText w:val="%1"/>
      <w:lvlJc w:val="left"/>
      <w:pPr>
        <w:tabs>
          <w:tab w:val="num" w:pos="0"/>
        </w:tabs>
        <w:ind w:left="717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40" w:hanging="340"/>
      </w:pPr>
      <w:rPr>
        <w:strike w:val="0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1" w15:restartNumberingAfterBreak="0">
    <w:nsid w:val="00000008"/>
    <w:multiLevelType w:val="multilevel"/>
    <w:tmpl w:val="7B68EBD6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strike w:val="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2" w15:restartNumberingAfterBreak="0">
    <w:nsid w:val="00000009"/>
    <w:multiLevelType w:val="multilevel"/>
    <w:tmpl w:val="F9FE4218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lowerLetter"/>
      <w:lvlText w:val="%2"/>
      <w:lvlJc w:val="left"/>
      <w:pPr>
        <w:tabs>
          <w:tab w:val="num" w:pos="0"/>
        </w:tabs>
        <w:ind w:left="737" w:hanging="38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340" w:hanging="34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0000000A"/>
    <w:multiLevelType w:val="multilevel"/>
    <w:tmpl w:val="7D3ABB80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B"/>
    <w:multiLevelType w:val="multilevel"/>
    <w:tmpl w:val="0000000B"/>
    <w:name w:val="WWNum13"/>
    <w:lvl w:ilvl="0">
      <w:start w:val="3"/>
      <w:numFmt w:val="decimal"/>
      <w:lvlText w:val="%1"/>
      <w:lvlJc w:val="left"/>
      <w:pPr>
        <w:tabs>
          <w:tab w:val="num" w:pos="0"/>
        </w:tabs>
        <w:ind w:left="397" w:hanging="397"/>
      </w:pPr>
      <w:rPr>
        <w:b w:val="0"/>
        <w:i w:val="0"/>
        <w:sz w:val="24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2.%3"/>
      <w:lvlJc w:val="left"/>
      <w:pPr>
        <w:tabs>
          <w:tab w:val="num" w:pos="0"/>
        </w:tabs>
        <w:ind w:left="737" w:hanging="38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5" w15:restartNumberingAfterBreak="0">
    <w:nsid w:val="0000000C"/>
    <w:multiLevelType w:val="multilevel"/>
    <w:tmpl w:val="BD529BA6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6" w15:restartNumberingAfterBreak="0">
    <w:nsid w:val="0000000D"/>
    <w:multiLevelType w:val="multilevel"/>
    <w:tmpl w:val="EE9EA4A4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b w:val="0"/>
        <w:i w:val="0"/>
        <w:color w:val="00000A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7" w15:restartNumberingAfterBreak="0">
    <w:nsid w:val="0000000F"/>
    <w:multiLevelType w:val="multilevel"/>
    <w:tmpl w:val="BD54BFA2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b w:val="0"/>
        <w:i w:val="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00000012"/>
    <w:multiLevelType w:val="multilevel"/>
    <w:tmpl w:val="00000012"/>
    <w:name w:val="WWNum20"/>
    <w:lvl w:ilvl="0">
      <w:start w:val="1"/>
      <w:numFmt w:val="bullet"/>
      <w:lvlText w:val=""/>
      <w:lvlJc w:val="left"/>
      <w:pPr>
        <w:tabs>
          <w:tab w:val="num" w:pos="-433"/>
        </w:tabs>
        <w:ind w:left="644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-433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433"/>
        </w:tabs>
        <w:ind w:left="208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433"/>
        </w:tabs>
        <w:ind w:left="280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433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433"/>
        </w:tabs>
        <w:ind w:left="424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433"/>
        </w:tabs>
        <w:ind w:left="496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433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433"/>
        </w:tabs>
        <w:ind w:left="6404" w:hanging="360"/>
      </w:pPr>
      <w:rPr>
        <w:rFonts w:ascii="Wingdings" w:hAnsi="Wingdings" w:cs="Wingdings"/>
      </w:rPr>
    </w:lvl>
  </w:abstractNum>
  <w:abstractNum w:abstractNumId="9" w15:restartNumberingAfterBreak="0">
    <w:nsid w:val="00000015"/>
    <w:multiLevelType w:val="multilevel"/>
    <w:tmpl w:val="E8327A48"/>
    <w:name w:val="WWNum23"/>
    <w:lvl w:ilvl="0">
      <w:start w:val="1"/>
      <w:numFmt w:val="bullet"/>
      <w:lvlText w:val=""/>
      <w:lvlJc w:val="left"/>
      <w:pPr>
        <w:tabs>
          <w:tab w:val="num" w:pos="0"/>
        </w:tabs>
        <w:ind w:left="1117" w:hanging="360"/>
      </w:pPr>
      <w:rPr>
        <w:rFonts w:ascii="Symbol" w:hAnsi="Symbol" w:cs="Symbol"/>
        <w: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3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5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7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9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1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3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5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77" w:hanging="360"/>
      </w:pPr>
      <w:rPr>
        <w:rFonts w:ascii="Wingdings" w:hAnsi="Wingdings" w:cs="Wingdings"/>
      </w:rPr>
    </w:lvl>
  </w:abstractNum>
  <w:abstractNum w:abstractNumId="10" w15:restartNumberingAfterBreak="0">
    <w:nsid w:val="00000017"/>
    <w:multiLevelType w:val="multilevel"/>
    <w:tmpl w:val="00000017"/>
    <w:name w:val="WWNum2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18"/>
    <w:multiLevelType w:val="multilevel"/>
    <w:tmpl w:val="28D860A0"/>
    <w:name w:val="WWNum2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/>
      </w:rPr>
    </w:lvl>
  </w:abstractNum>
  <w:abstractNum w:abstractNumId="12" w15:restartNumberingAfterBreak="0">
    <w:nsid w:val="058A2DE2"/>
    <w:multiLevelType w:val="hybridMultilevel"/>
    <w:tmpl w:val="D89A0E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A83732E"/>
    <w:multiLevelType w:val="hybridMultilevel"/>
    <w:tmpl w:val="28AA62AE"/>
    <w:lvl w:ilvl="0" w:tplc="5D029962">
      <w:start w:val="1"/>
      <w:numFmt w:val="bullet"/>
      <w:lvlText w:val="-"/>
      <w:lvlJc w:val="left"/>
      <w:pPr>
        <w:ind w:left="1080" w:hanging="360"/>
      </w:pPr>
      <w:rPr>
        <w:rFonts w:hint="default"/>
        <w:i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636C81"/>
    <w:multiLevelType w:val="hybridMultilevel"/>
    <w:tmpl w:val="BA20D3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A521A"/>
    <w:multiLevelType w:val="multilevel"/>
    <w:tmpl w:val="81309554"/>
    <w:lvl w:ilvl="0">
      <w:start w:val="1"/>
      <w:numFmt w:val="lowerLetter"/>
      <w:lvlText w:val="%1"/>
      <w:lvlJc w:val="left"/>
      <w:pPr>
        <w:tabs>
          <w:tab w:val="num" w:pos="0"/>
        </w:tabs>
        <w:ind w:left="717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40" w:hanging="340"/>
      </w:pPr>
      <w:rPr>
        <w:strike w:val="0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16" w15:restartNumberingAfterBreak="0">
    <w:nsid w:val="28D64CA8"/>
    <w:multiLevelType w:val="hybridMultilevel"/>
    <w:tmpl w:val="00761DD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9C0379"/>
    <w:multiLevelType w:val="hybridMultilevel"/>
    <w:tmpl w:val="BC78BDEA"/>
    <w:lvl w:ilvl="0" w:tplc="CCB01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CCB01F82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E96310"/>
    <w:multiLevelType w:val="hybridMultilevel"/>
    <w:tmpl w:val="6518C4D0"/>
    <w:lvl w:ilvl="0" w:tplc="7DB87C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2777A"/>
    <w:multiLevelType w:val="hybridMultilevel"/>
    <w:tmpl w:val="AA1ECF8A"/>
    <w:lvl w:ilvl="0" w:tplc="7DB87C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083128"/>
    <w:multiLevelType w:val="multilevel"/>
    <w:tmpl w:val="361AEA4A"/>
    <w:lvl w:ilvl="0">
      <w:start w:val="3"/>
      <w:numFmt w:val="decimal"/>
      <w:lvlText w:val="%1"/>
      <w:lvlJc w:val="left"/>
      <w:pPr>
        <w:tabs>
          <w:tab w:val="num" w:pos="0"/>
        </w:tabs>
        <w:ind w:left="397" w:hanging="397"/>
      </w:pPr>
      <w:rPr>
        <w:b w:val="0"/>
        <w:i w:val="0"/>
        <w:sz w:val="24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737" w:hanging="38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21" w15:restartNumberingAfterBreak="0">
    <w:nsid w:val="31541720"/>
    <w:multiLevelType w:val="multilevel"/>
    <w:tmpl w:val="04DA8E30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  <w:rPr>
        <w:rFonts w:hint="default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  <w:rPr>
        <w:rFonts w:hint="default"/>
      </w:rPr>
    </w:lvl>
  </w:abstractNum>
  <w:abstractNum w:abstractNumId="22" w15:restartNumberingAfterBreak="0">
    <w:nsid w:val="331A16D4"/>
    <w:multiLevelType w:val="hybridMultilevel"/>
    <w:tmpl w:val="BC78BDEA"/>
    <w:lvl w:ilvl="0" w:tplc="CCB01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CCB01F82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5B4023F"/>
    <w:multiLevelType w:val="hybridMultilevel"/>
    <w:tmpl w:val="AE9AC644"/>
    <w:lvl w:ilvl="0" w:tplc="CCB01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CCB01F82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2002AF"/>
    <w:multiLevelType w:val="hybridMultilevel"/>
    <w:tmpl w:val="4AE21F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A74A10"/>
    <w:multiLevelType w:val="hybridMultilevel"/>
    <w:tmpl w:val="1DD25278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 w15:restartNumberingAfterBreak="0">
    <w:nsid w:val="4688113D"/>
    <w:multiLevelType w:val="multilevel"/>
    <w:tmpl w:val="2ED85CC4"/>
    <w:lvl w:ilvl="0">
      <w:start w:val="1"/>
      <w:numFmt w:val="lowerLetter"/>
      <w:lvlText w:val="(%1)"/>
      <w:lvlJc w:val="left"/>
      <w:pPr>
        <w:tabs>
          <w:tab w:val="num" w:pos="1069"/>
        </w:tabs>
        <w:ind w:left="1066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2.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2.%3.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2.%3.%4.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2.%3.%4.%5.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2.%3.%4.%5.%6.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709"/>
        </w:tabs>
        <w:ind w:left="7189" w:hanging="180"/>
      </w:pPr>
    </w:lvl>
  </w:abstractNum>
  <w:abstractNum w:abstractNumId="27" w15:restartNumberingAfterBreak="0">
    <w:nsid w:val="48540BBB"/>
    <w:multiLevelType w:val="hybridMultilevel"/>
    <w:tmpl w:val="E89688A0"/>
    <w:lvl w:ilvl="0" w:tplc="867E0A8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F70B75"/>
    <w:multiLevelType w:val="hybridMultilevel"/>
    <w:tmpl w:val="6DD61B06"/>
    <w:lvl w:ilvl="0" w:tplc="CCB01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CCB01F82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164019"/>
    <w:multiLevelType w:val="hybridMultilevel"/>
    <w:tmpl w:val="A5764C7E"/>
    <w:lvl w:ilvl="0" w:tplc="CCB01F8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81FCC"/>
    <w:multiLevelType w:val="multilevel"/>
    <w:tmpl w:val="D78CA5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."/>
      <w:lvlJc w:val="left"/>
      <w:pPr>
        <w:ind w:left="567" w:hanging="567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4F7A13"/>
    <w:multiLevelType w:val="hybridMultilevel"/>
    <w:tmpl w:val="D5FCBF9C"/>
    <w:lvl w:ilvl="0" w:tplc="562AF8AE">
      <w:start w:val="1"/>
      <w:numFmt w:val="bullet"/>
      <w:lvlText w:val="-"/>
      <w:lvlJc w:val="left"/>
      <w:pPr>
        <w:ind w:left="720" w:hanging="359"/>
      </w:pPr>
      <w:rPr>
        <w:rFonts w:ascii="Calibri" w:eastAsia="Times New Roman" w:hAnsi="Calibri" w:cs="Calibri" w:hint="default"/>
      </w:rPr>
    </w:lvl>
    <w:lvl w:ilvl="1" w:tplc="D0C21A08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F35CC71C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200A8FFE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98EAF932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A95A75FA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58369558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CAE0AF34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F8F689CC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32" w15:restartNumberingAfterBreak="0">
    <w:nsid w:val="531D574B"/>
    <w:multiLevelType w:val="multilevel"/>
    <w:tmpl w:val="361AEA4A"/>
    <w:lvl w:ilvl="0">
      <w:start w:val="3"/>
      <w:numFmt w:val="decimal"/>
      <w:lvlText w:val="%1"/>
      <w:lvlJc w:val="left"/>
      <w:pPr>
        <w:tabs>
          <w:tab w:val="num" w:pos="0"/>
        </w:tabs>
        <w:ind w:left="397" w:hanging="397"/>
      </w:pPr>
      <w:rPr>
        <w:b w:val="0"/>
        <w:i w:val="0"/>
        <w:sz w:val="24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737" w:hanging="38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33" w15:restartNumberingAfterBreak="0">
    <w:nsid w:val="5603030B"/>
    <w:multiLevelType w:val="multilevel"/>
    <w:tmpl w:val="D8EC9776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  <w:sz w:val="20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  <w:sz w:val="20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  <w:sz w:val="20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  <w:sz w:val="20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  <w:sz w:val="20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  <w:sz w:val="20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  <w:sz w:val="20"/>
      </w:rPr>
    </w:lvl>
  </w:abstractNum>
  <w:abstractNum w:abstractNumId="34" w15:restartNumberingAfterBreak="0">
    <w:nsid w:val="57E542F0"/>
    <w:multiLevelType w:val="hybridMultilevel"/>
    <w:tmpl w:val="6C767286"/>
    <w:lvl w:ilvl="0" w:tplc="FDEE1A48">
      <w:start w:val="1"/>
      <w:numFmt w:val="bullet"/>
      <w:lvlText w:val=""/>
      <w:lvlJc w:val="left"/>
      <w:pPr>
        <w:ind w:left="720" w:hanging="359"/>
      </w:pPr>
      <w:rPr>
        <w:rFonts w:ascii="Symbol" w:hAnsi="Symbol" w:hint="default"/>
      </w:rPr>
    </w:lvl>
    <w:lvl w:ilvl="1" w:tplc="A642B1B4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B4A0EFEA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68A8733A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148A678A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A366EE1C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579A22CE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A02C621A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D4A697A8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35" w15:restartNumberingAfterBreak="0">
    <w:nsid w:val="580E6C02"/>
    <w:multiLevelType w:val="singleLevel"/>
    <w:tmpl w:val="EB78FD20"/>
    <w:name w:val="WWNum21222222"/>
    <w:lvl w:ilvl="0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</w:abstractNum>
  <w:abstractNum w:abstractNumId="36" w15:restartNumberingAfterBreak="0">
    <w:nsid w:val="5C086883"/>
    <w:multiLevelType w:val="multilevel"/>
    <w:tmpl w:val="F29838B4"/>
    <w:lvl w:ilvl="0">
      <w:start w:val="1"/>
      <w:numFmt w:val="decimal"/>
      <w:pStyle w:val="Styl1"/>
      <w:lvlText w:val="%1"/>
      <w:lvlJc w:val="left"/>
      <w:pPr>
        <w:ind w:left="709" w:hanging="709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%1.%2"/>
      <w:lvlJc w:val="left"/>
      <w:pPr>
        <w:ind w:left="709" w:hanging="709"/>
      </w:pPr>
      <w:rPr>
        <w:rFonts w:ascii="Calibri" w:hAnsi="Calibri" w:hint="default"/>
        <w:sz w:val="24"/>
      </w:rPr>
    </w:lvl>
    <w:lvl w:ilvl="2">
      <w:start w:val="1"/>
      <w:numFmt w:val="decimal"/>
      <w:lvlRestart w:val="0"/>
      <w:pStyle w:val="Styl3"/>
      <w:lvlText w:val="%1.%2.%3"/>
      <w:lvlJc w:val="left"/>
      <w:pPr>
        <w:ind w:left="709" w:hanging="709"/>
      </w:pPr>
      <w:rPr>
        <w:rFonts w:ascii="Calibri" w:hAnsi="Calibri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hanging="709"/>
      </w:pPr>
      <w:rPr>
        <w:rFonts w:ascii="Calibri" w:hAnsi="Calibri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" w:hanging="709"/>
      </w:pPr>
      <w:rPr>
        <w:rFonts w:hint="default"/>
      </w:rPr>
    </w:lvl>
  </w:abstractNum>
  <w:abstractNum w:abstractNumId="37" w15:restartNumberingAfterBreak="0">
    <w:nsid w:val="5DCB7DFE"/>
    <w:multiLevelType w:val="hybridMultilevel"/>
    <w:tmpl w:val="BC78BDEA"/>
    <w:lvl w:ilvl="0" w:tplc="CCB01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CCB01F82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90297A"/>
    <w:multiLevelType w:val="hybridMultilevel"/>
    <w:tmpl w:val="EFE279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A5617"/>
    <w:multiLevelType w:val="multilevel"/>
    <w:tmpl w:val="361AEA4A"/>
    <w:lvl w:ilvl="0">
      <w:start w:val="3"/>
      <w:numFmt w:val="decimal"/>
      <w:lvlText w:val="%1"/>
      <w:lvlJc w:val="left"/>
      <w:pPr>
        <w:tabs>
          <w:tab w:val="num" w:pos="0"/>
        </w:tabs>
        <w:ind w:left="397" w:hanging="397"/>
      </w:pPr>
      <w:rPr>
        <w:b w:val="0"/>
        <w:i w:val="0"/>
        <w:sz w:val="24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737" w:hanging="38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40" w15:restartNumberingAfterBreak="0">
    <w:nsid w:val="696763B3"/>
    <w:multiLevelType w:val="hybridMultilevel"/>
    <w:tmpl w:val="529C91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0D0D10"/>
    <w:multiLevelType w:val="hybridMultilevel"/>
    <w:tmpl w:val="35EE56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B">
      <w:start w:val="1"/>
      <w:numFmt w:val="low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4C0C99"/>
    <w:multiLevelType w:val="hybridMultilevel"/>
    <w:tmpl w:val="F71C8E6E"/>
    <w:name w:val="WW8Num1132"/>
    <w:lvl w:ilvl="0" w:tplc="FA983F12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E01E7FA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568E09FC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7182F19E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E1FE8B9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30C08760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CDE208FE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4866F460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903CDA5E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6C4B34C7"/>
    <w:multiLevelType w:val="hybridMultilevel"/>
    <w:tmpl w:val="F1BEAA1A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4" w15:restartNumberingAfterBreak="0">
    <w:nsid w:val="6CE604E8"/>
    <w:multiLevelType w:val="hybridMultilevel"/>
    <w:tmpl w:val="AA587C0C"/>
    <w:lvl w:ilvl="0" w:tplc="7DB87C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18602A"/>
    <w:multiLevelType w:val="hybridMultilevel"/>
    <w:tmpl w:val="70782262"/>
    <w:lvl w:ilvl="0" w:tplc="1E420A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B9505B"/>
    <w:multiLevelType w:val="hybridMultilevel"/>
    <w:tmpl w:val="BC78BDEA"/>
    <w:lvl w:ilvl="0" w:tplc="CCB01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CCB01F82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3182328"/>
    <w:multiLevelType w:val="multilevel"/>
    <w:tmpl w:val="0930B9D0"/>
    <w:styleLink w:val="WWOutlineListStyle1"/>
    <w:lvl w:ilvl="0">
      <w:start w:val="1"/>
      <w:numFmt w:val="decimal"/>
      <w:pStyle w:val="Nadpis1"/>
      <w:lvlText w:val="%1"/>
      <w:lvlJc w:val="left"/>
      <w:pPr>
        <w:ind w:left="1991" w:hanging="6"/>
      </w:pPr>
    </w:lvl>
    <w:lvl w:ilvl="1">
      <w:start w:val="1"/>
      <w:numFmt w:val="decimal"/>
      <w:pStyle w:val="Nadpis2"/>
      <w:lvlText w:val="%1.%2"/>
      <w:lvlJc w:val="left"/>
      <w:pPr>
        <w:ind w:left="68" w:hanging="68"/>
      </w:pPr>
    </w:lvl>
    <w:lvl w:ilvl="2">
      <w:start w:val="1"/>
      <w:numFmt w:val="decimal"/>
      <w:pStyle w:val="Nadpis3"/>
      <w:lvlText w:val="%1.%2.%3 "/>
      <w:lvlJc w:val="left"/>
      <w:pPr>
        <w:ind w:left="720" w:hanging="720"/>
      </w:pPr>
    </w:lvl>
    <w:lvl w:ilvl="3">
      <w:start w:val="1"/>
      <w:numFmt w:val="decimal"/>
      <w:lvlText w:val=" %1.%2.%3.%4 "/>
      <w:lvlJc w:val="left"/>
      <w:pPr>
        <w:ind w:left="864" w:hanging="864"/>
      </w:pPr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48" w15:restartNumberingAfterBreak="0">
    <w:nsid w:val="73653235"/>
    <w:multiLevelType w:val="multilevel"/>
    <w:tmpl w:val="361AEA4A"/>
    <w:lvl w:ilvl="0">
      <w:start w:val="3"/>
      <w:numFmt w:val="decimal"/>
      <w:lvlText w:val="%1"/>
      <w:lvlJc w:val="left"/>
      <w:pPr>
        <w:tabs>
          <w:tab w:val="num" w:pos="0"/>
        </w:tabs>
        <w:ind w:left="397" w:hanging="397"/>
      </w:pPr>
      <w:rPr>
        <w:b w:val="0"/>
        <w:i w:val="0"/>
        <w:sz w:val="24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737" w:hanging="38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6480" w:hanging="360"/>
      </w:pPr>
    </w:lvl>
  </w:abstractNum>
  <w:abstractNum w:abstractNumId="49" w15:restartNumberingAfterBreak="0">
    <w:nsid w:val="788E44C0"/>
    <w:multiLevelType w:val="hybridMultilevel"/>
    <w:tmpl w:val="5B461D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CA596E"/>
    <w:multiLevelType w:val="multilevel"/>
    <w:tmpl w:val="1C72A432"/>
    <w:lvl w:ilvl="0">
      <w:start w:val="1"/>
      <w:numFmt w:val="upperRoman"/>
      <w:pStyle w:val="lneksmlouvynadpisPVL"/>
      <w:suff w:val="nothing"/>
      <w:lvlText w:val="%1. 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pStyle w:val="lneksmlouvytextPV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pStyle w:val="SeznamsmlouvaPVL"/>
      <w:lvlText w:val="%3)"/>
      <w:lvlJc w:val="left"/>
      <w:pPr>
        <w:ind w:left="1080" w:hanging="360"/>
      </w:pPr>
      <w:rPr>
        <w:rFonts w:asciiTheme="minorHAnsi" w:hAnsiTheme="minorHAnsi" w:cstheme="minorHAnsi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1" w15:restartNumberingAfterBreak="0">
    <w:nsid w:val="7F7C1E1B"/>
    <w:multiLevelType w:val="hybridMultilevel"/>
    <w:tmpl w:val="575A93F4"/>
    <w:lvl w:ilvl="0" w:tplc="939061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DEB8EB4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1400C42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BEE8E4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0C8505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5887C7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A5A116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83042DC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1F2ED7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7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10"/>
  </w:num>
  <w:num w:numId="9">
    <w:abstractNumId w:val="11"/>
  </w:num>
  <w:num w:numId="10">
    <w:abstractNumId w:val="22"/>
  </w:num>
  <w:num w:numId="11">
    <w:abstractNumId w:val="33"/>
  </w:num>
  <w:num w:numId="12">
    <w:abstractNumId w:val="46"/>
  </w:num>
  <w:num w:numId="13">
    <w:abstractNumId w:val="13"/>
  </w:num>
  <w:num w:numId="14">
    <w:abstractNumId w:val="21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2"/>
  </w:num>
  <w:num w:numId="18">
    <w:abstractNumId w:val="37"/>
  </w:num>
  <w:num w:numId="19">
    <w:abstractNumId w:val="36"/>
  </w:num>
  <w:num w:numId="20">
    <w:abstractNumId w:val="17"/>
  </w:num>
  <w:num w:numId="21">
    <w:abstractNumId w:val="27"/>
  </w:num>
  <w:num w:numId="22">
    <w:abstractNumId w:val="15"/>
  </w:num>
  <w:num w:numId="23">
    <w:abstractNumId w:val="45"/>
  </w:num>
  <w:num w:numId="24">
    <w:abstractNumId w:val="41"/>
  </w:num>
  <w:num w:numId="25">
    <w:abstractNumId w:val="26"/>
  </w:num>
  <w:num w:numId="26">
    <w:abstractNumId w:val="25"/>
  </w:num>
  <w:num w:numId="27">
    <w:abstractNumId w:val="43"/>
  </w:num>
  <w:num w:numId="28">
    <w:abstractNumId w:val="48"/>
  </w:num>
  <w:num w:numId="29">
    <w:abstractNumId w:val="32"/>
  </w:num>
  <w:num w:numId="30">
    <w:abstractNumId w:val="49"/>
  </w:num>
  <w:num w:numId="31">
    <w:abstractNumId w:val="19"/>
  </w:num>
  <w:num w:numId="32">
    <w:abstractNumId w:val="18"/>
  </w:num>
  <w:num w:numId="33">
    <w:abstractNumId w:val="44"/>
  </w:num>
  <w:num w:numId="3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34"/>
  </w:num>
  <w:num w:numId="37">
    <w:abstractNumId w:val="31"/>
  </w:num>
  <w:num w:numId="38">
    <w:abstractNumId w:val="28"/>
  </w:num>
  <w:num w:numId="39">
    <w:abstractNumId w:val="38"/>
  </w:num>
  <w:num w:numId="40">
    <w:abstractNumId w:val="14"/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50"/>
  </w:num>
  <w:num w:numId="45">
    <w:abstractNumId w:val="24"/>
  </w:num>
  <w:num w:numId="46">
    <w:abstractNumId w:val="39"/>
  </w:num>
  <w:num w:numId="47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941"/>
    <w:rsid w:val="0000153F"/>
    <w:rsid w:val="00002922"/>
    <w:rsid w:val="00007881"/>
    <w:rsid w:val="00010CF9"/>
    <w:rsid w:val="000131A4"/>
    <w:rsid w:val="00015C11"/>
    <w:rsid w:val="000177D2"/>
    <w:rsid w:val="00020151"/>
    <w:rsid w:val="00024112"/>
    <w:rsid w:val="00026274"/>
    <w:rsid w:val="00027271"/>
    <w:rsid w:val="000307C7"/>
    <w:rsid w:val="00033B57"/>
    <w:rsid w:val="00034358"/>
    <w:rsid w:val="00040242"/>
    <w:rsid w:val="00040692"/>
    <w:rsid w:val="000418BF"/>
    <w:rsid w:val="00043EA3"/>
    <w:rsid w:val="00045C74"/>
    <w:rsid w:val="000472E5"/>
    <w:rsid w:val="00051116"/>
    <w:rsid w:val="0005562A"/>
    <w:rsid w:val="00055AAE"/>
    <w:rsid w:val="00055AC6"/>
    <w:rsid w:val="000572C2"/>
    <w:rsid w:val="000600A7"/>
    <w:rsid w:val="00060402"/>
    <w:rsid w:val="00060B45"/>
    <w:rsid w:val="00060D7B"/>
    <w:rsid w:val="00064138"/>
    <w:rsid w:val="00067DB8"/>
    <w:rsid w:val="000709CC"/>
    <w:rsid w:val="0008536F"/>
    <w:rsid w:val="00087237"/>
    <w:rsid w:val="000875FB"/>
    <w:rsid w:val="0008790D"/>
    <w:rsid w:val="00091057"/>
    <w:rsid w:val="00097C3B"/>
    <w:rsid w:val="000A2AD3"/>
    <w:rsid w:val="000A4F35"/>
    <w:rsid w:val="000A6159"/>
    <w:rsid w:val="000B7EC6"/>
    <w:rsid w:val="000C01D4"/>
    <w:rsid w:val="000C1046"/>
    <w:rsid w:val="000C4D50"/>
    <w:rsid w:val="000D0F1A"/>
    <w:rsid w:val="000D1A12"/>
    <w:rsid w:val="000D5772"/>
    <w:rsid w:val="000E1A68"/>
    <w:rsid w:val="000E28A3"/>
    <w:rsid w:val="000E3A2B"/>
    <w:rsid w:val="000E595B"/>
    <w:rsid w:val="000E78A8"/>
    <w:rsid w:val="000E7FA8"/>
    <w:rsid w:val="000F16CE"/>
    <w:rsid w:val="000F1FE4"/>
    <w:rsid w:val="000F38F4"/>
    <w:rsid w:val="000F3F7F"/>
    <w:rsid w:val="000F4C13"/>
    <w:rsid w:val="000F7C09"/>
    <w:rsid w:val="00100220"/>
    <w:rsid w:val="00100484"/>
    <w:rsid w:val="00103209"/>
    <w:rsid w:val="0010649C"/>
    <w:rsid w:val="00107CFD"/>
    <w:rsid w:val="00110560"/>
    <w:rsid w:val="0012079C"/>
    <w:rsid w:val="00123425"/>
    <w:rsid w:val="00126178"/>
    <w:rsid w:val="001263C5"/>
    <w:rsid w:val="00126B2D"/>
    <w:rsid w:val="001318B7"/>
    <w:rsid w:val="00132A9C"/>
    <w:rsid w:val="00132FF0"/>
    <w:rsid w:val="00134A51"/>
    <w:rsid w:val="00134F28"/>
    <w:rsid w:val="00145416"/>
    <w:rsid w:val="00145D8A"/>
    <w:rsid w:val="00150851"/>
    <w:rsid w:val="001521A5"/>
    <w:rsid w:val="00155564"/>
    <w:rsid w:val="00156162"/>
    <w:rsid w:val="00157DEF"/>
    <w:rsid w:val="001605FF"/>
    <w:rsid w:val="00171D3F"/>
    <w:rsid w:val="0017512E"/>
    <w:rsid w:val="00177414"/>
    <w:rsid w:val="0018300B"/>
    <w:rsid w:val="00184A9F"/>
    <w:rsid w:val="00184C64"/>
    <w:rsid w:val="00190AC9"/>
    <w:rsid w:val="001920B3"/>
    <w:rsid w:val="00194FF6"/>
    <w:rsid w:val="001977EF"/>
    <w:rsid w:val="001A272B"/>
    <w:rsid w:val="001A52DA"/>
    <w:rsid w:val="001A5AD6"/>
    <w:rsid w:val="001A6A89"/>
    <w:rsid w:val="001A768E"/>
    <w:rsid w:val="001B2E91"/>
    <w:rsid w:val="001B3E79"/>
    <w:rsid w:val="001C295E"/>
    <w:rsid w:val="001D02CD"/>
    <w:rsid w:val="001D3A57"/>
    <w:rsid w:val="001D3CF9"/>
    <w:rsid w:val="001D41CD"/>
    <w:rsid w:val="001D5430"/>
    <w:rsid w:val="001D69BA"/>
    <w:rsid w:val="001E0FBF"/>
    <w:rsid w:val="001E4DCE"/>
    <w:rsid w:val="001E4E52"/>
    <w:rsid w:val="001E6516"/>
    <w:rsid w:val="001E670C"/>
    <w:rsid w:val="001F37BB"/>
    <w:rsid w:val="0020233A"/>
    <w:rsid w:val="0020388D"/>
    <w:rsid w:val="00211E10"/>
    <w:rsid w:val="002141D2"/>
    <w:rsid w:val="002209CC"/>
    <w:rsid w:val="00223741"/>
    <w:rsid w:val="00224E20"/>
    <w:rsid w:val="002315A6"/>
    <w:rsid w:val="00231B49"/>
    <w:rsid w:val="00231CDC"/>
    <w:rsid w:val="00232CD8"/>
    <w:rsid w:val="00233B77"/>
    <w:rsid w:val="002343A2"/>
    <w:rsid w:val="0023536C"/>
    <w:rsid w:val="00235907"/>
    <w:rsid w:val="0023720C"/>
    <w:rsid w:val="00240F6D"/>
    <w:rsid w:val="002410D9"/>
    <w:rsid w:val="00241378"/>
    <w:rsid w:val="002430FC"/>
    <w:rsid w:val="00244149"/>
    <w:rsid w:val="00245104"/>
    <w:rsid w:val="00245A1A"/>
    <w:rsid w:val="00245EA2"/>
    <w:rsid w:val="00246065"/>
    <w:rsid w:val="0025139A"/>
    <w:rsid w:val="00262401"/>
    <w:rsid w:val="002660D8"/>
    <w:rsid w:val="002663DA"/>
    <w:rsid w:val="002676C4"/>
    <w:rsid w:val="00274E8C"/>
    <w:rsid w:val="00275811"/>
    <w:rsid w:val="00276297"/>
    <w:rsid w:val="00276730"/>
    <w:rsid w:val="00277486"/>
    <w:rsid w:val="00280AB4"/>
    <w:rsid w:val="00280F71"/>
    <w:rsid w:val="002820C7"/>
    <w:rsid w:val="00283978"/>
    <w:rsid w:val="00284CF0"/>
    <w:rsid w:val="002925C3"/>
    <w:rsid w:val="00292805"/>
    <w:rsid w:val="00294A72"/>
    <w:rsid w:val="00295C1A"/>
    <w:rsid w:val="002A01A4"/>
    <w:rsid w:val="002A3D9A"/>
    <w:rsid w:val="002B0161"/>
    <w:rsid w:val="002B1EB8"/>
    <w:rsid w:val="002B2115"/>
    <w:rsid w:val="002B49A9"/>
    <w:rsid w:val="002C117E"/>
    <w:rsid w:val="002C339E"/>
    <w:rsid w:val="002C3EB8"/>
    <w:rsid w:val="002C4743"/>
    <w:rsid w:val="002C7E48"/>
    <w:rsid w:val="002D214A"/>
    <w:rsid w:val="002D216D"/>
    <w:rsid w:val="002D3B5B"/>
    <w:rsid w:val="002D61D8"/>
    <w:rsid w:val="002E1ADB"/>
    <w:rsid w:val="002E1ED9"/>
    <w:rsid w:val="002E2FF8"/>
    <w:rsid w:val="002E56F2"/>
    <w:rsid w:val="002F006E"/>
    <w:rsid w:val="002F0F52"/>
    <w:rsid w:val="00300AC2"/>
    <w:rsid w:val="00303E3E"/>
    <w:rsid w:val="00304645"/>
    <w:rsid w:val="00306B9E"/>
    <w:rsid w:val="00307415"/>
    <w:rsid w:val="003151C1"/>
    <w:rsid w:val="003256A9"/>
    <w:rsid w:val="00327090"/>
    <w:rsid w:val="00330ED5"/>
    <w:rsid w:val="003312D3"/>
    <w:rsid w:val="00332D57"/>
    <w:rsid w:val="00335F81"/>
    <w:rsid w:val="00337B02"/>
    <w:rsid w:val="00337E88"/>
    <w:rsid w:val="00337FD0"/>
    <w:rsid w:val="0034607F"/>
    <w:rsid w:val="0035195A"/>
    <w:rsid w:val="00351E95"/>
    <w:rsid w:val="00351FBC"/>
    <w:rsid w:val="00353072"/>
    <w:rsid w:val="00354779"/>
    <w:rsid w:val="00357865"/>
    <w:rsid w:val="00357B7B"/>
    <w:rsid w:val="003611C1"/>
    <w:rsid w:val="003639B4"/>
    <w:rsid w:val="00364790"/>
    <w:rsid w:val="00372C68"/>
    <w:rsid w:val="00375398"/>
    <w:rsid w:val="00387615"/>
    <w:rsid w:val="00393FE6"/>
    <w:rsid w:val="00395509"/>
    <w:rsid w:val="00396AB2"/>
    <w:rsid w:val="00397E93"/>
    <w:rsid w:val="003A0387"/>
    <w:rsid w:val="003A0773"/>
    <w:rsid w:val="003A44DB"/>
    <w:rsid w:val="003A4A36"/>
    <w:rsid w:val="003A4F07"/>
    <w:rsid w:val="003A704D"/>
    <w:rsid w:val="003B0F91"/>
    <w:rsid w:val="003B3513"/>
    <w:rsid w:val="003B523F"/>
    <w:rsid w:val="003C20A4"/>
    <w:rsid w:val="003C43DC"/>
    <w:rsid w:val="003C64F3"/>
    <w:rsid w:val="003D036C"/>
    <w:rsid w:val="003D0430"/>
    <w:rsid w:val="003D211C"/>
    <w:rsid w:val="003E04D6"/>
    <w:rsid w:val="003E23F7"/>
    <w:rsid w:val="003F15E4"/>
    <w:rsid w:val="003F57C2"/>
    <w:rsid w:val="00402184"/>
    <w:rsid w:val="0040237F"/>
    <w:rsid w:val="00403AED"/>
    <w:rsid w:val="0040601F"/>
    <w:rsid w:val="004102E0"/>
    <w:rsid w:val="00410DE9"/>
    <w:rsid w:val="0041104B"/>
    <w:rsid w:val="004110C4"/>
    <w:rsid w:val="004127F5"/>
    <w:rsid w:val="00413BFE"/>
    <w:rsid w:val="004221D1"/>
    <w:rsid w:val="00422AF3"/>
    <w:rsid w:val="004237A4"/>
    <w:rsid w:val="004302C3"/>
    <w:rsid w:val="00431F7C"/>
    <w:rsid w:val="00434DD6"/>
    <w:rsid w:val="0044602D"/>
    <w:rsid w:val="00453163"/>
    <w:rsid w:val="00454E26"/>
    <w:rsid w:val="00456D76"/>
    <w:rsid w:val="00456E23"/>
    <w:rsid w:val="00457CBA"/>
    <w:rsid w:val="004633EE"/>
    <w:rsid w:val="00466190"/>
    <w:rsid w:val="00470023"/>
    <w:rsid w:val="00470C3D"/>
    <w:rsid w:val="0047242D"/>
    <w:rsid w:val="0047492C"/>
    <w:rsid w:val="00482486"/>
    <w:rsid w:val="004865C7"/>
    <w:rsid w:val="00493C78"/>
    <w:rsid w:val="00493DA4"/>
    <w:rsid w:val="00494B94"/>
    <w:rsid w:val="004B3E3C"/>
    <w:rsid w:val="004B4CD0"/>
    <w:rsid w:val="004B57E8"/>
    <w:rsid w:val="004B5847"/>
    <w:rsid w:val="004B767C"/>
    <w:rsid w:val="004C0539"/>
    <w:rsid w:val="004C2E0C"/>
    <w:rsid w:val="004C4C63"/>
    <w:rsid w:val="004C5B5E"/>
    <w:rsid w:val="004D2057"/>
    <w:rsid w:val="004D33FB"/>
    <w:rsid w:val="004D3B96"/>
    <w:rsid w:val="004D4B9D"/>
    <w:rsid w:val="004D73FE"/>
    <w:rsid w:val="004E1105"/>
    <w:rsid w:val="004E1873"/>
    <w:rsid w:val="004E23BF"/>
    <w:rsid w:val="004E4250"/>
    <w:rsid w:val="004F4DDF"/>
    <w:rsid w:val="004F5ACF"/>
    <w:rsid w:val="00500F22"/>
    <w:rsid w:val="0050224A"/>
    <w:rsid w:val="005025AD"/>
    <w:rsid w:val="00503025"/>
    <w:rsid w:val="005038E9"/>
    <w:rsid w:val="00506245"/>
    <w:rsid w:val="00511C7A"/>
    <w:rsid w:val="00513BDF"/>
    <w:rsid w:val="0051616C"/>
    <w:rsid w:val="005223CE"/>
    <w:rsid w:val="00523062"/>
    <w:rsid w:val="005242C6"/>
    <w:rsid w:val="00524C24"/>
    <w:rsid w:val="00525419"/>
    <w:rsid w:val="00533E6B"/>
    <w:rsid w:val="00535583"/>
    <w:rsid w:val="005359A9"/>
    <w:rsid w:val="00545E5A"/>
    <w:rsid w:val="0055074B"/>
    <w:rsid w:val="005518D1"/>
    <w:rsid w:val="005535DC"/>
    <w:rsid w:val="00560AC1"/>
    <w:rsid w:val="00563230"/>
    <w:rsid w:val="00571B6B"/>
    <w:rsid w:val="00571DB4"/>
    <w:rsid w:val="0057222C"/>
    <w:rsid w:val="005724BE"/>
    <w:rsid w:val="00573C4E"/>
    <w:rsid w:val="00584CB7"/>
    <w:rsid w:val="00587167"/>
    <w:rsid w:val="00593075"/>
    <w:rsid w:val="00595055"/>
    <w:rsid w:val="00596711"/>
    <w:rsid w:val="005A5789"/>
    <w:rsid w:val="005B3FBF"/>
    <w:rsid w:val="005C03BB"/>
    <w:rsid w:val="005C0C36"/>
    <w:rsid w:val="005C2798"/>
    <w:rsid w:val="005C7808"/>
    <w:rsid w:val="005D183A"/>
    <w:rsid w:val="005D2382"/>
    <w:rsid w:val="005D2BFB"/>
    <w:rsid w:val="005D5EDA"/>
    <w:rsid w:val="005E443F"/>
    <w:rsid w:val="005E6E37"/>
    <w:rsid w:val="005F450C"/>
    <w:rsid w:val="005F560A"/>
    <w:rsid w:val="005F6034"/>
    <w:rsid w:val="005F61E5"/>
    <w:rsid w:val="005F6228"/>
    <w:rsid w:val="0060218F"/>
    <w:rsid w:val="006021FB"/>
    <w:rsid w:val="0060439F"/>
    <w:rsid w:val="00611234"/>
    <w:rsid w:val="00611E81"/>
    <w:rsid w:val="006120CD"/>
    <w:rsid w:val="00612AE5"/>
    <w:rsid w:val="00613893"/>
    <w:rsid w:val="006143A9"/>
    <w:rsid w:val="00621075"/>
    <w:rsid w:val="006219BA"/>
    <w:rsid w:val="006269D8"/>
    <w:rsid w:val="00631DC7"/>
    <w:rsid w:val="006331C6"/>
    <w:rsid w:val="00635030"/>
    <w:rsid w:val="006352EC"/>
    <w:rsid w:val="00642E56"/>
    <w:rsid w:val="006450AF"/>
    <w:rsid w:val="00646E9C"/>
    <w:rsid w:val="00646F39"/>
    <w:rsid w:val="00647705"/>
    <w:rsid w:val="006501DA"/>
    <w:rsid w:val="006528BF"/>
    <w:rsid w:val="00653BC4"/>
    <w:rsid w:val="006555B4"/>
    <w:rsid w:val="006646CA"/>
    <w:rsid w:val="00664D53"/>
    <w:rsid w:val="006679BF"/>
    <w:rsid w:val="006739EC"/>
    <w:rsid w:val="00677702"/>
    <w:rsid w:val="0068054A"/>
    <w:rsid w:val="006809F6"/>
    <w:rsid w:val="006851D2"/>
    <w:rsid w:val="00690073"/>
    <w:rsid w:val="006979D6"/>
    <w:rsid w:val="006A372F"/>
    <w:rsid w:val="006A633B"/>
    <w:rsid w:val="006A7003"/>
    <w:rsid w:val="006A7500"/>
    <w:rsid w:val="006A75DB"/>
    <w:rsid w:val="006B456C"/>
    <w:rsid w:val="006B79CF"/>
    <w:rsid w:val="006D142B"/>
    <w:rsid w:val="006D3441"/>
    <w:rsid w:val="006D5849"/>
    <w:rsid w:val="006D6452"/>
    <w:rsid w:val="006D68BF"/>
    <w:rsid w:val="006E22EE"/>
    <w:rsid w:val="006E243D"/>
    <w:rsid w:val="006E4E9C"/>
    <w:rsid w:val="006E72DE"/>
    <w:rsid w:val="006F1142"/>
    <w:rsid w:val="006F3AB5"/>
    <w:rsid w:val="006F3F97"/>
    <w:rsid w:val="006F6AC2"/>
    <w:rsid w:val="00706345"/>
    <w:rsid w:val="007070E4"/>
    <w:rsid w:val="00707D56"/>
    <w:rsid w:val="0071150E"/>
    <w:rsid w:val="007171DF"/>
    <w:rsid w:val="00732427"/>
    <w:rsid w:val="00734968"/>
    <w:rsid w:val="007456FE"/>
    <w:rsid w:val="00747943"/>
    <w:rsid w:val="00753EEB"/>
    <w:rsid w:val="007564CC"/>
    <w:rsid w:val="00760444"/>
    <w:rsid w:val="00760653"/>
    <w:rsid w:val="00760B34"/>
    <w:rsid w:val="00760D2B"/>
    <w:rsid w:val="00772172"/>
    <w:rsid w:val="007763B1"/>
    <w:rsid w:val="0077757A"/>
    <w:rsid w:val="007778BB"/>
    <w:rsid w:val="007826DC"/>
    <w:rsid w:val="0078519C"/>
    <w:rsid w:val="00785D74"/>
    <w:rsid w:val="00787121"/>
    <w:rsid w:val="00787501"/>
    <w:rsid w:val="007902BD"/>
    <w:rsid w:val="00794374"/>
    <w:rsid w:val="007959B5"/>
    <w:rsid w:val="007A082B"/>
    <w:rsid w:val="007A5CE7"/>
    <w:rsid w:val="007A62C3"/>
    <w:rsid w:val="007A6DC3"/>
    <w:rsid w:val="007A74EE"/>
    <w:rsid w:val="007B1CB6"/>
    <w:rsid w:val="007B218A"/>
    <w:rsid w:val="007B4668"/>
    <w:rsid w:val="007B4F89"/>
    <w:rsid w:val="007C0904"/>
    <w:rsid w:val="007C308D"/>
    <w:rsid w:val="007C78E9"/>
    <w:rsid w:val="007D09B5"/>
    <w:rsid w:val="007D0BD9"/>
    <w:rsid w:val="007D0D0E"/>
    <w:rsid w:val="007D4B0D"/>
    <w:rsid w:val="007D5718"/>
    <w:rsid w:val="007D64CA"/>
    <w:rsid w:val="007D7535"/>
    <w:rsid w:val="007D7972"/>
    <w:rsid w:val="007E137B"/>
    <w:rsid w:val="007E13CB"/>
    <w:rsid w:val="007E3070"/>
    <w:rsid w:val="007E32E2"/>
    <w:rsid w:val="007E39EE"/>
    <w:rsid w:val="007E41FB"/>
    <w:rsid w:val="007F520C"/>
    <w:rsid w:val="007F5CD6"/>
    <w:rsid w:val="007F6B40"/>
    <w:rsid w:val="008030F2"/>
    <w:rsid w:val="00804AC3"/>
    <w:rsid w:val="00804C81"/>
    <w:rsid w:val="00805A62"/>
    <w:rsid w:val="00807A36"/>
    <w:rsid w:val="00810AD5"/>
    <w:rsid w:val="0081493F"/>
    <w:rsid w:val="00816D27"/>
    <w:rsid w:val="00817CC9"/>
    <w:rsid w:val="00817E9D"/>
    <w:rsid w:val="00820755"/>
    <w:rsid w:val="00823551"/>
    <w:rsid w:val="00825B0D"/>
    <w:rsid w:val="00830A2A"/>
    <w:rsid w:val="008357AA"/>
    <w:rsid w:val="00836B1D"/>
    <w:rsid w:val="0083770A"/>
    <w:rsid w:val="008405D3"/>
    <w:rsid w:val="00840EE7"/>
    <w:rsid w:val="008420AF"/>
    <w:rsid w:val="00844B0B"/>
    <w:rsid w:val="00845781"/>
    <w:rsid w:val="00845C2F"/>
    <w:rsid w:val="00846E0C"/>
    <w:rsid w:val="008549F4"/>
    <w:rsid w:val="00877EB3"/>
    <w:rsid w:val="00880C11"/>
    <w:rsid w:val="00881C96"/>
    <w:rsid w:val="008822B6"/>
    <w:rsid w:val="00885DE4"/>
    <w:rsid w:val="008875F9"/>
    <w:rsid w:val="00891463"/>
    <w:rsid w:val="00895F3A"/>
    <w:rsid w:val="00896158"/>
    <w:rsid w:val="00896986"/>
    <w:rsid w:val="008A4D0C"/>
    <w:rsid w:val="008B01CC"/>
    <w:rsid w:val="008B2204"/>
    <w:rsid w:val="008B3568"/>
    <w:rsid w:val="008B47B0"/>
    <w:rsid w:val="008B4803"/>
    <w:rsid w:val="008B4D6D"/>
    <w:rsid w:val="008C1C5B"/>
    <w:rsid w:val="008C2A95"/>
    <w:rsid w:val="008C547E"/>
    <w:rsid w:val="008C6FB0"/>
    <w:rsid w:val="008D274C"/>
    <w:rsid w:val="008D3608"/>
    <w:rsid w:val="008D530E"/>
    <w:rsid w:val="008E023F"/>
    <w:rsid w:val="008E424A"/>
    <w:rsid w:val="008E4A2E"/>
    <w:rsid w:val="008E4C7A"/>
    <w:rsid w:val="008E4F1E"/>
    <w:rsid w:val="008E65BF"/>
    <w:rsid w:val="008E71CC"/>
    <w:rsid w:val="008F2C87"/>
    <w:rsid w:val="008F71E0"/>
    <w:rsid w:val="00902D30"/>
    <w:rsid w:val="00904164"/>
    <w:rsid w:val="009045CE"/>
    <w:rsid w:val="0091004E"/>
    <w:rsid w:val="0091203D"/>
    <w:rsid w:val="009141D5"/>
    <w:rsid w:val="0092494B"/>
    <w:rsid w:val="00925439"/>
    <w:rsid w:val="00926333"/>
    <w:rsid w:val="009272D0"/>
    <w:rsid w:val="00933677"/>
    <w:rsid w:val="00936F56"/>
    <w:rsid w:val="00941A72"/>
    <w:rsid w:val="00941E0F"/>
    <w:rsid w:val="00943B03"/>
    <w:rsid w:val="0095023F"/>
    <w:rsid w:val="00956597"/>
    <w:rsid w:val="009607DE"/>
    <w:rsid w:val="0096450E"/>
    <w:rsid w:val="00965A2A"/>
    <w:rsid w:val="00965E20"/>
    <w:rsid w:val="00967E9C"/>
    <w:rsid w:val="0097120E"/>
    <w:rsid w:val="00971C45"/>
    <w:rsid w:val="0097449B"/>
    <w:rsid w:val="0097663A"/>
    <w:rsid w:val="0098013A"/>
    <w:rsid w:val="009852A7"/>
    <w:rsid w:val="0098585A"/>
    <w:rsid w:val="00993BF4"/>
    <w:rsid w:val="009A145F"/>
    <w:rsid w:val="009A1B60"/>
    <w:rsid w:val="009A1C28"/>
    <w:rsid w:val="009A5DAE"/>
    <w:rsid w:val="009A67B9"/>
    <w:rsid w:val="009A6C40"/>
    <w:rsid w:val="009A7200"/>
    <w:rsid w:val="009A7C09"/>
    <w:rsid w:val="009B153E"/>
    <w:rsid w:val="009B4CCC"/>
    <w:rsid w:val="009B69B8"/>
    <w:rsid w:val="009B7F78"/>
    <w:rsid w:val="009C1649"/>
    <w:rsid w:val="009C6E0B"/>
    <w:rsid w:val="009D0704"/>
    <w:rsid w:val="009D63DA"/>
    <w:rsid w:val="009D6BED"/>
    <w:rsid w:val="009E0109"/>
    <w:rsid w:val="009E374C"/>
    <w:rsid w:val="009E4C49"/>
    <w:rsid w:val="009F4939"/>
    <w:rsid w:val="009F599B"/>
    <w:rsid w:val="009F5B5A"/>
    <w:rsid w:val="00A01350"/>
    <w:rsid w:val="00A0283F"/>
    <w:rsid w:val="00A05D37"/>
    <w:rsid w:val="00A103B2"/>
    <w:rsid w:val="00A109EC"/>
    <w:rsid w:val="00A14396"/>
    <w:rsid w:val="00A166E2"/>
    <w:rsid w:val="00A21883"/>
    <w:rsid w:val="00A222AF"/>
    <w:rsid w:val="00A3209B"/>
    <w:rsid w:val="00A407FA"/>
    <w:rsid w:val="00A40D65"/>
    <w:rsid w:val="00A448F6"/>
    <w:rsid w:val="00A4508F"/>
    <w:rsid w:val="00A45824"/>
    <w:rsid w:val="00A5187B"/>
    <w:rsid w:val="00A5589C"/>
    <w:rsid w:val="00A570D5"/>
    <w:rsid w:val="00A60E5D"/>
    <w:rsid w:val="00A644EE"/>
    <w:rsid w:val="00A67D7E"/>
    <w:rsid w:val="00A70477"/>
    <w:rsid w:val="00A73390"/>
    <w:rsid w:val="00A754E3"/>
    <w:rsid w:val="00A75C30"/>
    <w:rsid w:val="00A80592"/>
    <w:rsid w:val="00A8153F"/>
    <w:rsid w:val="00A81A70"/>
    <w:rsid w:val="00A82904"/>
    <w:rsid w:val="00A836C6"/>
    <w:rsid w:val="00A83839"/>
    <w:rsid w:val="00A86533"/>
    <w:rsid w:val="00A94039"/>
    <w:rsid w:val="00AA0809"/>
    <w:rsid w:val="00AA22E6"/>
    <w:rsid w:val="00AA24AC"/>
    <w:rsid w:val="00AA73EB"/>
    <w:rsid w:val="00AA7994"/>
    <w:rsid w:val="00AA7D8F"/>
    <w:rsid w:val="00AC025F"/>
    <w:rsid w:val="00AC1FC7"/>
    <w:rsid w:val="00AC319B"/>
    <w:rsid w:val="00AD1F95"/>
    <w:rsid w:val="00AD53CC"/>
    <w:rsid w:val="00AD7819"/>
    <w:rsid w:val="00AE34F1"/>
    <w:rsid w:val="00AF0CEC"/>
    <w:rsid w:val="00AF724F"/>
    <w:rsid w:val="00B00C73"/>
    <w:rsid w:val="00B03BB7"/>
    <w:rsid w:val="00B10ADF"/>
    <w:rsid w:val="00B10F1A"/>
    <w:rsid w:val="00B130C8"/>
    <w:rsid w:val="00B1332F"/>
    <w:rsid w:val="00B14B97"/>
    <w:rsid w:val="00B207DD"/>
    <w:rsid w:val="00B20B40"/>
    <w:rsid w:val="00B22313"/>
    <w:rsid w:val="00B22A6F"/>
    <w:rsid w:val="00B24051"/>
    <w:rsid w:val="00B24D3B"/>
    <w:rsid w:val="00B25632"/>
    <w:rsid w:val="00B27CAD"/>
    <w:rsid w:val="00B377A2"/>
    <w:rsid w:val="00B37DCC"/>
    <w:rsid w:val="00B40132"/>
    <w:rsid w:val="00B40696"/>
    <w:rsid w:val="00B45A2B"/>
    <w:rsid w:val="00B45B56"/>
    <w:rsid w:val="00B46458"/>
    <w:rsid w:val="00B46630"/>
    <w:rsid w:val="00B5383A"/>
    <w:rsid w:val="00B5687C"/>
    <w:rsid w:val="00B6155C"/>
    <w:rsid w:val="00B75514"/>
    <w:rsid w:val="00B77B59"/>
    <w:rsid w:val="00B8121E"/>
    <w:rsid w:val="00B85240"/>
    <w:rsid w:val="00B85426"/>
    <w:rsid w:val="00B9665D"/>
    <w:rsid w:val="00B96A7B"/>
    <w:rsid w:val="00BA0B10"/>
    <w:rsid w:val="00BA0E1B"/>
    <w:rsid w:val="00BA4A3B"/>
    <w:rsid w:val="00BA670E"/>
    <w:rsid w:val="00BB024E"/>
    <w:rsid w:val="00BB0F4A"/>
    <w:rsid w:val="00BB4B27"/>
    <w:rsid w:val="00BB4DCD"/>
    <w:rsid w:val="00BB5682"/>
    <w:rsid w:val="00BC0ABF"/>
    <w:rsid w:val="00BC1F05"/>
    <w:rsid w:val="00BC4340"/>
    <w:rsid w:val="00BC5C8F"/>
    <w:rsid w:val="00BC7B5A"/>
    <w:rsid w:val="00BD2A14"/>
    <w:rsid w:val="00BD4447"/>
    <w:rsid w:val="00BD5582"/>
    <w:rsid w:val="00BE687E"/>
    <w:rsid w:val="00BF4051"/>
    <w:rsid w:val="00C02447"/>
    <w:rsid w:val="00C10298"/>
    <w:rsid w:val="00C13FC4"/>
    <w:rsid w:val="00C145DC"/>
    <w:rsid w:val="00C167A9"/>
    <w:rsid w:val="00C171FB"/>
    <w:rsid w:val="00C17A9A"/>
    <w:rsid w:val="00C2554B"/>
    <w:rsid w:val="00C264BC"/>
    <w:rsid w:val="00C2659D"/>
    <w:rsid w:val="00C2683D"/>
    <w:rsid w:val="00C27139"/>
    <w:rsid w:val="00C30A8D"/>
    <w:rsid w:val="00C30E18"/>
    <w:rsid w:val="00C36AF8"/>
    <w:rsid w:val="00C4434B"/>
    <w:rsid w:val="00C453EA"/>
    <w:rsid w:val="00C461CC"/>
    <w:rsid w:val="00C463C2"/>
    <w:rsid w:val="00C46467"/>
    <w:rsid w:val="00C47530"/>
    <w:rsid w:val="00C47E29"/>
    <w:rsid w:val="00C51171"/>
    <w:rsid w:val="00C51730"/>
    <w:rsid w:val="00C51DF8"/>
    <w:rsid w:val="00C5298C"/>
    <w:rsid w:val="00C532AD"/>
    <w:rsid w:val="00C5583B"/>
    <w:rsid w:val="00C635D0"/>
    <w:rsid w:val="00C63DA9"/>
    <w:rsid w:val="00C655B0"/>
    <w:rsid w:val="00C749DF"/>
    <w:rsid w:val="00C76563"/>
    <w:rsid w:val="00C83A4D"/>
    <w:rsid w:val="00C845B7"/>
    <w:rsid w:val="00C847C6"/>
    <w:rsid w:val="00C85B17"/>
    <w:rsid w:val="00C85F6B"/>
    <w:rsid w:val="00C8649F"/>
    <w:rsid w:val="00C92ADE"/>
    <w:rsid w:val="00C96278"/>
    <w:rsid w:val="00C96AFB"/>
    <w:rsid w:val="00C96C66"/>
    <w:rsid w:val="00C96D93"/>
    <w:rsid w:val="00CA672E"/>
    <w:rsid w:val="00CA727B"/>
    <w:rsid w:val="00CA7D3A"/>
    <w:rsid w:val="00CA7DD0"/>
    <w:rsid w:val="00CB2442"/>
    <w:rsid w:val="00CB3994"/>
    <w:rsid w:val="00CC08A8"/>
    <w:rsid w:val="00CC1D11"/>
    <w:rsid w:val="00CC7328"/>
    <w:rsid w:val="00CD019F"/>
    <w:rsid w:val="00CD148D"/>
    <w:rsid w:val="00CE0288"/>
    <w:rsid w:val="00CE2C87"/>
    <w:rsid w:val="00CE3891"/>
    <w:rsid w:val="00CE6D68"/>
    <w:rsid w:val="00CF28CF"/>
    <w:rsid w:val="00CF3F68"/>
    <w:rsid w:val="00CF495B"/>
    <w:rsid w:val="00CF7E7C"/>
    <w:rsid w:val="00D04861"/>
    <w:rsid w:val="00D12F44"/>
    <w:rsid w:val="00D14A45"/>
    <w:rsid w:val="00D14EA5"/>
    <w:rsid w:val="00D225B1"/>
    <w:rsid w:val="00D237A3"/>
    <w:rsid w:val="00D2621D"/>
    <w:rsid w:val="00D31D7E"/>
    <w:rsid w:val="00D33BDB"/>
    <w:rsid w:val="00D35D50"/>
    <w:rsid w:val="00D35DE4"/>
    <w:rsid w:val="00D40EC8"/>
    <w:rsid w:val="00D52C1B"/>
    <w:rsid w:val="00D54260"/>
    <w:rsid w:val="00D562B0"/>
    <w:rsid w:val="00D614B7"/>
    <w:rsid w:val="00D628B6"/>
    <w:rsid w:val="00D63A35"/>
    <w:rsid w:val="00D65256"/>
    <w:rsid w:val="00D70533"/>
    <w:rsid w:val="00D71FE9"/>
    <w:rsid w:val="00D80325"/>
    <w:rsid w:val="00D81C7B"/>
    <w:rsid w:val="00D827A5"/>
    <w:rsid w:val="00D8468B"/>
    <w:rsid w:val="00D90218"/>
    <w:rsid w:val="00D91FF1"/>
    <w:rsid w:val="00D9513F"/>
    <w:rsid w:val="00D96B2C"/>
    <w:rsid w:val="00D97676"/>
    <w:rsid w:val="00DA5E66"/>
    <w:rsid w:val="00DB0FD7"/>
    <w:rsid w:val="00DB2E59"/>
    <w:rsid w:val="00DB332A"/>
    <w:rsid w:val="00DB554A"/>
    <w:rsid w:val="00DB721D"/>
    <w:rsid w:val="00DC005D"/>
    <w:rsid w:val="00DC6969"/>
    <w:rsid w:val="00DD09A3"/>
    <w:rsid w:val="00DD4AD9"/>
    <w:rsid w:val="00DD5581"/>
    <w:rsid w:val="00DD6905"/>
    <w:rsid w:val="00DD7331"/>
    <w:rsid w:val="00DE00F9"/>
    <w:rsid w:val="00DE0988"/>
    <w:rsid w:val="00DE57C6"/>
    <w:rsid w:val="00DF16C3"/>
    <w:rsid w:val="00DF33BA"/>
    <w:rsid w:val="00DF3D11"/>
    <w:rsid w:val="00DF4303"/>
    <w:rsid w:val="00E06738"/>
    <w:rsid w:val="00E06C00"/>
    <w:rsid w:val="00E148E4"/>
    <w:rsid w:val="00E20BC0"/>
    <w:rsid w:val="00E2142A"/>
    <w:rsid w:val="00E24777"/>
    <w:rsid w:val="00E26F09"/>
    <w:rsid w:val="00E33484"/>
    <w:rsid w:val="00E379EB"/>
    <w:rsid w:val="00E4129A"/>
    <w:rsid w:val="00E45750"/>
    <w:rsid w:val="00E46AC5"/>
    <w:rsid w:val="00E50A1D"/>
    <w:rsid w:val="00E5203C"/>
    <w:rsid w:val="00E521F1"/>
    <w:rsid w:val="00E57E41"/>
    <w:rsid w:val="00E62CBD"/>
    <w:rsid w:val="00E650C9"/>
    <w:rsid w:val="00E668EE"/>
    <w:rsid w:val="00E6700D"/>
    <w:rsid w:val="00E71A43"/>
    <w:rsid w:val="00E720AE"/>
    <w:rsid w:val="00E724A4"/>
    <w:rsid w:val="00E74127"/>
    <w:rsid w:val="00E74844"/>
    <w:rsid w:val="00E77D9D"/>
    <w:rsid w:val="00E80656"/>
    <w:rsid w:val="00E829AF"/>
    <w:rsid w:val="00E93B8C"/>
    <w:rsid w:val="00E95355"/>
    <w:rsid w:val="00E96376"/>
    <w:rsid w:val="00EA0A05"/>
    <w:rsid w:val="00EA267B"/>
    <w:rsid w:val="00EA361E"/>
    <w:rsid w:val="00EA38FE"/>
    <w:rsid w:val="00EA474E"/>
    <w:rsid w:val="00EB6DAE"/>
    <w:rsid w:val="00EC085C"/>
    <w:rsid w:val="00EC3420"/>
    <w:rsid w:val="00EC3C6F"/>
    <w:rsid w:val="00EC5773"/>
    <w:rsid w:val="00EC628D"/>
    <w:rsid w:val="00EC7B0A"/>
    <w:rsid w:val="00ED2DFF"/>
    <w:rsid w:val="00ED47C1"/>
    <w:rsid w:val="00ED4CE0"/>
    <w:rsid w:val="00EE0A4C"/>
    <w:rsid w:val="00EE28BD"/>
    <w:rsid w:val="00EE4B2F"/>
    <w:rsid w:val="00EE7104"/>
    <w:rsid w:val="00EF0E24"/>
    <w:rsid w:val="00EF5F1B"/>
    <w:rsid w:val="00EF617D"/>
    <w:rsid w:val="00EF7F00"/>
    <w:rsid w:val="00F006B4"/>
    <w:rsid w:val="00F01744"/>
    <w:rsid w:val="00F044C0"/>
    <w:rsid w:val="00F07AA4"/>
    <w:rsid w:val="00F118E3"/>
    <w:rsid w:val="00F13DC4"/>
    <w:rsid w:val="00F15E16"/>
    <w:rsid w:val="00F23277"/>
    <w:rsid w:val="00F27CD4"/>
    <w:rsid w:val="00F30D25"/>
    <w:rsid w:val="00F3197A"/>
    <w:rsid w:val="00F329D1"/>
    <w:rsid w:val="00F33190"/>
    <w:rsid w:val="00F3725D"/>
    <w:rsid w:val="00F41C1D"/>
    <w:rsid w:val="00F42043"/>
    <w:rsid w:val="00F42283"/>
    <w:rsid w:val="00F4784F"/>
    <w:rsid w:val="00F4789F"/>
    <w:rsid w:val="00F522BD"/>
    <w:rsid w:val="00F54B0C"/>
    <w:rsid w:val="00F572BC"/>
    <w:rsid w:val="00F61A55"/>
    <w:rsid w:val="00F63A8D"/>
    <w:rsid w:val="00F63B4B"/>
    <w:rsid w:val="00F674A3"/>
    <w:rsid w:val="00F67F76"/>
    <w:rsid w:val="00F72650"/>
    <w:rsid w:val="00F72E07"/>
    <w:rsid w:val="00F74491"/>
    <w:rsid w:val="00F7643C"/>
    <w:rsid w:val="00F7744B"/>
    <w:rsid w:val="00F828AF"/>
    <w:rsid w:val="00F847EC"/>
    <w:rsid w:val="00F92205"/>
    <w:rsid w:val="00F92DD9"/>
    <w:rsid w:val="00F9428F"/>
    <w:rsid w:val="00F9620B"/>
    <w:rsid w:val="00FA4252"/>
    <w:rsid w:val="00FA4860"/>
    <w:rsid w:val="00FA5743"/>
    <w:rsid w:val="00FA663D"/>
    <w:rsid w:val="00FB0E4A"/>
    <w:rsid w:val="00FB2386"/>
    <w:rsid w:val="00FB6CC3"/>
    <w:rsid w:val="00FC0762"/>
    <w:rsid w:val="00FC590C"/>
    <w:rsid w:val="00FC5941"/>
    <w:rsid w:val="00FC5AA7"/>
    <w:rsid w:val="00FC6EDF"/>
    <w:rsid w:val="00FC6F07"/>
    <w:rsid w:val="00FC7206"/>
    <w:rsid w:val="00FD0510"/>
    <w:rsid w:val="00FD0C71"/>
    <w:rsid w:val="00FD321A"/>
    <w:rsid w:val="00FD3E8F"/>
    <w:rsid w:val="00FD7159"/>
    <w:rsid w:val="00FE03CB"/>
    <w:rsid w:val="00FE07B9"/>
    <w:rsid w:val="00FE13FE"/>
    <w:rsid w:val="00FE1C55"/>
    <w:rsid w:val="00FE4548"/>
    <w:rsid w:val="00FE5CAB"/>
    <w:rsid w:val="00FF24E7"/>
    <w:rsid w:val="00FF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F9D9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1C7B"/>
    <w:rPr>
      <w:rFonts w:ascii="Calibri" w:hAnsi="Calibri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2F0F52"/>
    <w:pPr>
      <w:keepNext/>
      <w:widowControl w:val="0"/>
      <w:numPr>
        <w:numId w:val="1"/>
      </w:numPr>
      <w:autoSpaceDN w:val="0"/>
      <w:spacing w:before="360" w:after="120"/>
      <w:ind w:left="6"/>
      <w:outlineLvl w:val="0"/>
    </w:pPr>
    <w:rPr>
      <w:rFonts w:asciiTheme="minorHAnsi" w:eastAsiaTheme="majorEastAsia" w:hAnsiTheme="minorHAnsi" w:cstheme="minorHAnsi"/>
      <w:b/>
      <w:bCs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unhideWhenUsed/>
    <w:qFormat/>
    <w:rsid w:val="004302C3"/>
    <w:pPr>
      <w:widowControl w:val="0"/>
      <w:numPr>
        <w:ilvl w:val="1"/>
        <w:numId w:val="1"/>
      </w:numPr>
      <w:autoSpaceDN w:val="0"/>
      <w:spacing w:after="120"/>
      <w:ind w:left="709" w:hanging="709"/>
      <w:jc w:val="both"/>
      <w:outlineLvl w:val="1"/>
    </w:pPr>
    <w:rPr>
      <w:rFonts w:asciiTheme="minorHAnsi" w:eastAsiaTheme="majorEastAsia" w:hAnsiTheme="minorHAnsi" w:cstheme="minorHAnsi"/>
      <w:b/>
      <w:lang w:eastAsia="en-US"/>
    </w:rPr>
  </w:style>
  <w:style w:type="paragraph" w:styleId="Nadpis3">
    <w:name w:val="heading 3"/>
    <w:basedOn w:val="Normln"/>
    <w:next w:val="Normln"/>
    <w:link w:val="Nadpis3Char"/>
    <w:unhideWhenUsed/>
    <w:qFormat/>
    <w:rsid w:val="00936F56"/>
    <w:pPr>
      <w:widowControl w:val="0"/>
      <w:numPr>
        <w:ilvl w:val="2"/>
        <w:numId w:val="1"/>
      </w:numPr>
      <w:spacing w:before="120" w:after="120"/>
      <w:jc w:val="both"/>
      <w:outlineLvl w:val="2"/>
    </w:pPr>
    <w:rPr>
      <w:rFonts w:eastAsia="Geneva" w:cs="Andale Sans UI"/>
      <w:b/>
      <w:kern w:val="3"/>
      <w:szCs w:val="20"/>
      <w:lang w:eastAsia="zh-CN" w:bidi="hi-IN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D205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character" w:styleId="Hypertextovodkaz">
    <w:name w:val="Hyperlink"/>
    <w:rsid w:val="00357B7B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59"/>
    <w:rsid w:val="00357B7B"/>
    <w:pPr>
      <w:spacing w:before="120"/>
      <w:jc w:val="both"/>
    </w:pPr>
    <w:rPr>
      <w:lang w:eastAsia="ko-K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2F0F52"/>
    <w:rPr>
      <w:rFonts w:asciiTheme="minorHAnsi" w:eastAsiaTheme="majorEastAsia" w:hAnsiTheme="minorHAnsi" w:cstheme="minorHAnsi"/>
      <w:b/>
      <w:bCs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4302C3"/>
    <w:rPr>
      <w:rFonts w:asciiTheme="minorHAnsi" w:eastAsiaTheme="majorEastAsia" w:hAnsiTheme="minorHAnsi" w:cstheme="minorHAnsi"/>
      <w:b/>
      <w:sz w:val="22"/>
      <w:szCs w:val="24"/>
      <w:lang w:eastAsia="en-US"/>
    </w:rPr>
  </w:style>
  <w:style w:type="character" w:customStyle="1" w:styleId="Nadpis3Char">
    <w:name w:val="Nadpis 3 Char"/>
    <w:basedOn w:val="Standardnpsmoodstavce"/>
    <w:link w:val="Nadpis3"/>
    <w:rsid w:val="00936F56"/>
    <w:rPr>
      <w:rFonts w:ascii="Calibri" w:eastAsia="Geneva" w:hAnsi="Calibri" w:cs="Andale Sans UI"/>
      <w:b/>
      <w:kern w:val="3"/>
      <w:sz w:val="22"/>
      <w:lang w:eastAsia="zh-CN" w:bidi="hi-I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002922"/>
    <w:rPr>
      <w:sz w:val="24"/>
      <w:szCs w:val="24"/>
      <w:lang w:eastAsia="ar-SA"/>
    </w:rPr>
  </w:style>
  <w:style w:type="paragraph" w:styleId="Odstavecseseznamem">
    <w:name w:val="List Paragraph"/>
    <w:basedOn w:val="Normln"/>
    <w:link w:val="OdstavecseseznamemChar"/>
    <w:uiPriority w:val="34"/>
    <w:qFormat/>
    <w:rsid w:val="00002922"/>
    <w:pPr>
      <w:suppressAutoHyphens/>
      <w:spacing w:after="120"/>
      <w:ind w:left="720"/>
    </w:pPr>
    <w:rPr>
      <w:lang w:eastAsia="ar-SA"/>
    </w:rPr>
  </w:style>
  <w:style w:type="paragraph" w:customStyle="1" w:styleId="textbody">
    <w:name w:val="textbody"/>
    <w:basedOn w:val="Normln"/>
    <w:rsid w:val="00936F56"/>
    <w:pPr>
      <w:autoSpaceDN w:val="0"/>
      <w:jc w:val="both"/>
    </w:pPr>
    <w:rPr>
      <w:rFonts w:ascii="Arial" w:eastAsiaTheme="minorHAnsi" w:hAnsi="Arial" w:cs="Arial"/>
      <w:sz w:val="20"/>
      <w:szCs w:val="20"/>
    </w:rPr>
  </w:style>
  <w:style w:type="numbering" w:customStyle="1" w:styleId="WWOutlineListStyle1">
    <w:name w:val="WW_OutlineListStyle_1"/>
    <w:rsid w:val="00936F56"/>
    <w:pPr>
      <w:numPr>
        <w:numId w:val="1"/>
      </w:numPr>
    </w:pPr>
  </w:style>
  <w:style w:type="paragraph" w:customStyle="1" w:styleId="Textbody0">
    <w:name w:val="Text body"/>
    <w:basedOn w:val="Normln"/>
    <w:rsid w:val="002D214A"/>
    <w:pPr>
      <w:widowControl w:val="0"/>
      <w:autoSpaceDN w:val="0"/>
      <w:jc w:val="both"/>
    </w:pPr>
    <w:rPr>
      <w:rFonts w:ascii="Arial" w:hAnsi="Arial"/>
      <w:kern w:val="3"/>
      <w:sz w:val="20"/>
      <w:szCs w:val="20"/>
      <w:lang w:eastAsia="zh-CN"/>
    </w:rPr>
  </w:style>
  <w:style w:type="paragraph" w:styleId="Zkladntext">
    <w:name w:val="Body Text"/>
    <w:basedOn w:val="Normln"/>
    <w:link w:val="ZkladntextChar"/>
    <w:uiPriority w:val="99"/>
    <w:unhideWhenUsed/>
    <w:rsid w:val="001A5AD6"/>
    <w:pPr>
      <w:widowControl w:val="0"/>
      <w:spacing w:after="120"/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1A5AD6"/>
    <w:rPr>
      <w:rFonts w:ascii="Arial" w:hAnsi="Arial"/>
    </w:rPr>
  </w:style>
  <w:style w:type="paragraph" w:styleId="Seznam">
    <w:name w:val="List"/>
    <w:basedOn w:val="Normln"/>
    <w:semiHidden/>
    <w:unhideWhenUsed/>
    <w:rsid w:val="00EE0A4C"/>
    <w:pPr>
      <w:spacing w:after="120"/>
      <w:ind w:left="283" w:hanging="283"/>
      <w:jc w:val="both"/>
    </w:pPr>
    <w:rPr>
      <w:rFonts w:ascii="Arial" w:hAnsi="Arial"/>
      <w:sz w:val="20"/>
      <w:szCs w:val="20"/>
    </w:rPr>
  </w:style>
  <w:style w:type="paragraph" w:customStyle="1" w:styleId="Standard">
    <w:name w:val="Standard"/>
    <w:rsid w:val="00EE0A4C"/>
    <w:pPr>
      <w:autoSpaceDN w:val="0"/>
    </w:pPr>
    <w:rPr>
      <w:kern w:val="3"/>
      <w:sz w:val="24"/>
      <w:szCs w:val="24"/>
      <w:lang w:eastAsia="zh-CN"/>
    </w:rPr>
  </w:style>
  <w:style w:type="paragraph" w:styleId="Normlnweb">
    <w:name w:val="Normal (Web)"/>
    <w:basedOn w:val="Normln"/>
    <w:semiHidden/>
    <w:unhideWhenUsed/>
    <w:rsid w:val="00F54B0C"/>
    <w:pPr>
      <w:spacing w:before="100" w:beforeAutospacing="1" w:after="100" w:afterAutospacing="1"/>
      <w:jc w:val="both"/>
    </w:pPr>
  </w:style>
  <w:style w:type="paragraph" w:customStyle="1" w:styleId="Firma">
    <w:name w:val="Firma"/>
    <w:basedOn w:val="Normln"/>
    <w:next w:val="Normln"/>
    <w:rsid w:val="00A222AF"/>
    <w:pPr>
      <w:tabs>
        <w:tab w:val="left" w:pos="0"/>
        <w:tab w:val="left" w:pos="284"/>
        <w:tab w:val="left" w:pos="1701"/>
      </w:tabs>
      <w:autoSpaceDN w:val="0"/>
      <w:jc w:val="both"/>
    </w:pPr>
    <w:rPr>
      <w:b/>
      <w:kern w:val="3"/>
      <w:szCs w:val="20"/>
      <w:lang w:eastAsia="zh-CN"/>
    </w:rPr>
  </w:style>
  <w:style w:type="character" w:customStyle="1" w:styleId="nowrap">
    <w:name w:val="nowrap"/>
    <w:basedOn w:val="Standardnpsmoodstavce"/>
    <w:rsid w:val="00A222AF"/>
  </w:style>
  <w:style w:type="character" w:styleId="Nevyeenzmnka">
    <w:name w:val="Unresolved Mention"/>
    <w:basedOn w:val="Standardnpsmoodstavce"/>
    <w:uiPriority w:val="99"/>
    <w:semiHidden/>
    <w:unhideWhenUsed/>
    <w:rsid w:val="00132A9C"/>
    <w:rPr>
      <w:color w:val="808080"/>
      <w:shd w:val="clear" w:color="auto" w:fill="E6E6E6"/>
    </w:rPr>
  </w:style>
  <w:style w:type="character" w:customStyle="1" w:styleId="StandardAngebotAppetizer">
    <w:name w:val="StandardAngebotAppetizer"/>
    <w:uiPriority w:val="99"/>
    <w:rsid w:val="005B3FBF"/>
    <w:rPr>
      <w:rFonts w:cs="Times New Roman"/>
      <w:b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D205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customStyle="1" w:styleId="Nadpis11">
    <w:name w:val="Nadpis 11"/>
    <w:basedOn w:val="Normln"/>
    <w:rsid w:val="004D2057"/>
    <w:pPr>
      <w:keepNext/>
      <w:suppressAutoHyphens/>
      <w:spacing w:line="100" w:lineRule="atLeast"/>
      <w:jc w:val="center"/>
    </w:pPr>
    <w:rPr>
      <w:color w:val="00000A"/>
      <w:kern w:val="1"/>
      <w:sz w:val="28"/>
      <w:szCs w:val="20"/>
      <w:lang w:eastAsia="ar-SA"/>
    </w:rPr>
  </w:style>
  <w:style w:type="paragraph" w:customStyle="1" w:styleId="Nadpis21">
    <w:name w:val="Nadpis 21"/>
    <w:basedOn w:val="Normln"/>
    <w:rsid w:val="004D2057"/>
    <w:pPr>
      <w:keepNext/>
      <w:suppressAutoHyphens/>
      <w:spacing w:line="100" w:lineRule="atLeast"/>
    </w:pPr>
    <w:rPr>
      <w:color w:val="00000A"/>
      <w:kern w:val="1"/>
      <w:szCs w:val="20"/>
      <w:lang w:eastAsia="ar-SA"/>
    </w:rPr>
  </w:style>
  <w:style w:type="paragraph" w:customStyle="1" w:styleId="Nadpis31">
    <w:name w:val="Nadpis 31"/>
    <w:basedOn w:val="Normln"/>
    <w:rsid w:val="004D2057"/>
    <w:pPr>
      <w:keepNext/>
      <w:suppressAutoHyphens/>
      <w:spacing w:line="100" w:lineRule="atLeast"/>
      <w:jc w:val="both"/>
    </w:pPr>
    <w:rPr>
      <w:b/>
      <w:color w:val="00000A"/>
      <w:kern w:val="1"/>
      <w:szCs w:val="20"/>
      <w:lang w:eastAsia="ar-SA"/>
    </w:rPr>
  </w:style>
  <w:style w:type="paragraph" w:customStyle="1" w:styleId="Tlotextu">
    <w:name w:val="Tělo textu"/>
    <w:basedOn w:val="Normln"/>
    <w:rsid w:val="004D2057"/>
    <w:pPr>
      <w:suppressAutoHyphens/>
      <w:spacing w:line="100" w:lineRule="atLeast"/>
      <w:jc w:val="both"/>
    </w:pPr>
    <w:rPr>
      <w:color w:val="00000A"/>
      <w:kern w:val="1"/>
      <w:szCs w:val="20"/>
      <w:lang w:eastAsia="ar-SA"/>
    </w:rPr>
  </w:style>
  <w:style w:type="paragraph" w:customStyle="1" w:styleId="Podtitul1">
    <w:name w:val="Podtitul1"/>
    <w:basedOn w:val="Normln"/>
    <w:rsid w:val="004D2057"/>
    <w:pPr>
      <w:suppressAutoHyphens/>
      <w:spacing w:line="100" w:lineRule="atLeast"/>
      <w:jc w:val="center"/>
    </w:pPr>
    <w:rPr>
      <w:b/>
      <w:color w:val="000000"/>
      <w:kern w:val="1"/>
      <w:sz w:val="28"/>
      <w:szCs w:val="20"/>
      <w:lang w:eastAsia="ar-SA"/>
    </w:rPr>
  </w:style>
  <w:style w:type="paragraph" w:customStyle="1" w:styleId="Smlouva-slo">
    <w:name w:val="Smlouva-číslo"/>
    <w:basedOn w:val="Normln"/>
    <w:rsid w:val="004D2057"/>
    <w:pPr>
      <w:widowControl w:val="0"/>
      <w:suppressAutoHyphens/>
      <w:spacing w:before="120" w:line="240" w:lineRule="atLeast"/>
      <w:jc w:val="both"/>
    </w:pPr>
    <w:rPr>
      <w:color w:val="00000A"/>
      <w:kern w:val="1"/>
      <w:szCs w:val="20"/>
      <w:lang w:eastAsia="ar-SA"/>
    </w:rPr>
  </w:style>
  <w:style w:type="paragraph" w:customStyle="1" w:styleId="OdstavecSmlouvy">
    <w:name w:val="OdstavecSmlouvy"/>
    <w:basedOn w:val="Normln"/>
    <w:rsid w:val="004D2057"/>
    <w:pPr>
      <w:keepLines/>
      <w:tabs>
        <w:tab w:val="left" w:pos="426"/>
        <w:tab w:val="left" w:pos="1701"/>
      </w:tabs>
      <w:suppressAutoHyphens/>
      <w:spacing w:after="120" w:line="100" w:lineRule="atLeast"/>
      <w:jc w:val="both"/>
    </w:pPr>
    <w:rPr>
      <w:color w:val="00000A"/>
      <w:kern w:val="1"/>
      <w:szCs w:val="20"/>
      <w:lang w:eastAsia="ar-SA"/>
    </w:rPr>
  </w:style>
  <w:style w:type="paragraph" w:customStyle="1" w:styleId="Smlouva2">
    <w:name w:val="Smlouva2"/>
    <w:basedOn w:val="Normln"/>
    <w:rsid w:val="004D2057"/>
    <w:pPr>
      <w:widowControl w:val="0"/>
      <w:suppressAutoHyphens/>
      <w:spacing w:line="100" w:lineRule="atLeast"/>
      <w:jc w:val="center"/>
    </w:pPr>
    <w:rPr>
      <w:b/>
      <w:color w:val="00000A"/>
      <w:kern w:val="1"/>
      <w:szCs w:val="20"/>
      <w:lang w:eastAsia="ar-SA"/>
    </w:rPr>
  </w:style>
  <w:style w:type="paragraph" w:customStyle="1" w:styleId="slovnvSOD">
    <w:name w:val="číslování v SOD"/>
    <w:basedOn w:val="Tlotextu"/>
    <w:rsid w:val="004D2057"/>
    <w:pPr>
      <w:widowControl w:val="0"/>
      <w:spacing w:after="120"/>
    </w:pPr>
    <w:rPr>
      <w:rFonts w:ascii="Arial" w:hAnsi="Arial"/>
    </w:rPr>
  </w:style>
  <w:style w:type="paragraph" w:customStyle="1" w:styleId="Styl1">
    <w:name w:val="Styl 1"/>
    <w:basedOn w:val="Nadpis3"/>
    <w:qFormat/>
    <w:rsid w:val="003D036C"/>
    <w:pPr>
      <w:keepNext/>
      <w:keepLines/>
      <w:widowControl/>
      <w:numPr>
        <w:ilvl w:val="0"/>
        <w:numId w:val="19"/>
      </w:numPr>
      <w:spacing w:before="240" w:after="0"/>
    </w:pPr>
    <w:rPr>
      <w:rFonts w:eastAsia="Times New Roman" w:cs="Arial"/>
      <w:bCs/>
      <w:kern w:val="0"/>
      <w:sz w:val="24"/>
      <w:szCs w:val="26"/>
      <w:lang w:eastAsia="cs-CZ" w:bidi="ar-SA"/>
    </w:rPr>
  </w:style>
  <w:style w:type="paragraph" w:customStyle="1" w:styleId="Styl2">
    <w:name w:val="Styl 2"/>
    <w:basedOn w:val="Styl1"/>
    <w:link w:val="Styl2Char"/>
    <w:qFormat/>
    <w:rsid w:val="003D036C"/>
    <w:pPr>
      <w:keepNext w:val="0"/>
      <w:keepLines w:val="0"/>
      <w:numPr>
        <w:ilvl w:val="1"/>
      </w:numPr>
      <w:spacing w:before="120"/>
      <w:outlineLvl w:val="1"/>
    </w:pPr>
    <w:rPr>
      <w:b w:val="0"/>
    </w:rPr>
  </w:style>
  <w:style w:type="paragraph" w:customStyle="1" w:styleId="Styl3">
    <w:name w:val="Styl 3"/>
    <w:basedOn w:val="Styl2"/>
    <w:link w:val="Styl3Char"/>
    <w:rsid w:val="003D036C"/>
    <w:pPr>
      <w:numPr>
        <w:ilvl w:val="2"/>
      </w:numPr>
    </w:pPr>
  </w:style>
  <w:style w:type="character" w:customStyle="1" w:styleId="Styl2Char">
    <w:name w:val="Styl 2 Char"/>
    <w:basedOn w:val="Standardnpsmoodstavce"/>
    <w:link w:val="Styl2"/>
    <w:rsid w:val="003D036C"/>
    <w:rPr>
      <w:rFonts w:ascii="Calibri" w:hAnsi="Calibri" w:cs="Arial"/>
      <w:bCs/>
      <w:sz w:val="24"/>
      <w:szCs w:val="26"/>
    </w:rPr>
  </w:style>
  <w:style w:type="character" w:customStyle="1" w:styleId="Styl3Char">
    <w:name w:val="Styl 3 Char"/>
    <w:basedOn w:val="Styl2Char"/>
    <w:link w:val="Styl3"/>
    <w:rsid w:val="003D036C"/>
    <w:rPr>
      <w:rFonts w:ascii="Calibri" w:hAnsi="Calibri" w:cs="Arial"/>
      <w:bCs/>
      <w:sz w:val="24"/>
      <w:szCs w:val="26"/>
    </w:rPr>
  </w:style>
  <w:style w:type="paragraph" w:styleId="Bezmezer">
    <w:name w:val="No Spacing"/>
    <w:uiPriority w:val="1"/>
    <w:qFormat/>
    <w:rsid w:val="00DC005D"/>
    <w:rPr>
      <w:rFonts w:ascii="Calibri" w:hAnsi="Calibri"/>
      <w:sz w:val="22"/>
      <w:szCs w:val="24"/>
    </w:rPr>
  </w:style>
  <w:style w:type="paragraph" w:styleId="Obsah4">
    <w:name w:val="toc 4"/>
    <w:basedOn w:val="Normln"/>
    <w:next w:val="Normln"/>
    <w:uiPriority w:val="39"/>
    <w:unhideWhenUsed/>
    <w:rsid w:val="0050624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850"/>
    </w:pPr>
  </w:style>
  <w:style w:type="paragraph" w:styleId="Zkladntextodsazen">
    <w:name w:val="Body Text Indent"/>
    <w:basedOn w:val="Normln"/>
    <w:link w:val="ZkladntextodsazenChar"/>
    <w:uiPriority w:val="99"/>
    <w:unhideWhenUsed/>
    <w:rsid w:val="0061123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611234"/>
    <w:rPr>
      <w:rFonts w:ascii="Calibri" w:hAnsi="Calibri"/>
      <w:sz w:val="22"/>
      <w:szCs w:val="24"/>
    </w:rPr>
  </w:style>
  <w:style w:type="paragraph" w:customStyle="1" w:styleId="lneksmlouvytextPVL">
    <w:name w:val="Článek smlouvy text (PVL)"/>
    <w:basedOn w:val="Normln"/>
    <w:link w:val="lneksmlouvytextPVLChar"/>
    <w:qFormat/>
    <w:rsid w:val="00571DB4"/>
    <w:pPr>
      <w:numPr>
        <w:ilvl w:val="1"/>
        <w:numId w:val="44"/>
      </w:numPr>
      <w:tabs>
        <w:tab w:val="left" w:pos="426"/>
      </w:tabs>
      <w:ind w:left="426" w:hanging="426"/>
      <w:jc w:val="both"/>
      <w:outlineLvl w:val="1"/>
    </w:pPr>
    <w:rPr>
      <w:rFonts w:ascii="Arial" w:eastAsia="Calibri" w:hAnsi="Arial"/>
      <w:szCs w:val="22"/>
      <w:lang w:val="x-none" w:eastAsia="en-US"/>
    </w:rPr>
  </w:style>
  <w:style w:type="paragraph" w:customStyle="1" w:styleId="lneksmlouvynadpisPVL">
    <w:name w:val="Článek smlouvy nadpis (PVL)"/>
    <w:basedOn w:val="Normln"/>
    <w:qFormat/>
    <w:rsid w:val="00571DB4"/>
    <w:pPr>
      <w:numPr>
        <w:numId w:val="44"/>
      </w:numPr>
      <w:tabs>
        <w:tab w:val="left" w:pos="426"/>
      </w:tabs>
      <w:spacing w:before="120" w:after="120"/>
      <w:jc w:val="center"/>
      <w:outlineLvl w:val="0"/>
    </w:pPr>
    <w:rPr>
      <w:rFonts w:ascii="Arial" w:eastAsia="Calibri" w:hAnsi="Arial"/>
      <w:b/>
      <w:szCs w:val="22"/>
      <w:u w:val="single"/>
      <w:lang w:val="x-none" w:eastAsia="en-US"/>
    </w:rPr>
  </w:style>
  <w:style w:type="paragraph" w:customStyle="1" w:styleId="SeznamsmlouvaPVL">
    <w:name w:val="Seznam smlouva (PVL)"/>
    <w:basedOn w:val="lneksmlouvytextPVL"/>
    <w:qFormat/>
    <w:rsid w:val="00571DB4"/>
    <w:pPr>
      <w:numPr>
        <w:ilvl w:val="2"/>
      </w:numPr>
      <w:tabs>
        <w:tab w:val="clear" w:pos="426"/>
        <w:tab w:val="left" w:pos="851"/>
        <w:tab w:val="num" w:pos="1440"/>
      </w:tabs>
      <w:ind w:left="851" w:hanging="425"/>
    </w:pPr>
  </w:style>
  <w:style w:type="character" w:customStyle="1" w:styleId="lneksmlouvytextPVLChar">
    <w:name w:val="Článek smlouvy text (PVL) Char"/>
    <w:link w:val="lneksmlouvytextPVL"/>
    <w:rsid w:val="00571DB4"/>
    <w:rPr>
      <w:rFonts w:ascii="Arial" w:eastAsia="Calibri" w:hAnsi="Arial"/>
      <w:sz w:val="22"/>
      <w:szCs w:val="22"/>
      <w:lang w:val="x-none" w:eastAsia="en-US"/>
    </w:rPr>
  </w:style>
  <w:style w:type="paragraph" w:customStyle="1" w:styleId="Nzevsmlouvy">
    <w:name w:val="Název smlouvy"/>
    <w:basedOn w:val="Normln"/>
    <w:link w:val="NzevsmlouvyChar"/>
    <w:qFormat/>
    <w:rsid w:val="00571DB4"/>
    <w:pPr>
      <w:jc w:val="center"/>
      <w:outlineLvl w:val="1"/>
    </w:pPr>
    <w:rPr>
      <w:rFonts w:ascii="Arial" w:eastAsia="Calibri" w:hAnsi="Arial"/>
      <w:b/>
      <w:sz w:val="48"/>
      <w:szCs w:val="22"/>
      <w:lang w:val="x-none" w:eastAsia="en-US"/>
    </w:rPr>
  </w:style>
  <w:style w:type="character" w:customStyle="1" w:styleId="NzevsmlouvyChar">
    <w:name w:val="Název smlouvy Char"/>
    <w:link w:val="Nzevsmlouvy"/>
    <w:rsid w:val="00571DB4"/>
    <w:rPr>
      <w:rFonts w:ascii="Arial" w:eastAsia="Calibri" w:hAnsi="Arial"/>
      <w:b/>
      <w:sz w:val="48"/>
      <w:szCs w:val="22"/>
      <w:lang w:val="x-none" w:eastAsia="en-US"/>
    </w:rPr>
  </w:style>
  <w:style w:type="paragraph" w:customStyle="1" w:styleId="Meziodstavce">
    <w:name w:val="Meziodstavce"/>
    <w:basedOn w:val="Normln"/>
    <w:link w:val="MeziodstavceChar"/>
    <w:qFormat/>
    <w:rsid w:val="00571DB4"/>
    <w:pPr>
      <w:jc w:val="both"/>
      <w:outlineLvl w:val="1"/>
    </w:pPr>
    <w:rPr>
      <w:rFonts w:ascii="Arial" w:eastAsia="Calibri" w:hAnsi="Arial"/>
      <w:szCs w:val="22"/>
      <w:lang w:val="x-none" w:eastAsia="en-US"/>
    </w:rPr>
  </w:style>
  <w:style w:type="character" w:customStyle="1" w:styleId="MeziodstavceChar">
    <w:name w:val="Meziodstavce Char"/>
    <w:basedOn w:val="Standardnpsmoodstavce"/>
    <w:link w:val="Meziodstavce"/>
    <w:rsid w:val="00571DB4"/>
    <w:rPr>
      <w:rFonts w:ascii="Arial" w:eastAsia="Calibri" w:hAnsi="Arial"/>
      <w:sz w:val="22"/>
      <w:szCs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und@grund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28C8A-A048-4CF1-8263-EFCD628AD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5635</Words>
  <Characters>33249</Characters>
  <Application>Microsoft Office Word</Application>
  <DocSecurity>0</DocSecurity>
  <Lines>277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2021-08-27T10:16:00Z</dcterms:created>
  <dcterms:modified xsi:type="dcterms:W3CDTF">2021-11-08T12:42:00Z</dcterms:modified>
</cp:coreProperties>
</file>