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E9" w:rsidRDefault="003F1581">
      <w:pPr>
        <w:pStyle w:val="Zkladntext"/>
        <w:spacing w:line="280" w:lineRule="atLeast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Příloha č. 1</w:t>
      </w:r>
    </w:p>
    <w:p w:rsidR="001349E9" w:rsidRDefault="003F1581">
      <w:pPr>
        <w:pStyle w:val="Zkladntext"/>
        <w:spacing w:line="280" w:lineRule="atLeast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Krycí list nabídky </w:t>
      </w:r>
    </w:p>
    <w:p w:rsidR="001349E9" w:rsidRDefault="003F1581">
      <w:pPr>
        <w:pStyle w:val="Zkladntext"/>
        <w:spacing w:line="280" w:lineRule="atLeas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 akci:</w:t>
      </w:r>
    </w:p>
    <w:p w:rsidR="001349E9" w:rsidRDefault="003F1581">
      <w:pPr>
        <w:pStyle w:val="Zkladntext"/>
        <w:spacing w:line="280" w:lineRule="atLeast"/>
        <w:jc w:val="center"/>
      </w:pPr>
      <w:r>
        <w:rPr>
          <w:rFonts w:ascii="Book Antiqua" w:hAnsi="Book Antiqua"/>
          <w:b/>
          <w:sz w:val="28"/>
          <w:szCs w:val="28"/>
        </w:rPr>
        <w:t>„</w:t>
      </w:r>
      <w:r w:rsidR="007A7939" w:rsidRPr="007A7939">
        <w:rPr>
          <w:rFonts w:ascii="Book Antiqua" w:hAnsi="Book Antiqua"/>
          <w:b/>
          <w:sz w:val="32"/>
          <w:szCs w:val="32"/>
        </w:rPr>
        <w:t>Výměna UMT povrchu fotbalového hřiště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“</w:t>
      </w:r>
    </w:p>
    <w:p w:rsidR="001349E9" w:rsidRPr="003F1581" w:rsidRDefault="003F1581">
      <w:pPr>
        <w:pStyle w:val="Zkladntext"/>
        <w:spacing w:line="280" w:lineRule="atLeast"/>
        <w:jc w:val="center"/>
      </w:pPr>
      <w:r w:rsidRPr="003F1581">
        <w:rPr>
          <w:rFonts w:ascii="Book Antiqua" w:hAnsi="Book Antiqua"/>
          <w:b/>
          <w:sz w:val="28"/>
          <w:szCs w:val="28"/>
        </w:rPr>
        <w:t>FC  Zličín</w:t>
      </w:r>
    </w:p>
    <w:p w:rsidR="001349E9" w:rsidRDefault="001349E9">
      <w:pPr>
        <w:pStyle w:val="Zkladntext"/>
        <w:spacing w:line="280" w:lineRule="atLeast"/>
        <w:jc w:val="left"/>
        <w:rPr>
          <w:rFonts w:ascii="Book Antiqua" w:hAnsi="Book Antiqua"/>
          <w:sz w:val="22"/>
          <w:szCs w:val="22"/>
        </w:rPr>
      </w:pPr>
    </w:p>
    <w:p w:rsidR="001349E9" w:rsidRDefault="003F1581">
      <w:pPr>
        <w:pStyle w:val="Zkladntext"/>
        <w:spacing w:line="280" w:lineRule="atLeast"/>
        <w:jc w:val="left"/>
        <w:rPr>
          <w:rFonts w:ascii="Book Antiqua" w:hAnsi="Book Antiqua"/>
          <w:sz w:val="22"/>
          <w:szCs w:val="22"/>
          <w:lang w:val="cs-CZ"/>
        </w:rPr>
      </w:pPr>
      <w:r>
        <w:rPr>
          <w:rFonts w:ascii="Book Antiqua" w:hAnsi="Book Antiqua"/>
          <w:sz w:val="22"/>
          <w:szCs w:val="22"/>
        </w:rPr>
        <w:t>Údaje o účastníkovi zadávacího řízen</w:t>
      </w:r>
      <w:r>
        <w:rPr>
          <w:rFonts w:ascii="Book Antiqua" w:hAnsi="Book Antiqua"/>
          <w:sz w:val="22"/>
          <w:szCs w:val="22"/>
          <w:lang w:val="cs-CZ"/>
        </w:rPr>
        <w:t>í</w:t>
      </w:r>
    </w:p>
    <w:p w:rsidR="001349E9" w:rsidRDefault="001349E9">
      <w:pPr>
        <w:rPr>
          <w:rFonts w:ascii="Book Antiqua" w:hAnsi="Book Antiqua" w:cs="Arial"/>
        </w:rPr>
      </w:pPr>
    </w:p>
    <w:tbl>
      <w:tblPr>
        <w:tblW w:w="10065" w:type="dxa"/>
        <w:tblInd w:w="70" w:type="dxa"/>
        <w:tblBorders>
          <w:top w:val="single" w:sz="12" w:space="0" w:color="00000A"/>
          <w:left w:val="single" w:sz="12" w:space="0" w:color="00000A"/>
          <w:bottom w:val="single" w:sz="8" w:space="0" w:color="00000A"/>
          <w:right w:val="single" w:sz="12" w:space="0" w:color="00000A"/>
          <w:insideH w:val="single" w:sz="8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385"/>
      </w:tblGrid>
      <w:tr w:rsidR="001349E9">
        <w:trPr>
          <w:trHeight w:val="397"/>
        </w:trPr>
        <w:tc>
          <w:tcPr>
            <w:tcW w:w="4680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Obchodní firma nebo název</w:t>
            </w:r>
          </w:p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(jedná-li se o právnickou osobu)</w:t>
            </w:r>
          </w:p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Obchodní firma nebo jméno a příjmení</w:t>
            </w:r>
          </w:p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(jedná-li se o fyzickou osobu)</w:t>
            </w:r>
          </w:p>
        </w:tc>
        <w:tc>
          <w:tcPr>
            <w:tcW w:w="5384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</w:tc>
      </w:tr>
      <w:tr w:rsidR="001349E9">
        <w:trPr>
          <w:trHeight w:val="397"/>
        </w:trPr>
        <w:tc>
          <w:tcPr>
            <w:tcW w:w="468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Sídlo</w:t>
            </w:r>
          </w:p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(jedná-li se o právnickou osobu)</w:t>
            </w:r>
          </w:p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Místo podnikání, popř. místo trvalého pobytu</w:t>
            </w:r>
          </w:p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(jedná-li se o fyzickou osobu)</w:t>
            </w:r>
          </w:p>
        </w:tc>
        <w:tc>
          <w:tcPr>
            <w:tcW w:w="538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</w:tc>
      </w:tr>
      <w:tr w:rsidR="001349E9">
        <w:trPr>
          <w:trHeight w:val="161"/>
        </w:trPr>
        <w:tc>
          <w:tcPr>
            <w:tcW w:w="468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Právní forma</w:t>
            </w:r>
          </w:p>
        </w:tc>
        <w:tc>
          <w:tcPr>
            <w:tcW w:w="538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</w:tc>
      </w:tr>
      <w:tr w:rsidR="001349E9">
        <w:trPr>
          <w:trHeight w:val="227"/>
        </w:trPr>
        <w:tc>
          <w:tcPr>
            <w:tcW w:w="468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IČ</w:t>
            </w:r>
          </w:p>
        </w:tc>
        <w:tc>
          <w:tcPr>
            <w:tcW w:w="538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</w:tc>
      </w:tr>
      <w:tr w:rsidR="001349E9">
        <w:trPr>
          <w:trHeight w:val="268"/>
        </w:trPr>
        <w:tc>
          <w:tcPr>
            <w:tcW w:w="468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Telefon</w:t>
            </w:r>
          </w:p>
        </w:tc>
        <w:tc>
          <w:tcPr>
            <w:tcW w:w="538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</w:tc>
      </w:tr>
      <w:tr w:rsidR="001349E9">
        <w:trPr>
          <w:trHeight w:val="316"/>
        </w:trPr>
        <w:tc>
          <w:tcPr>
            <w:tcW w:w="468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Fax</w:t>
            </w:r>
          </w:p>
        </w:tc>
        <w:tc>
          <w:tcPr>
            <w:tcW w:w="538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</w:tc>
      </w:tr>
      <w:tr w:rsidR="001349E9">
        <w:trPr>
          <w:trHeight w:val="161"/>
        </w:trPr>
        <w:tc>
          <w:tcPr>
            <w:tcW w:w="468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E-mail</w:t>
            </w:r>
          </w:p>
        </w:tc>
        <w:tc>
          <w:tcPr>
            <w:tcW w:w="5384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</w:tc>
      </w:tr>
      <w:tr w:rsidR="001349E9">
        <w:trPr>
          <w:trHeight w:val="397"/>
        </w:trPr>
        <w:tc>
          <w:tcPr>
            <w:tcW w:w="4680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Kontaktní osoba pro</w:t>
            </w:r>
          </w:p>
          <w:p w:rsidR="001349E9" w:rsidRDefault="003F1581">
            <w:pPr>
              <w:spacing w:line="254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jednání ve věci nabídky</w:t>
            </w:r>
          </w:p>
        </w:tc>
        <w:tc>
          <w:tcPr>
            <w:tcW w:w="5384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</w:rPr>
            </w:pPr>
          </w:p>
        </w:tc>
      </w:tr>
    </w:tbl>
    <w:p w:rsidR="001349E9" w:rsidRDefault="001349E9">
      <w:pPr>
        <w:rPr>
          <w:rFonts w:ascii="Book Antiqua" w:hAnsi="Book Antiqua" w:cs="Arial"/>
        </w:rPr>
      </w:pPr>
    </w:p>
    <w:p w:rsidR="001349E9" w:rsidRDefault="001349E9">
      <w:pPr>
        <w:rPr>
          <w:rFonts w:ascii="Book Antiqua" w:hAnsi="Book Antiqua" w:cs="Arial"/>
        </w:rPr>
      </w:pPr>
    </w:p>
    <w:p w:rsidR="001349E9" w:rsidRDefault="003F1581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Cenová nabídka</w:t>
      </w:r>
    </w:p>
    <w:tbl>
      <w:tblPr>
        <w:tblW w:w="10065" w:type="dxa"/>
        <w:tblInd w:w="7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4667"/>
        <w:gridCol w:w="709"/>
      </w:tblGrid>
      <w:tr w:rsidR="001349E9">
        <w:trPr>
          <w:cantSplit/>
          <w:trHeight w:val="341"/>
        </w:trPr>
        <w:tc>
          <w:tcPr>
            <w:tcW w:w="4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spacing w:line="254" w:lineRule="auto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Nabídková cena díla bez DPH</w:t>
            </w:r>
          </w:p>
        </w:tc>
        <w:tc>
          <w:tcPr>
            <w:tcW w:w="46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</w:tcPr>
          <w:p w:rsidR="001349E9" w:rsidRDefault="003F1581">
            <w:pPr>
              <w:pStyle w:val="Nzev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0"/>
              </w:rPr>
              <w:t>Kč</w:t>
            </w:r>
          </w:p>
        </w:tc>
      </w:tr>
      <w:tr w:rsidR="001349E9">
        <w:trPr>
          <w:cantSplit/>
          <w:trHeight w:val="157"/>
        </w:trPr>
        <w:tc>
          <w:tcPr>
            <w:tcW w:w="468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pStyle w:val="Nadpis4"/>
              <w:spacing w:line="254" w:lineRule="auto"/>
              <w:rPr>
                <w:rFonts w:ascii="Book Antiqua" w:hAnsi="Book Antiqua" w:cs="Arial"/>
                <w:b/>
                <w:bCs/>
                <w:color w:val="00000A"/>
              </w:rPr>
            </w:pPr>
            <w:r>
              <w:rPr>
                <w:rFonts w:ascii="Book Antiqua" w:hAnsi="Book Antiqua" w:cs="Arial"/>
                <w:b/>
                <w:bCs/>
                <w:color w:val="00000A"/>
              </w:rPr>
              <w:t>DPH k nabídkové ceně díla</w:t>
            </w:r>
          </w:p>
        </w:tc>
        <w:tc>
          <w:tcPr>
            <w:tcW w:w="4667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</w:tcPr>
          <w:p w:rsidR="001349E9" w:rsidRDefault="003F1581">
            <w:pPr>
              <w:pStyle w:val="Nzev"/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i/>
                <w:sz w:val="20"/>
              </w:rPr>
              <w:t>Kč</w:t>
            </w:r>
          </w:p>
        </w:tc>
      </w:tr>
      <w:tr w:rsidR="001349E9">
        <w:trPr>
          <w:cantSplit/>
          <w:trHeight w:val="265"/>
        </w:trPr>
        <w:tc>
          <w:tcPr>
            <w:tcW w:w="468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69" w:type="dxa"/>
            </w:tcMar>
          </w:tcPr>
          <w:p w:rsidR="001349E9" w:rsidRDefault="003F1581">
            <w:pPr>
              <w:pStyle w:val="Nadpis4"/>
              <w:spacing w:line="254" w:lineRule="auto"/>
              <w:rPr>
                <w:rFonts w:ascii="Book Antiqua" w:hAnsi="Book Antiqua" w:cs="Arial"/>
                <w:b/>
                <w:color w:val="00000A"/>
              </w:rPr>
            </w:pPr>
            <w:r>
              <w:rPr>
                <w:rFonts w:ascii="Book Antiqua" w:hAnsi="Book Antiqua" w:cs="Arial"/>
                <w:b/>
                <w:color w:val="00000A"/>
              </w:rPr>
              <w:t>Celková cena díla včetně DPH</w:t>
            </w:r>
          </w:p>
        </w:tc>
        <w:tc>
          <w:tcPr>
            <w:tcW w:w="4667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1349E9" w:rsidRDefault="001349E9">
            <w:pPr>
              <w:spacing w:line="254" w:lineRule="auto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4" w:type="dxa"/>
            </w:tcMar>
          </w:tcPr>
          <w:p w:rsidR="001349E9" w:rsidRDefault="003F1581">
            <w:pPr>
              <w:pStyle w:val="Nzev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0"/>
              </w:rPr>
              <w:t>Kč</w:t>
            </w:r>
          </w:p>
        </w:tc>
      </w:tr>
    </w:tbl>
    <w:p w:rsidR="001349E9" w:rsidRDefault="001349E9">
      <w:pPr>
        <w:rPr>
          <w:rFonts w:ascii="Book Antiqua" w:hAnsi="Book Antiqua" w:cs="Arial"/>
          <w:b/>
          <w:highlight w:val="yellow"/>
        </w:rPr>
      </w:pPr>
    </w:p>
    <w:p w:rsidR="001349E9" w:rsidRDefault="001349E9">
      <w:pPr>
        <w:rPr>
          <w:rFonts w:ascii="Book Antiqua" w:hAnsi="Book Antiqua" w:cs="Arial"/>
          <w:b/>
          <w:highlight w:val="yellow"/>
        </w:rPr>
      </w:pPr>
    </w:p>
    <w:p w:rsidR="001349E9" w:rsidRDefault="001349E9">
      <w:pPr>
        <w:jc w:val="both"/>
        <w:rPr>
          <w:rFonts w:ascii="Book Antiqua" w:hAnsi="Book Antiqua" w:cs="Arial"/>
        </w:rPr>
      </w:pPr>
    </w:p>
    <w:p w:rsidR="001349E9" w:rsidRDefault="001349E9">
      <w:pPr>
        <w:jc w:val="both"/>
        <w:rPr>
          <w:rFonts w:ascii="Book Antiqua" w:hAnsi="Book Antiqua" w:cs="Arial"/>
        </w:rPr>
      </w:pPr>
    </w:p>
    <w:p w:rsidR="001349E9" w:rsidRDefault="001349E9">
      <w:pPr>
        <w:jc w:val="both"/>
        <w:rPr>
          <w:rFonts w:ascii="Book Antiqua" w:hAnsi="Book Antiqua" w:cs="Arial"/>
        </w:rPr>
      </w:pPr>
    </w:p>
    <w:p w:rsidR="001349E9" w:rsidRDefault="001349E9">
      <w:pPr>
        <w:jc w:val="both"/>
        <w:rPr>
          <w:rFonts w:ascii="Book Antiqua" w:hAnsi="Book Antiqua" w:cs="Arial"/>
        </w:rPr>
      </w:pPr>
    </w:p>
    <w:p w:rsidR="001349E9" w:rsidRDefault="001349E9">
      <w:pPr>
        <w:jc w:val="both"/>
        <w:rPr>
          <w:rFonts w:ascii="Book Antiqua" w:hAnsi="Book Antiqua" w:cs="Arial"/>
        </w:rPr>
      </w:pPr>
    </w:p>
    <w:p w:rsidR="001349E9" w:rsidRDefault="003F158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 ……………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. dne ……………</w:t>
      </w:r>
    </w:p>
    <w:p w:rsidR="001349E9" w:rsidRDefault="001349E9">
      <w:pPr>
        <w:jc w:val="both"/>
        <w:rPr>
          <w:rFonts w:ascii="Book Antiqua" w:hAnsi="Book Antiqua" w:cs="Arial"/>
        </w:rPr>
      </w:pPr>
    </w:p>
    <w:p w:rsidR="001349E9" w:rsidRDefault="001349E9">
      <w:pPr>
        <w:jc w:val="both"/>
        <w:rPr>
          <w:rFonts w:ascii="Book Antiqua" w:hAnsi="Book Antiqua" w:cs="Arial"/>
        </w:rPr>
      </w:pPr>
    </w:p>
    <w:p w:rsidR="001349E9" w:rsidRDefault="001349E9">
      <w:pPr>
        <w:jc w:val="both"/>
        <w:rPr>
          <w:rFonts w:ascii="Book Antiqua" w:hAnsi="Book Antiqua" w:cs="Arial"/>
        </w:rPr>
      </w:pPr>
    </w:p>
    <w:p w:rsidR="001349E9" w:rsidRDefault="001349E9">
      <w:pPr>
        <w:jc w:val="both"/>
        <w:rPr>
          <w:rFonts w:ascii="Book Antiqua" w:hAnsi="Book Antiqua" w:cs="Arial"/>
        </w:rPr>
      </w:pPr>
    </w:p>
    <w:p w:rsidR="001349E9" w:rsidRDefault="003F1581">
      <w:pPr>
        <w:tabs>
          <w:tab w:val="center" w:pos="7371"/>
        </w:tabs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……………………………….</w:t>
      </w:r>
    </w:p>
    <w:p w:rsidR="001349E9" w:rsidRDefault="003F1581">
      <w:pPr>
        <w:tabs>
          <w:tab w:val="center" w:pos="7371"/>
        </w:tabs>
        <w:jc w:val="center"/>
      </w:pPr>
      <w:bookmarkStart w:id="1" w:name="_Hlk535613833"/>
      <w:bookmarkEnd w:id="1"/>
      <w:r>
        <w:rPr>
          <w:rFonts w:ascii="Book Antiqua" w:hAnsi="Book Antiqua" w:cs="Arial"/>
        </w:rPr>
        <w:tab/>
        <w:t>jméno a podpis</w:t>
      </w:r>
    </w:p>
    <w:sectPr w:rsidR="001349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NovTEE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7628"/>
    <w:multiLevelType w:val="multilevel"/>
    <w:tmpl w:val="82347164"/>
    <w:lvl w:ilvl="0">
      <w:start w:val="1"/>
      <w:numFmt w:val="decimal"/>
      <w:pStyle w:val="Nadpis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pStyle w:val="Nadpis2"/>
      <w:lvlText w:val="%1.%2.1"/>
      <w:lvlJc w:val="left"/>
      <w:pPr>
        <w:tabs>
          <w:tab w:val="num" w:pos="142"/>
        </w:tabs>
        <w:ind w:left="0" w:firstLine="0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0" w:firstLine="0"/>
      </w:pPr>
      <w:rPr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pStyle w:val="Nadpis8"/>
      <w:lvlText w:val="%1.%2.%3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E9"/>
    <w:rsid w:val="001349E9"/>
    <w:rsid w:val="003F1581"/>
    <w:rsid w:val="007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8DBAF-6AF4-470B-8983-D197E3C1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0919"/>
    <w:pPr>
      <w:suppressAutoHyphens/>
    </w:pPr>
    <w:rPr>
      <w:rFonts w:ascii="Arial" w:eastAsia="Times New Roman" w:hAnsi="Arial" w:cs="Times New Roman"/>
      <w:szCs w:val="20"/>
      <w:lang w:eastAsia="ar-SA"/>
    </w:rPr>
  </w:style>
  <w:style w:type="paragraph" w:styleId="Nadpis1">
    <w:name w:val="heading 1"/>
    <w:basedOn w:val="Normln"/>
    <w:link w:val="Nadpis1Char"/>
    <w:qFormat/>
    <w:rsid w:val="00F70919"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b/>
      <w:kern w:val="2"/>
      <w:sz w:val="26"/>
    </w:rPr>
  </w:style>
  <w:style w:type="paragraph" w:styleId="Nadpis2">
    <w:name w:val="heading 2"/>
    <w:basedOn w:val="Normln"/>
    <w:link w:val="Nadpis2Char"/>
    <w:qFormat/>
    <w:rsid w:val="00F70919"/>
    <w:pPr>
      <w:widowControl w:val="0"/>
      <w:numPr>
        <w:ilvl w:val="1"/>
        <w:numId w:val="1"/>
      </w:numPr>
      <w:spacing w:before="120" w:after="120" w:line="320" w:lineRule="atLeast"/>
      <w:jc w:val="both"/>
      <w:outlineLvl w:val="1"/>
    </w:pPr>
    <w:rPr>
      <w:rFonts w:ascii="Garamond" w:hAnsi="Garamond"/>
      <w:bCs/>
      <w:sz w:val="24"/>
      <w:lang w:val="x-none"/>
    </w:rPr>
  </w:style>
  <w:style w:type="paragraph" w:styleId="Nadpis3">
    <w:name w:val="heading 3"/>
    <w:basedOn w:val="Normln"/>
    <w:link w:val="Nadpis3Char"/>
    <w:qFormat/>
    <w:rsid w:val="00F70919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  <w:lang w:val="x-none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F940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link w:val="Nadpis8Char"/>
    <w:qFormat/>
    <w:rsid w:val="00F70919"/>
    <w:pPr>
      <w:numPr>
        <w:ilvl w:val="7"/>
        <w:numId w:val="1"/>
      </w:numPr>
      <w:spacing w:before="240" w:after="60"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70919"/>
    <w:rPr>
      <w:rFonts w:ascii="Arial" w:eastAsia="Times New Roman" w:hAnsi="Arial" w:cs="Times New Roman"/>
      <w:kern w:val="2"/>
      <w:sz w:val="26"/>
      <w:szCs w:val="20"/>
      <w:shd w:val="clear" w:color="auto" w:fill="F2F2F2"/>
      <w:lang w:eastAsia="ar-SA"/>
    </w:rPr>
  </w:style>
  <w:style w:type="character" w:customStyle="1" w:styleId="Nadpis2Char">
    <w:name w:val="Nadpis 2 Char"/>
    <w:basedOn w:val="Standardnpsmoodstavce"/>
    <w:link w:val="Nadpis2"/>
    <w:qFormat/>
    <w:rsid w:val="00F70919"/>
    <w:rPr>
      <w:rFonts w:ascii="Garamond" w:eastAsia="Times New Roman" w:hAnsi="Garamond" w:cs="Times New Roman"/>
      <w:bCs/>
      <w:sz w:val="24"/>
      <w:szCs w:val="20"/>
      <w:lang w:val="x-none" w:eastAsia="ar-SA"/>
    </w:rPr>
  </w:style>
  <w:style w:type="character" w:customStyle="1" w:styleId="Nadpis3Char">
    <w:name w:val="Nadpis 3 Char"/>
    <w:basedOn w:val="Standardnpsmoodstavce"/>
    <w:link w:val="Nadpis3"/>
    <w:qFormat/>
    <w:rsid w:val="00F70919"/>
    <w:rPr>
      <w:rFonts w:ascii="NimbusSanNovTEE" w:eastAsia="Times New Roman" w:hAnsi="NimbusSanNovTEE" w:cs="Times New Roman"/>
      <w:b/>
      <w:szCs w:val="20"/>
      <w:lang w:val="x-none" w:eastAsia="ar-SA"/>
    </w:rPr>
  </w:style>
  <w:style w:type="character" w:customStyle="1" w:styleId="Nadpis8Char">
    <w:name w:val="Nadpis 8 Char"/>
    <w:basedOn w:val="Standardnpsmoodstavce"/>
    <w:link w:val="Nadpis8"/>
    <w:qFormat/>
    <w:rsid w:val="00F7091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F70919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qFormat/>
    <w:rsid w:val="00F7091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NzevChar">
    <w:name w:val="Název Char"/>
    <w:basedOn w:val="Standardnpsmoodstavce"/>
    <w:link w:val="Nzev"/>
    <w:qFormat/>
    <w:rsid w:val="00F70919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Zkladntext3Char">
    <w:name w:val="Základní text 3 Char"/>
    <w:basedOn w:val="Standardnpsmoodstavce"/>
    <w:link w:val="Zkladntext3"/>
    <w:qFormat/>
    <w:rsid w:val="00F7091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F7091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A6920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F940E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i w:val="0"/>
      <w:sz w:val="24"/>
    </w:rPr>
  </w:style>
  <w:style w:type="character" w:customStyle="1" w:styleId="ListLabel3">
    <w:name w:val="ListLabel 3"/>
    <w:qFormat/>
    <w:rPr>
      <w:b w:val="0"/>
      <w:i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rsid w:val="00F70919"/>
    <w:pPr>
      <w:widowControl w:val="0"/>
      <w:jc w:val="both"/>
    </w:pPr>
    <w:rPr>
      <w:lang w:val="x-none"/>
    </w:r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rsid w:val="00F70919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Nzev">
    <w:name w:val="Title"/>
    <w:basedOn w:val="Normln"/>
    <w:link w:val="NzevChar"/>
    <w:qFormat/>
    <w:rsid w:val="00F70919"/>
    <w:pPr>
      <w:spacing w:before="240" w:after="60"/>
      <w:jc w:val="center"/>
    </w:pPr>
    <w:rPr>
      <w:b/>
      <w:kern w:val="2"/>
      <w:sz w:val="32"/>
    </w:rPr>
  </w:style>
  <w:style w:type="paragraph" w:styleId="Zkladntext3">
    <w:name w:val="Body Text 3"/>
    <w:basedOn w:val="Normln"/>
    <w:link w:val="Zkladntext3Char"/>
    <w:qFormat/>
    <w:rsid w:val="00F70919"/>
    <w:pPr>
      <w:jc w:val="both"/>
    </w:pPr>
  </w:style>
  <w:style w:type="paragraph" w:styleId="Podnadpis">
    <w:name w:val="Subtitle"/>
    <w:basedOn w:val="Normln"/>
    <w:link w:val="PodnadpisChar"/>
    <w:uiPriority w:val="11"/>
    <w:qFormat/>
    <w:rsid w:val="00F70919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A69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WebSport &amp; Consulting service, s.r.o.</dc:creator>
  <dc:description/>
  <cp:lastModifiedBy>Websport</cp:lastModifiedBy>
  <cp:revision>3</cp:revision>
  <dcterms:created xsi:type="dcterms:W3CDTF">2019-02-05T11:19:00Z</dcterms:created>
  <dcterms:modified xsi:type="dcterms:W3CDTF">2019-02-13T08:03:00Z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