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F" w:rsidRDefault="00B90375" w:rsidP="00D6529F">
      <w:pPr>
        <w:jc w:val="center"/>
      </w:pPr>
      <w:bookmarkStart w:id="0" w:name="_GoBack"/>
      <w:bookmarkEnd w:id="0"/>
      <w:r w:rsidRPr="00B90375">
        <w:rPr>
          <w:noProof/>
          <w:lang w:eastAsia="cs-CZ"/>
        </w:rPr>
        <w:drawing>
          <wp:inline distT="0" distB="0" distL="0" distR="0">
            <wp:extent cx="3965943" cy="10992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18" cy="11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0375">
        <w:rPr>
          <w:noProof/>
          <w:lang w:eastAsia="cs-CZ"/>
        </w:rPr>
        <w:drawing>
          <wp:inline distT="0" distB="0" distL="0" distR="0">
            <wp:extent cx="1400783" cy="739302"/>
            <wp:effectExtent l="19050" t="0" r="8917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98" cy="7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9F" w:rsidRDefault="00D6529F" w:rsidP="00D6529F">
      <w:pPr>
        <w:jc w:val="center"/>
      </w:pPr>
    </w:p>
    <w:p w:rsidR="00D6529F" w:rsidRDefault="00D6529F" w:rsidP="00D6529F">
      <w:pPr>
        <w:jc w:val="center"/>
      </w:pPr>
    </w:p>
    <w:p w:rsidR="00F06C4C" w:rsidRDefault="00D6529F" w:rsidP="00D6529F">
      <w:pPr>
        <w:jc w:val="center"/>
      </w:pPr>
      <w:r w:rsidRPr="00D6529F">
        <w:rPr>
          <w:noProof/>
          <w:lang w:eastAsia="cs-CZ"/>
        </w:rPr>
        <w:drawing>
          <wp:inline distT="0" distB="0" distL="0" distR="0">
            <wp:extent cx="1568000" cy="61284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30" cy="6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9F" w:rsidRDefault="00D6529F" w:rsidP="00D6529F">
      <w:pPr>
        <w:jc w:val="center"/>
      </w:pPr>
    </w:p>
    <w:p w:rsidR="00D6529F" w:rsidRPr="00CB5A18" w:rsidRDefault="00D6529F" w:rsidP="00D6529F">
      <w:pPr>
        <w:jc w:val="center"/>
        <w:rPr>
          <w:rFonts w:ascii="Times New Roman" w:hAnsi="Times New Roman" w:cs="Times New Roman"/>
        </w:rPr>
      </w:pPr>
      <w:r w:rsidRPr="00CB5A18">
        <w:rPr>
          <w:rFonts w:ascii="Times New Roman" w:hAnsi="Times New Roman" w:cs="Times New Roman"/>
        </w:rPr>
        <w:t>Příloha č. 1 Zadávací dokumentace</w:t>
      </w:r>
    </w:p>
    <w:p w:rsidR="00D6529F" w:rsidRDefault="00D6529F" w:rsidP="00D6529F"/>
    <w:p w:rsidR="00D50A09" w:rsidRDefault="00D50A09" w:rsidP="00D6529F"/>
    <w:p w:rsidR="00D50A09" w:rsidRDefault="00D50A09" w:rsidP="00D6529F"/>
    <w:p w:rsidR="00D6529F" w:rsidRDefault="008461D3" w:rsidP="00D652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61D3">
        <w:rPr>
          <w:rFonts w:ascii="Times New Roman" w:hAnsi="Times New Roman" w:cs="Times New Roman"/>
          <w:b/>
          <w:sz w:val="24"/>
          <w:szCs w:val="24"/>
          <w:u w:val="single"/>
        </w:rPr>
        <w:t xml:space="preserve">odávka, montáž, uvedení do provozu a zaškolení obsluhy zařízení na lisování, rovnání a stříhání nosné pásky (ze svitku) pro výrobu ocelových roštů. </w:t>
      </w:r>
    </w:p>
    <w:p w:rsidR="00D50A09" w:rsidRDefault="00D50A09" w:rsidP="00D6529F">
      <w:pPr>
        <w:rPr>
          <w:rFonts w:ascii="Times New Roman" w:hAnsi="Times New Roman" w:cs="Times New Roman"/>
          <w:b/>
          <w:sz w:val="24"/>
          <w:szCs w:val="24"/>
        </w:rPr>
      </w:pPr>
    </w:p>
    <w:p w:rsidR="00D50A09" w:rsidRDefault="00D50A09" w:rsidP="00D6529F">
      <w:pPr>
        <w:rPr>
          <w:rFonts w:ascii="Times New Roman" w:hAnsi="Times New Roman" w:cs="Times New Roman"/>
          <w:b/>
          <w:sz w:val="24"/>
          <w:szCs w:val="24"/>
        </w:rPr>
      </w:pPr>
    </w:p>
    <w:p w:rsidR="00D6529F" w:rsidRPr="00D364E7" w:rsidRDefault="00EA5C88" w:rsidP="00D6529F">
      <w:pPr>
        <w:rPr>
          <w:rFonts w:ascii="Times New Roman" w:hAnsi="Times New Roman" w:cs="Times New Roman"/>
          <w:b/>
          <w:sz w:val="24"/>
          <w:szCs w:val="24"/>
        </w:rPr>
      </w:pPr>
      <w:r w:rsidRPr="00EA5C88">
        <w:rPr>
          <w:rFonts w:ascii="Times New Roman" w:hAnsi="Times New Roman" w:cs="Times New Roman"/>
          <w:b/>
          <w:sz w:val="24"/>
          <w:szCs w:val="24"/>
        </w:rPr>
        <w:t>Slepý rozpočet: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134"/>
        <w:gridCol w:w="3402"/>
        <w:gridCol w:w="681"/>
        <w:gridCol w:w="1023"/>
        <w:gridCol w:w="1125"/>
        <w:gridCol w:w="1316"/>
      </w:tblGrid>
      <w:tr w:rsidR="00D6529F" w:rsidTr="0010525F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5A18">
              <w:rPr>
                <w:rFonts w:ascii="Times New Roman" w:hAnsi="Times New Roman" w:cs="Times New Roman"/>
              </w:rPr>
              <w:t>P.č</w:t>
            </w:r>
            <w:proofErr w:type="spellEnd"/>
            <w:r w:rsidRPr="00CB5A1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Č. položky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Název položky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množství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Cena/MJ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529F" w:rsidRPr="00CB5A18" w:rsidRDefault="00D6529F" w:rsidP="0010525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Celkem (</w:t>
            </w:r>
            <w:r w:rsidR="0010525F">
              <w:rPr>
                <w:rFonts w:ascii="Times New Roman" w:hAnsi="Times New Roman" w:cs="Times New Roman"/>
              </w:rPr>
              <w:t>EUR</w:t>
            </w:r>
            <w:r w:rsidRPr="00CB5A18">
              <w:rPr>
                <w:rFonts w:ascii="Times New Roman" w:hAnsi="Times New Roman" w:cs="Times New Roman"/>
              </w:rPr>
              <w:t>)</w:t>
            </w:r>
          </w:p>
        </w:tc>
      </w:tr>
      <w:tr w:rsidR="00D6529F" w:rsidTr="0010525F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Díl: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  <w:gridSpan w:val="5"/>
            <w:tcBorders>
              <w:top w:val="single" w:sz="4" w:space="0" w:color="auto"/>
            </w:tcBorders>
          </w:tcPr>
          <w:p w:rsidR="00D6529F" w:rsidRPr="00CB5A18" w:rsidRDefault="008461D3" w:rsidP="00D6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Dodávka</w:t>
            </w:r>
          </w:p>
        </w:tc>
      </w:tr>
      <w:tr w:rsidR="00D6529F" w:rsidTr="0010525F">
        <w:trPr>
          <w:jc w:val="center"/>
        </w:trPr>
        <w:tc>
          <w:tcPr>
            <w:tcW w:w="559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529F" w:rsidRPr="00CB5A18" w:rsidRDefault="00D6529F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D6529F" w:rsidRPr="00CB5A18" w:rsidRDefault="008461D3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461D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Dvojité odvíjení</w:t>
            </w:r>
          </w:p>
        </w:tc>
        <w:tc>
          <w:tcPr>
            <w:tcW w:w="681" w:type="dxa"/>
            <w:vAlign w:val="bottom"/>
          </w:tcPr>
          <w:p w:rsidR="00D6529F" w:rsidRPr="00CB5A18" w:rsidRDefault="008461D3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D6529F" w:rsidRPr="00CB5A18" w:rsidRDefault="008461D3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D6529F" w:rsidTr="0010525F">
        <w:trPr>
          <w:jc w:val="center"/>
        </w:trPr>
        <w:tc>
          <w:tcPr>
            <w:tcW w:w="559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529F" w:rsidRPr="00CB5A18" w:rsidRDefault="00D6529F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D6529F" w:rsidRPr="00CB5A18" w:rsidRDefault="008461D3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461D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Příčné a podélné rovnání</w:t>
            </w:r>
          </w:p>
        </w:tc>
        <w:tc>
          <w:tcPr>
            <w:tcW w:w="681" w:type="dxa"/>
            <w:vAlign w:val="bottom"/>
          </w:tcPr>
          <w:p w:rsidR="00D6529F" w:rsidRPr="00CB5A18" w:rsidRDefault="008461D3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D6529F" w:rsidRPr="00CB5A18" w:rsidRDefault="008461D3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D6529F" w:rsidTr="0010525F">
        <w:trPr>
          <w:jc w:val="center"/>
        </w:trPr>
        <w:tc>
          <w:tcPr>
            <w:tcW w:w="559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6529F" w:rsidRPr="00CB5A18" w:rsidRDefault="00D6529F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D6529F" w:rsidRPr="00CB5A18" w:rsidRDefault="008461D3" w:rsidP="008E6C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461D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Podávací a odměřovací zařízení</w:t>
            </w:r>
          </w:p>
        </w:tc>
        <w:tc>
          <w:tcPr>
            <w:tcW w:w="681" w:type="dxa"/>
            <w:vAlign w:val="bottom"/>
          </w:tcPr>
          <w:p w:rsidR="00D6529F" w:rsidRPr="00CB5A18" w:rsidRDefault="008461D3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D6529F" w:rsidRPr="00CB5A18" w:rsidRDefault="008461D3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D6529F" w:rsidTr="0010525F">
        <w:trPr>
          <w:jc w:val="center"/>
        </w:trPr>
        <w:tc>
          <w:tcPr>
            <w:tcW w:w="559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6529F" w:rsidRPr="00CB5A18" w:rsidRDefault="00D6529F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D6529F" w:rsidRPr="00CB5A18" w:rsidRDefault="008461D3" w:rsidP="008461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Lis včetně lisovacích nástrojů</w:t>
            </w:r>
            <w:r w:rsidR="00D6529F" w:rsidRPr="00CB5A1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81" w:type="dxa"/>
            <w:vAlign w:val="bottom"/>
          </w:tcPr>
          <w:p w:rsidR="00D6529F" w:rsidRPr="00CB5A18" w:rsidRDefault="008461D3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D6529F" w:rsidRPr="00CB5A18" w:rsidRDefault="00D364E7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D6529F" w:rsidTr="0010525F">
        <w:trPr>
          <w:jc w:val="center"/>
        </w:trPr>
        <w:tc>
          <w:tcPr>
            <w:tcW w:w="559" w:type="dxa"/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4"/>
            <w:shd w:val="clear" w:color="auto" w:fill="DBE5F1" w:themeFill="accent1" w:themeFillTint="33"/>
          </w:tcPr>
          <w:p w:rsidR="00D6529F" w:rsidRPr="00CB5A18" w:rsidRDefault="00D6529F" w:rsidP="0084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D6529F" w:rsidRPr="00CB5A18" w:rsidRDefault="00D6529F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B54D03" w:rsidTr="0010525F">
        <w:trPr>
          <w:jc w:val="center"/>
        </w:trPr>
        <w:tc>
          <w:tcPr>
            <w:tcW w:w="559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  <w:r w:rsidRPr="00CB5A18">
              <w:rPr>
                <w:rFonts w:ascii="Times New Roman" w:hAnsi="Times New Roman" w:cs="Times New Roman"/>
              </w:rPr>
              <w:t>Díl:</w:t>
            </w:r>
          </w:p>
        </w:tc>
        <w:tc>
          <w:tcPr>
            <w:tcW w:w="1134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  <w:gridSpan w:val="5"/>
          </w:tcPr>
          <w:p w:rsidR="00B54D03" w:rsidRPr="00CB5A18" w:rsidRDefault="00D364E7" w:rsidP="00D6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 a realizace</w:t>
            </w:r>
          </w:p>
        </w:tc>
      </w:tr>
      <w:tr w:rsidR="00B54D03" w:rsidTr="0010525F">
        <w:trPr>
          <w:jc w:val="center"/>
        </w:trPr>
        <w:tc>
          <w:tcPr>
            <w:tcW w:w="559" w:type="dxa"/>
          </w:tcPr>
          <w:p w:rsidR="00B54D03" w:rsidRPr="0010525F" w:rsidRDefault="008461D3" w:rsidP="0010525F">
            <w:pPr>
              <w:rPr>
                <w:rFonts w:ascii="Times New Roman" w:hAnsi="Times New Roman" w:cs="Times New Roman"/>
              </w:rPr>
            </w:pPr>
            <w:r w:rsidRPr="00105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54D03" w:rsidRPr="00CB5A18" w:rsidRDefault="00B54D03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B54D03" w:rsidRPr="00CB5A18" w:rsidRDefault="008461D3" w:rsidP="008461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681" w:type="dxa"/>
            <w:vAlign w:val="bottom"/>
          </w:tcPr>
          <w:p w:rsidR="00B54D03" w:rsidRPr="00CB5A18" w:rsidRDefault="00D364E7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B54D03" w:rsidRPr="00CB5A18" w:rsidRDefault="00D364E7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B54D03" w:rsidTr="0010525F">
        <w:trPr>
          <w:jc w:val="center"/>
        </w:trPr>
        <w:tc>
          <w:tcPr>
            <w:tcW w:w="559" w:type="dxa"/>
          </w:tcPr>
          <w:p w:rsidR="00B54D03" w:rsidRPr="0010525F" w:rsidRDefault="0010525F" w:rsidP="0010525F">
            <w:pPr>
              <w:rPr>
                <w:rFonts w:ascii="Times New Roman" w:hAnsi="Times New Roman" w:cs="Times New Roman"/>
              </w:rPr>
            </w:pPr>
            <w:r w:rsidRPr="001052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54D03" w:rsidRPr="00CB5A18" w:rsidRDefault="00B54D03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B54D03" w:rsidRPr="00CB5A18" w:rsidRDefault="00D364E7" w:rsidP="00D36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Uvedení do provozu</w:t>
            </w:r>
          </w:p>
        </w:tc>
        <w:tc>
          <w:tcPr>
            <w:tcW w:w="681" w:type="dxa"/>
            <w:vAlign w:val="bottom"/>
          </w:tcPr>
          <w:p w:rsidR="00B54D03" w:rsidRPr="00CB5A18" w:rsidRDefault="00D364E7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B54D03" w:rsidRPr="00CB5A18" w:rsidRDefault="00D364E7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B54D03" w:rsidTr="0010525F">
        <w:trPr>
          <w:jc w:val="center"/>
        </w:trPr>
        <w:tc>
          <w:tcPr>
            <w:tcW w:w="559" w:type="dxa"/>
          </w:tcPr>
          <w:p w:rsidR="00B54D03" w:rsidRPr="0010525F" w:rsidRDefault="0010525F" w:rsidP="0010525F">
            <w:pPr>
              <w:rPr>
                <w:rFonts w:ascii="Times New Roman" w:hAnsi="Times New Roman" w:cs="Times New Roman"/>
              </w:rPr>
            </w:pPr>
            <w:r w:rsidRPr="001052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54D03" w:rsidRPr="00CB5A18" w:rsidRDefault="00B54D03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B54D03" w:rsidRPr="00CB5A18" w:rsidRDefault="00D364E7" w:rsidP="00D36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Zaškolení obsluhy</w:t>
            </w:r>
          </w:p>
        </w:tc>
        <w:tc>
          <w:tcPr>
            <w:tcW w:w="681" w:type="dxa"/>
            <w:vAlign w:val="bottom"/>
          </w:tcPr>
          <w:p w:rsidR="00B54D03" w:rsidRPr="00CB5A18" w:rsidRDefault="00D364E7" w:rsidP="00B34A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3" w:type="dxa"/>
            <w:vAlign w:val="bottom"/>
          </w:tcPr>
          <w:p w:rsidR="00B54D03" w:rsidRPr="00CB5A18" w:rsidRDefault="00D364E7" w:rsidP="00D36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5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B54D03" w:rsidRPr="00CB5A18" w:rsidRDefault="00B54D03" w:rsidP="00D6529F">
            <w:pPr>
              <w:rPr>
                <w:rFonts w:ascii="Times New Roman" w:hAnsi="Times New Roman" w:cs="Times New Roman"/>
              </w:rPr>
            </w:pPr>
          </w:p>
        </w:tc>
      </w:tr>
      <w:tr w:rsidR="00D91762" w:rsidRPr="00CB5A18" w:rsidTr="0010525F">
        <w:trPr>
          <w:jc w:val="center"/>
        </w:trPr>
        <w:tc>
          <w:tcPr>
            <w:tcW w:w="1693" w:type="dxa"/>
            <w:gridSpan w:val="2"/>
            <w:shd w:val="clear" w:color="auto" w:fill="DBE5F1" w:themeFill="accent1" w:themeFillTint="33"/>
          </w:tcPr>
          <w:p w:rsidR="00D91762" w:rsidRDefault="00D91762" w:rsidP="00B34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D91762" w:rsidRPr="00CB5A18" w:rsidRDefault="00D91762" w:rsidP="00B34A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D9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  <w:r w:rsidRPr="00CB5A1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</w:t>
            </w:r>
          </w:p>
        </w:tc>
        <w:tc>
          <w:tcPr>
            <w:tcW w:w="6231" w:type="dxa"/>
            <w:gridSpan w:val="4"/>
            <w:shd w:val="clear" w:color="auto" w:fill="DBE5F1" w:themeFill="accent1" w:themeFillTint="33"/>
          </w:tcPr>
          <w:p w:rsidR="00D91762" w:rsidRPr="00CB5A18" w:rsidRDefault="00D91762" w:rsidP="00D6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D91762" w:rsidRPr="00CB5A18" w:rsidRDefault="00D91762" w:rsidP="00D6529F">
            <w:pPr>
              <w:rPr>
                <w:rFonts w:ascii="Times New Roman" w:hAnsi="Times New Roman" w:cs="Times New Roman"/>
              </w:rPr>
            </w:pPr>
          </w:p>
        </w:tc>
      </w:tr>
    </w:tbl>
    <w:p w:rsidR="00D50A09" w:rsidRDefault="00D50A09" w:rsidP="00FD5B6E">
      <w:pPr>
        <w:rPr>
          <w:rFonts w:ascii="Times New Roman" w:hAnsi="Times New Roman" w:cs="Times New Roman"/>
        </w:rPr>
      </w:pPr>
    </w:p>
    <w:p w:rsidR="00FD5B6E" w:rsidRPr="0010525F" w:rsidRDefault="002C702F" w:rsidP="00FD5B6E">
      <w:pPr>
        <w:rPr>
          <w:rFonts w:ascii="Times New Roman" w:hAnsi="Times New Roman" w:cs="Times New Roman"/>
          <w:b/>
          <w:color w:val="FF0000"/>
        </w:rPr>
      </w:pPr>
      <w:r w:rsidRPr="0010525F">
        <w:rPr>
          <w:rFonts w:ascii="Times New Roman" w:hAnsi="Times New Roman" w:cs="Times New Roman"/>
          <w:b/>
          <w:color w:val="FF0000"/>
        </w:rPr>
        <w:t>Akceptujeme rovněž technické parametry zařízení podle článku 2.1 Zadávací dokumentace</w:t>
      </w:r>
    </w:p>
    <w:p w:rsidR="00D50A09" w:rsidRPr="00D50A09" w:rsidRDefault="00D50A09" w:rsidP="00D6529F">
      <w:pPr>
        <w:rPr>
          <w:rFonts w:ascii="Times New Roman" w:hAnsi="Times New Roman" w:cs="Times New Roman"/>
          <w:b/>
        </w:rPr>
      </w:pPr>
      <w:r w:rsidRPr="00396BD4">
        <w:rPr>
          <w:rFonts w:ascii="Times New Roman" w:hAnsi="Times New Roman" w:cs="Times New Roman"/>
          <w:b/>
        </w:rPr>
        <w:lastRenderedPageBreak/>
        <w:t>Schéma uspořádání výrobní linky:</w:t>
      </w: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D50A09" w:rsidRDefault="00D50A09" w:rsidP="00D6529F">
      <w:pPr>
        <w:rPr>
          <w:rFonts w:ascii="Times New Roman" w:hAnsi="Times New Roman" w:cs="Times New Roman"/>
        </w:rPr>
      </w:pPr>
    </w:p>
    <w:p w:rsidR="00FD5B6E" w:rsidRPr="00CB5A18" w:rsidRDefault="00FD5B6E" w:rsidP="00D6529F">
      <w:pPr>
        <w:rPr>
          <w:rFonts w:ascii="Times New Roman" w:hAnsi="Times New Roman" w:cs="Times New Roman"/>
        </w:rPr>
      </w:pPr>
      <w:r w:rsidRPr="00CB5A18">
        <w:rPr>
          <w:rFonts w:ascii="Times New Roman" w:hAnsi="Times New Roman" w:cs="Times New Roman"/>
        </w:rPr>
        <w:t>Uchazeč:</w:t>
      </w:r>
    </w:p>
    <w:p w:rsidR="00FD5B6E" w:rsidRPr="00CB5A18" w:rsidRDefault="00FD5B6E" w:rsidP="00D6529F">
      <w:pPr>
        <w:rPr>
          <w:rFonts w:ascii="Times New Roman" w:hAnsi="Times New Roman" w:cs="Times New Roman"/>
        </w:rPr>
      </w:pPr>
      <w:r w:rsidRPr="00CB5A18">
        <w:rPr>
          <w:rFonts w:ascii="Times New Roman" w:hAnsi="Times New Roman" w:cs="Times New Roman"/>
        </w:rPr>
        <w:t>Jméno:</w:t>
      </w:r>
    </w:p>
    <w:p w:rsidR="00FD5B6E" w:rsidRPr="00CB5A18" w:rsidRDefault="00FD5B6E" w:rsidP="00D6529F">
      <w:pPr>
        <w:rPr>
          <w:rFonts w:ascii="Times New Roman" w:hAnsi="Times New Roman" w:cs="Times New Roman"/>
        </w:rPr>
      </w:pPr>
      <w:r w:rsidRPr="00CB5A18">
        <w:rPr>
          <w:rFonts w:ascii="Times New Roman" w:hAnsi="Times New Roman" w:cs="Times New Roman"/>
        </w:rPr>
        <w:t>Funkce:</w:t>
      </w:r>
    </w:p>
    <w:p w:rsidR="00FD5B6E" w:rsidRPr="00CB5A18" w:rsidRDefault="00FD5B6E" w:rsidP="00D6529F">
      <w:pPr>
        <w:rPr>
          <w:rFonts w:ascii="Times New Roman" w:hAnsi="Times New Roman" w:cs="Times New Roman"/>
        </w:rPr>
      </w:pPr>
      <w:proofErr w:type="gramStart"/>
      <w:r w:rsidRPr="00CB5A18">
        <w:rPr>
          <w:rFonts w:ascii="Times New Roman" w:hAnsi="Times New Roman" w:cs="Times New Roman"/>
        </w:rPr>
        <w:t>Podpis                                    …</w:t>
      </w:r>
      <w:proofErr w:type="gramEnd"/>
      <w:r w:rsidRPr="00CB5A18">
        <w:rPr>
          <w:rFonts w:ascii="Times New Roman" w:hAnsi="Times New Roman" w:cs="Times New Roman"/>
        </w:rPr>
        <w:t xml:space="preserve">……………………………………………………………….   </w:t>
      </w:r>
    </w:p>
    <w:sectPr w:rsidR="00FD5B6E" w:rsidRPr="00CB5A18" w:rsidSect="00F06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DE" w:rsidRDefault="004972DE" w:rsidP="00F5666F">
      <w:pPr>
        <w:spacing w:after="0" w:line="240" w:lineRule="auto"/>
      </w:pPr>
      <w:r>
        <w:separator/>
      </w:r>
    </w:p>
  </w:endnote>
  <w:endnote w:type="continuationSeparator" w:id="0">
    <w:p w:rsidR="004972DE" w:rsidRDefault="004972DE" w:rsidP="00F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6F" w:rsidRDefault="00F566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260201"/>
      <w:docPartObj>
        <w:docPartGallery w:val="Page Numbers (Bottom of Page)"/>
        <w:docPartUnique/>
      </w:docPartObj>
    </w:sdtPr>
    <w:sdtEndPr/>
    <w:sdtContent>
      <w:p w:rsidR="00F5666F" w:rsidRDefault="00F566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83">
          <w:rPr>
            <w:noProof/>
          </w:rPr>
          <w:t>2</w:t>
        </w:r>
        <w:r>
          <w:fldChar w:fldCharType="end"/>
        </w:r>
      </w:p>
    </w:sdtContent>
  </w:sdt>
  <w:p w:rsidR="00F5666F" w:rsidRDefault="00F566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6F" w:rsidRDefault="00F566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DE" w:rsidRDefault="004972DE" w:rsidP="00F5666F">
      <w:pPr>
        <w:spacing w:after="0" w:line="240" w:lineRule="auto"/>
      </w:pPr>
      <w:r>
        <w:separator/>
      </w:r>
    </w:p>
  </w:footnote>
  <w:footnote w:type="continuationSeparator" w:id="0">
    <w:p w:rsidR="004972DE" w:rsidRDefault="004972DE" w:rsidP="00F5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6F" w:rsidRDefault="00F566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6F" w:rsidRDefault="00F566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6F" w:rsidRDefault="00F566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9F"/>
    <w:rsid w:val="000472B1"/>
    <w:rsid w:val="0010525F"/>
    <w:rsid w:val="001B7595"/>
    <w:rsid w:val="002C702F"/>
    <w:rsid w:val="00362D7B"/>
    <w:rsid w:val="00396BD4"/>
    <w:rsid w:val="004972DE"/>
    <w:rsid w:val="00546EEC"/>
    <w:rsid w:val="0055059E"/>
    <w:rsid w:val="00550A3C"/>
    <w:rsid w:val="006F7371"/>
    <w:rsid w:val="006F7C2C"/>
    <w:rsid w:val="007836D7"/>
    <w:rsid w:val="008461D3"/>
    <w:rsid w:val="008E6CBF"/>
    <w:rsid w:val="00A50083"/>
    <w:rsid w:val="00AB39A7"/>
    <w:rsid w:val="00B54D03"/>
    <w:rsid w:val="00B75390"/>
    <w:rsid w:val="00B90375"/>
    <w:rsid w:val="00CB5A18"/>
    <w:rsid w:val="00D12176"/>
    <w:rsid w:val="00D364E7"/>
    <w:rsid w:val="00D50A09"/>
    <w:rsid w:val="00D6529F"/>
    <w:rsid w:val="00D91762"/>
    <w:rsid w:val="00DD08CA"/>
    <w:rsid w:val="00DF57DE"/>
    <w:rsid w:val="00E94E5C"/>
    <w:rsid w:val="00EA5C88"/>
    <w:rsid w:val="00F06C4C"/>
    <w:rsid w:val="00F5666F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38807-A1B4-46E0-AC76-7B6DD0B5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2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66F"/>
  </w:style>
  <w:style w:type="paragraph" w:styleId="Zpat">
    <w:name w:val="footer"/>
    <w:basedOn w:val="Normln"/>
    <w:link w:val="ZpatChar"/>
    <w:uiPriority w:val="99"/>
    <w:unhideWhenUsed/>
    <w:rsid w:val="00F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Ilecek</dc:creator>
  <cp:lastModifiedBy>Jiří Pálenský</cp:lastModifiedBy>
  <cp:revision>2</cp:revision>
  <dcterms:created xsi:type="dcterms:W3CDTF">2019-11-14T09:04:00Z</dcterms:created>
  <dcterms:modified xsi:type="dcterms:W3CDTF">2019-11-14T09:04:00Z</dcterms:modified>
</cp:coreProperties>
</file>