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7BF" w:rsidRPr="009F1EAE" w:rsidRDefault="00B627BF" w:rsidP="00FC034C">
      <w:pPr>
        <w:jc w:val="center"/>
        <w:rPr>
          <w:rFonts w:ascii="Calibri" w:hAnsi="Calibri" w:cs="Calibri"/>
          <w:b/>
          <w:sz w:val="22"/>
          <w:szCs w:val="22"/>
        </w:rPr>
      </w:pPr>
      <w:r w:rsidRPr="009F1EAE">
        <w:rPr>
          <w:rFonts w:ascii="Calibri" w:hAnsi="Calibri" w:cs="Calibri"/>
          <w:b/>
          <w:sz w:val="22"/>
          <w:szCs w:val="22"/>
        </w:rPr>
        <w:t xml:space="preserve">PŘÍLOHA Č. </w:t>
      </w:r>
      <w:r w:rsidR="00FC6C3C" w:rsidRPr="009F1EAE">
        <w:rPr>
          <w:rFonts w:ascii="Calibri" w:hAnsi="Calibri" w:cs="Calibri"/>
          <w:b/>
          <w:sz w:val="22"/>
          <w:szCs w:val="22"/>
        </w:rPr>
        <w:t>3</w:t>
      </w:r>
    </w:p>
    <w:p w:rsidR="00B627BF" w:rsidRPr="009F1EAE" w:rsidRDefault="00B627BF" w:rsidP="00FC034C">
      <w:pPr>
        <w:jc w:val="center"/>
        <w:rPr>
          <w:rFonts w:ascii="Calibri" w:hAnsi="Calibri" w:cs="Calibri"/>
          <w:b/>
          <w:sz w:val="28"/>
          <w:szCs w:val="28"/>
        </w:rPr>
      </w:pPr>
    </w:p>
    <w:p w:rsidR="00C0797E" w:rsidRPr="009F1EAE" w:rsidRDefault="00C0797E" w:rsidP="00FC034C">
      <w:pPr>
        <w:jc w:val="center"/>
        <w:rPr>
          <w:rFonts w:ascii="Calibri" w:hAnsi="Calibri" w:cs="Calibri"/>
          <w:b/>
          <w:sz w:val="28"/>
          <w:szCs w:val="28"/>
          <w:u w:val="single"/>
        </w:rPr>
      </w:pPr>
      <w:r w:rsidRPr="009F1EAE">
        <w:rPr>
          <w:rFonts w:ascii="Calibri" w:hAnsi="Calibri" w:cs="Calibri"/>
          <w:b/>
          <w:sz w:val="28"/>
          <w:szCs w:val="28"/>
        </w:rPr>
        <w:t xml:space="preserve">SMLOUVA O </w:t>
      </w:r>
      <w:r w:rsidR="00333574" w:rsidRPr="009F1EAE">
        <w:rPr>
          <w:rFonts w:ascii="Calibri" w:hAnsi="Calibri" w:cs="Calibri"/>
          <w:b/>
          <w:sz w:val="28"/>
          <w:szCs w:val="28"/>
        </w:rPr>
        <w:t xml:space="preserve">REALIZACI ČÁSTI </w:t>
      </w:r>
      <w:r w:rsidR="00333574" w:rsidRPr="009F1EAE">
        <w:rPr>
          <w:rFonts w:ascii="Calibri" w:hAnsi="Calibri" w:cs="Calibri"/>
          <w:b/>
          <w:i/>
          <w:sz w:val="28"/>
          <w:szCs w:val="28"/>
        </w:rPr>
        <w:t>[</w:t>
      </w:r>
      <w:r w:rsidR="00333574" w:rsidRPr="009F1EAE">
        <w:rPr>
          <w:rFonts w:ascii="Calibri" w:hAnsi="Calibri" w:cs="Calibri"/>
          <w:b/>
          <w:i/>
          <w:sz w:val="28"/>
          <w:szCs w:val="28"/>
          <w:highlight w:val="yellow"/>
        </w:rPr>
        <w:t>doplní dodavatel</w:t>
      </w:r>
      <w:r w:rsidR="00333574" w:rsidRPr="009F1EAE">
        <w:rPr>
          <w:rFonts w:ascii="Calibri" w:hAnsi="Calibri" w:cs="Calibri"/>
          <w:b/>
          <w:i/>
          <w:sz w:val="28"/>
          <w:szCs w:val="28"/>
        </w:rPr>
        <w:t xml:space="preserve">] </w:t>
      </w:r>
      <w:r w:rsidR="00333574" w:rsidRPr="009F1EAE">
        <w:rPr>
          <w:rFonts w:ascii="Calibri" w:hAnsi="Calibri" w:cs="Calibri"/>
          <w:b/>
          <w:sz w:val="28"/>
          <w:szCs w:val="28"/>
        </w:rPr>
        <w:t>VEŘEJNÉ ZAKÁZKY</w:t>
      </w:r>
    </w:p>
    <w:p w:rsidR="00C0797E" w:rsidRPr="009F1EAE" w:rsidRDefault="00C0797E" w:rsidP="00FC034C">
      <w:pPr>
        <w:jc w:val="center"/>
        <w:rPr>
          <w:rFonts w:ascii="Calibri" w:hAnsi="Calibri" w:cs="Calibri"/>
          <w:b/>
          <w:sz w:val="22"/>
          <w:szCs w:val="22"/>
          <w:u w:val="single"/>
        </w:rPr>
      </w:pPr>
    </w:p>
    <w:p w:rsidR="00FC034C" w:rsidRPr="009F1EAE" w:rsidRDefault="00FC034C" w:rsidP="00FC034C">
      <w:pPr>
        <w:jc w:val="center"/>
        <w:rPr>
          <w:rFonts w:ascii="Calibri" w:hAnsi="Calibri" w:cs="Calibri"/>
          <w:b/>
          <w:sz w:val="22"/>
          <w:szCs w:val="22"/>
        </w:rPr>
      </w:pPr>
      <w:r w:rsidRPr="009F1EAE">
        <w:rPr>
          <w:rFonts w:ascii="Calibri" w:hAnsi="Calibri" w:cs="Calibri"/>
          <w:b/>
          <w:sz w:val="22"/>
          <w:szCs w:val="22"/>
        </w:rPr>
        <w:t>Uzavřená mezi těmito smluvními stranami:</w:t>
      </w:r>
    </w:p>
    <w:p w:rsidR="00FC034C" w:rsidRPr="009F1EAE" w:rsidRDefault="00FC034C" w:rsidP="00FC034C">
      <w:pPr>
        <w:jc w:val="center"/>
        <w:rPr>
          <w:rFonts w:ascii="Calibri" w:hAnsi="Calibri" w:cs="Calibri"/>
          <w:b/>
          <w:sz w:val="22"/>
          <w:szCs w:val="22"/>
          <w:u w:val="single"/>
        </w:rPr>
      </w:pPr>
    </w:p>
    <w:p w:rsidR="00FC6C3C" w:rsidRPr="00FC6C3C" w:rsidRDefault="00FC6C3C" w:rsidP="00FC6C3C">
      <w:pPr>
        <w:rPr>
          <w:rFonts w:ascii="Calibri" w:eastAsia="Calibri" w:hAnsi="Calibri"/>
          <w:b/>
          <w:sz w:val="22"/>
          <w:szCs w:val="22"/>
          <w:lang w:eastAsia="en-US"/>
        </w:rPr>
      </w:pPr>
      <w:proofErr w:type="spellStart"/>
      <w:r w:rsidRPr="00FC6C3C">
        <w:rPr>
          <w:rFonts w:ascii="Calibri" w:eastAsia="Calibri" w:hAnsi="Calibri"/>
          <w:b/>
          <w:sz w:val="22"/>
          <w:szCs w:val="22"/>
          <w:lang w:eastAsia="en-US"/>
        </w:rPr>
        <w:t>Decoleta</w:t>
      </w:r>
      <w:proofErr w:type="spellEnd"/>
      <w:r w:rsidRPr="00FC6C3C">
        <w:rPr>
          <w:rFonts w:ascii="Calibri" w:eastAsia="Calibri" w:hAnsi="Calibri"/>
          <w:b/>
          <w:sz w:val="22"/>
          <w:szCs w:val="22"/>
          <w:lang w:eastAsia="en-US"/>
        </w:rPr>
        <w:t>, a.s.</w:t>
      </w:r>
    </w:p>
    <w:p w:rsidR="00FC6C3C" w:rsidRPr="00FC6C3C" w:rsidRDefault="00FC6C3C" w:rsidP="00FC6C3C">
      <w:pPr>
        <w:tabs>
          <w:tab w:val="left" w:pos="2552"/>
        </w:tabs>
        <w:rPr>
          <w:rFonts w:ascii="Calibri" w:eastAsia="Calibri" w:hAnsi="Calibri"/>
          <w:sz w:val="22"/>
          <w:szCs w:val="22"/>
          <w:lang w:eastAsia="en-US"/>
        </w:rPr>
      </w:pPr>
      <w:r w:rsidRPr="00FC6C3C">
        <w:rPr>
          <w:rFonts w:ascii="Calibri" w:eastAsia="Calibri" w:hAnsi="Calibri" w:cs="Arial"/>
          <w:sz w:val="22"/>
          <w:szCs w:val="20"/>
          <w:lang w:eastAsia="en-US"/>
        </w:rPr>
        <w:t>sídlo:</w:t>
      </w:r>
      <w:r w:rsidRPr="00FC6C3C">
        <w:rPr>
          <w:rFonts w:ascii="Calibri" w:eastAsia="Calibri" w:hAnsi="Calibri" w:cs="Arial"/>
          <w:sz w:val="22"/>
          <w:szCs w:val="20"/>
          <w:lang w:eastAsia="en-US"/>
        </w:rPr>
        <w:tab/>
      </w:r>
      <w:r w:rsidRPr="00FC6C3C">
        <w:rPr>
          <w:rFonts w:ascii="Calibri" w:eastAsia="Calibri" w:hAnsi="Calibri"/>
          <w:sz w:val="22"/>
          <w:szCs w:val="22"/>
          <w:lang w:eastAsia="en-US"/>
        </w:rPr>
        <w:t>Hruškové Dvory 58, 586 01 Jihlava</w:t>
      </w:r>
    </w:p>
    <w:p w:rsidR="00FC6C3C" w:rsidRPr="00FC6C3C" w:rsidRDefault="00FC6C3C" w:rsidP="00FC6C3C">
      <w:pPr>
        <w:tabs>
          <w:tab w:val="left" w:pos="2552"/>
        </w:tabs>
        <w:ind w:left="2520" w:hanging="2520"/>
        <w:rPr>
          <w:rFonts w:ascii="Calibri" w:eastAsia="Calibri" w:hAnsi="Calibri"/>
          <w:sz w:val="22"/>
          <w:szCs w:val="22"/>
          <w:lang w:eastAsia="en-US"/>
        </w:rPr>
      </w:pPr>
      <w:r w:rsidRPr="00FC6C3C">
        <w:rPr>
          <w:rFonts w:ascii="Calibri" w:eastAsia="Calibri" w:hAnsi="Calibri" w:cs="Arial"/>
          <w:sz w:val="22"/>
          <w:szCs w:val="20"/>
          <w:lang w:eastAsia="en-US"/>
        </w:rPr>
        <w:t>jednající osoba:</w:t>
      </w:r>
      <w:r w:rsidRPr="00FC6C3C">
        <w:rPr>
          <w:rFonts w:ascii="Calibri" w:eastAsia="Calibri" w:hAnsi="Calibri" w:cs="Arial"/>
          <w:sz w:val="22"/>
          <w:szCs w:val="20"/>
          <w:lang w:eastAsia="en-US"/>
        </w:rPr>
        <w:tab/>
      </w:r>
      <w:r w:rsidRPr="00FC6C3C">
        <w:rPr>
          <w:rFonts w:ascii="Calibri" w:eastAsia="Calibri" w:hAnsi="Calibri" w:cs="Arial"/>
          <w:sz w:val="22"/>
          <w:szCs w:val="20"/>
          <w:lang w:eastAsia="en-US"/>
        </w:rPr>
        <w:tab/>
      </w:r>
      <w:r w:rsidRPr="00FC6C3C">
        <w:rPr>
          <w:rFonts w:ascii="Calibri" w:eastAsia="Calibri" w:hAnsi="Calibri"/>
          <w:sz w:val="22"/>
          <w:szCs w:val="22"/>
          <w:lang w:eastAsia="en-US"/>
        </w:rPr>
        <w:t>Ing. Jiří Šubrt, člen představenstva</w:t>
      </w:r>
    </w:p>
    <w:p w:rsidR="00FC6C3C" w:rsidRPr="00FC6C3C" w:rsidRDefault="00FC6C3C" w:rsidP="00FC6C3C">
      <w:pPr>
        <w:tabs>
          <w:tab w:val="left" w:pos="2552"/>
        </w:tabs>
        <w:ind w:left="2520" w:hanging="2520"/>
        <w:rPr>
          <w:rFonts w:ascii="Calibri" w:eastAsia="Calibri" w:hAnsi="Calibri"/>
          <w:sz w:val="22"/>
          <w:szCs w:val="22"/>
          <w:lang w:eastAsia="en-US"/>
        </w:rPr>
      </w:pPr>
      <w:r w:rsidRPr="00FC6C3C">
        <w:rPr>
          <w:rFonts w:ascii="Calibri" w:eastAsia="Calibri" w:hAnsi="Calibri" w:cs="Arial"/>
          <w:sz w:val="22"/>
          <w:szCs w:val="20"/>
          <w:lang w:eastAsia="en-US"/>
        </w:rPr>
        <w:t>identifikační číslo:</w:t>
      </w:r>
      <w:r w:rsidRPr="00FC6C3C">
        <w:rPr>
          <w:rFonts w:ascii="Calibri" w:eastAsia="Calibri" w:hAnsi="Calibri" w:cs="Arial"/>
          <w:sz w:val="22"/>
          <w:szCs w:val="20"/>
          <w:lang w:eastAsia="en-US"/>
        </w:rPr>
        <w:tab/>
      </w:r>
      <w:r w:rsidRPr="00FC6C3C">
        <w:rPr>
          <w:rFonts w:ascii="Calibri" w:eastAsia="Calibri" w:hAnsi="Calibri" w:cs="Arial"/>
          <w:sz w:val="22"/>
          <w:szCs w:val="20"/>
          <w:lang w:eastAsia="en-US"/>
        </w:rPr>
        <w:tab/>
      </w:r>
      <w:r w:rsidRPr="00FC6C3C">
        <w:rPr>
          <w:rFonts w:ascii="Calibri" w:eastAsia="Calibri" w:hAnsi="Calibri"/>
          <w:sz w:val="22"/>
          <w:szCs w:val="22"/>
          <w:lang w:eastAsia="en-US"/>
        </w:rPr>
        <w:t>277 25 103</w:t>
      </w:r>
    </w:p>
    <w:p w:rsidR="00FC6C3C" w:rsidRPr="00FC6C3C" w:rsidRDefault="00FC6C3C" w:rsidP="00FC6C3C">
      <w:pPr>
        <w:tabs>
          <w:tab w:val="left" w:pos="2552"/>
        </w:tabs>
        <w:ind w:left="2520" w:hanging="2520"/>
        <w:rPr>
          <w:rFonts w:ascii="Calibri" w:eastAsia="Calibri" w:hAnsi="Calibri"/>
          <w:sz w:val="22"/>
          <w:szCs w:val="22"/>
          <w:lang w:eastAsia="en-US"/>
        </w:rPr>
      </w:pPr>
      <w:r w:rsidRPr="00FC6C3C">
        <w:rPr>
          <w:rFonts w:ascii="Calibri" w:eastAsia="Calibri" w:hAnsi="Calibri"/>
          <w:sz w:val="22"/>
          <w:szCs w:val="22"/>
          <w:lang w:eastAsia="en-US"/>
        </w:rPr>
        <w:t>DIČ:</w:t>
      </w:r>
      <w:r w:rsidRPr="00FC6C3C">
        <w:rPr>
          <w:rFonts w:ascii="Calibri" w:eastAsia="Calibri" w:hAnsi="Calibri"/>
          <w:sz w:val="22"/>
          <w:szCs w:val="22"/>
          <w:lang w:eastAsia="en-US"/>
        </w:rPr>
        <w:tab/>
      </w:r>
      <w:r w:rsidRPr="00FC6C3C">
        <w:rPr>
          <w:rFonts w:ascii="Calibri" w:eastAsia="Calibri" w:hAnsi="Calibri"/>
          <w:sz w:val="22"/>
          <w:szCs w:val="22"/>
          <w:lang w:eastAsia="en-US"/>
        </w:rPr>
        <w:tab/>
        <w:t>CZ 277 25 103</w:t>
      </w:r>
    </w:p>
    <w:p w:rsidR="00FC6C3C" w:rsidRPr="00FC6C3C" w:rsidRDefault="00FC6C3C" w:rsidP="00FC6C3C">
      <w:pPr>
        <w:tabs>
          <w:tab w:val="left" w:pos="2552"/>
        </w:tabs>
        <w:ind w:left="2520" w:hanging="2520"/>
        <w:rPr>
          <w:rFonts w:ascii="Calibri" w:eastAsia="Calibri" w:hAnsi="Calibri" w:cs="Arial"/>
          <w:sz w:val="22"/>
          <w:szCs w:val="20"/>
          <w:lang w:eastAsia="en-US"/>
        </w:rPr>
      </w:pPr>
      <w:r w:rsidRPr="00FC6C3C">
        <w:rPr>
          <w:rFonts w:ascii="Calibri" w:eastAsia="Calibri" w:hAnsi="Calibri"/>
          <w:sz w:val="22"/>
          <w:szCs w:val="22"/>
          <w:lang w:eastAsia="en-US"/>
        </w:rPr>
        <w:t>Zapsaná v:</w:t>
      </w:r>
      <w:r w:rsidRPr="00FC6C3C">
        <w:rPr>
          <w:rFonts w:ascii="Calibri" w:eastAsia="Calibri" w:hAnsi="Calibri"/>
          <w:sz w:val="22"/>
          <w:szCs w:val="22"/>
          <w:lang w:eastAsia="en-US"/>
        </w:rPr>
        <w:tab/>
        <w:t xml:space="preserve">obchodním rejstříku </w:t>
      </w:r>
      <w:proofErr w:type="gramStart"/>
      <w:r w:rsidRPr="00FC6C3C">
        <w:rPr>
          <w:rFonts w:ascii="Calibri" w:eastAsia="Calibri" w:hAnsi="Calibri"/>
          <w:sz w:val="22"/>
          <w:szCs w:val="22"/>
          <w:lang w:eastAsia="en-US"/>
        </w:rPr>
        <w:t>vedeném</w:t>
      </w:r>
      <w:proofErr w:type="gramEnd"/>
      <w:r w:rsidRPr="00FC6C3C">
        <w:rPr>
          <w:rFonts w:ascii="Calibri" w:eastAsia="Calibri" w:hAnsi="Calibri"/>
          <w:sz w:val="22"/>
          <w:szCs w:val="22"/>
          <w:lang w:eastAsia="en-US"/>
        </w:rPr>
        <w:t xml:space="preserve"> u Krajského soudu v Brně, odd. B, vložka 4870</w:t>
      </w:r>
    </w:p>
    <w:p w:rsidR="00FC6C3C" w:rsidRPr="00FC6C3C" w:rsidRDefault="00FC6C3C" w:rsidP="00FC6C3C">
      <w:pPr>
        <w:tabs>
          <w:tab w:val="left" w:pos="2552"/>
        </w:tabs>
        <w:ind w:left="2520" w:hanging="2520"/>
        <w:rPr>
          <w:rFonts w:ascii="Calibri" w:eastAsia="Calibri" w:hAnsi="Calibri"/>
          <w:sz w:val="22"/>
          <w:szCs w:val="22"/>
          <w:lang w:eastAsia="en-US"/>
        </w:rPr>
      </w:pPr>
      <w:r w:rsidRPr="00FC6C3C">
        <w:rPr>
          <w:rFonts w:ascii="Calibri" w:eastAsia="Calibri" w:hAnsi="Calibri" w:cs="Arial"/>
          <w:sz w:val="22"/>
          <w:szCs w:val="20"/>
          <w:lang w:eastAsia="en-US"/>
        </w:rPr>
        <w:t>číslo účtu:</w:t>
      </w:r>
      <w:r w:rsidRPr="00FC6C3C">
        <w:rPr>
          <w:rFonts w:ascii="Calibri" w:eastAsia="Calibri" w:hAnsi="Calibri" w:cs="Arial"/>
          <w:sz w:val="22"/>
          <w:szCs w:val="20"/>
          <w:lang w:eastAsia="en-US"/>
        </w:rPr>
        <w:tab/>
      </w:r>
      <w:r w:rsidR="00B75E53" w:rsidRPr="00245826">
        <w:rPr>
          <w:rFonts w:ascii="Arial" w:hAnsi="Arial" w:cs="Arial"/>
          <w:iCs/>
          <w:sz w:val="20"/>
          <w:szCs w:val="20"/>
        </w:rPr>
        <w:t>5214382/0800</w:t>
      </w:r>
    </w:p>
    <w:p w:rsidR="00FC6C3C" w:rsidRPr="00FC6C3C" w:rsidRDefault="00FC6C3C" w:rsidP="00FC6C3C">
      <w:pPr>
        <w:tabs>
          <w:tab w:val="left" w:pos="2552"/>
        </w:tabs>
        <w:ind w:left="2520" w:hanging="2520"/>
        <w:rPr>
          <w:rFonts w:ascii="Calibri" w:eastAsia="Calibri" w:hAnsi="Calibri" w:cs="Arial"/>
          <w:sz w:val="22"/>
          <w:szCs w:val="20"/>
          <w:lang w:eastAsia="en-US"/>
        </w:rPr>
      </w:pPr>
      <w:r w:rsidRPr="00FC6C3C">
        <w:rPr>
          <w:rFonts w:ascii="Calibri" w:eastAsia="Calibri" w:hAnsi="Calibri"/>
          <w:sz w:val="22"/>
          <w:szCs w:val="22"/>
          <w:lang w:eastAsia="en-US"/>
        </w:rPr>
        <w:t xml:space="preserve">kontaktní osoba: </w:t>
      </w:r>
      <w:r w:rsidRPr="00FC6C3C">
        <w:rPr>
          <w:rFonts w:ascii="Calibri" w:eastAsia="Calibri" w:hAnsi="Calibri"/>
          <w:sz w:val="22"/>
          <w:szCs w:val="22"/>
          <w:lang w:eastAsia="en-US"/>
        </w:rPr>
        <w:tab/>
        <w:t xml:space="preserve">Ing. Petra Havlíková, tel.: 606/792 002, e-mail: </w:t>
      </w:r>
      <w:hyperlink r:id="rId8" w:history="1">
        <w:r w:rsidRPr="00FC6C3C">
          <w:rPr>
            <w:rFonts w:ascii="Calibri" w:eastAsia="Calibri" w:hAnsi="Calibri"/>
            <w:color w:val="0000FF"/>
            <w:sz w:val="22"/>
            <w:szCs w:val="22"/>
            <w:u w:val="single"/>
            <w:lang w:eastAsia="en-US"/>
          </w:rPr>
          <w:t>petra.havlikova@klastromnipack.cz</w:t>
        </w:r>
      </w:hyperlink>
      <w:r w:rsidRPr="00FC6C3C">
        <w:rPr>
          <w:rFonts w:ascii="Calibri" w:eastAsia="Calibri" w:hAnsi="Calibri"/>
          <w:sz w:val="22"/>
          <w:szCs w:val="22"/>
          <w:lang w:eastAsia="en-US"/>
        </w:rPr>
        <w:t xml:space="preserve"> </w:t>
      </w:r>
    </w:p>
    <w:p w:rsidR="00FC6C3C" w:rsidRPr="00FC6C3C" w:rsidRDefault="00FC6C3C" w:rsidP="00FC6C3C">
      <w:pPr>
        <w:rPr>
          <w:rFonts w:ascii="Calibri" w:hAnsi="Calibri" w:cs="Calibri"/>
          <w:b/>
          <w:sz w:val="22"/>
          <w:szCs w:val="22"/>
        </w:rPr>
      </w:pPr>
    </w:p>
    <w:p w:rsidR="00FC6C3C" w:rsidRPr="00FC6C3C" w:rsidRDefault="00FC6C3C" w:rsidP="00FC6C3C">
      <w:pPr>
        <w:jc w:val="both"/>
        <w:rPr>
          <w:rFonts w:ascii="Calibri" w:hAnsi="Calibri" w:cs="Calibri"/>
          <w:sz w:val="22"/>
          <w:szCs w:val="22"/>
        </w:rPr>
      </w:pPr>
      <w:r w:rsidRPr="00FC6C3C">
        <w:rPr>
          <w:rFonts w:ascii="Calibri" w:hAnsi="Calibri" w:cs="Calibri"/>
          <w:sz w:val="22"/>
          <w:szCs w:val="22"/>
        </w:rPr>
        <w:t>na straně jedné jakožto zadavatel (dále jen „</w:t>
      </w:r>
      <w:r w:rsidR="00EC0E82" w:rsidRPr="00894F52">
        <w:rPr>
          <w:rFonts w:ascii="Calibri" w:hAnsi="Calibri" w:cs="Calibri"/>
          <w:sz w:val="22"/>
          <w:szCs w:val="22"/>
        </w:rPr>
        <w:t>objednatel</w:t>
      </w:r>
      <w:r w:rsidRPr="00FC6C3C">
        <w:rPr>
          <w:rFonts w:ascii="Calibri" w:hAnsi="Calibri" w:cs="Calibri"/>
          <w:sz w:val="22"/>
          <w:szCs w:val="22"/>
        </w:rPr>
        <w:t xml:space="preserve">“) </w:t>
      </w:r>
    </w:p>
    <w:p w:rsidR="000C370D" w:rsidRPr="009F1EAE" w:rsidRDefault="000C370D">
      <w:pPr>
        <w:rPr>
          <w:rFonts w:ascii="Calibri" w:hAnsi="Calibri" w:cs="Calibri"/>
          <w:sz w:val="22"/>
          <w:szCs w:val="22"/>
        </w:rPr>
      </w:pPr>
    </w:p>
    <w:p w:rsidR="00FC6C3C" w:rsidRPr="009F1EAE" w:rsidRDefault="00FC6C3C">
      <w:pPr>
        <w:rPr>
          <w:rFonts w:ascii="Calibri" w:hAnsi="Calibri" w:cs="Calibri"/>
          <w:sz w:val="22"/>
          <w:szCs w:val="22"/>
        </w:rPr>
      </w:pPr>
      <w:r w:rsidRPr="009F1EAE">
        <w:rPr>
          <w:rFonts w:ascii="Calibri" w:hAnsi="Calibri" w:cs="Calibri"/>
          <w:sz w:val="22"/>
          <w:szCs w:val="22"/>
        </w:rPr>
        <w:t>a</w:t>
      </w:r>
    </w:p>
    <w:p w:rsidR="00FC6C3C" w:rsidRPr="009F1EAE" w:rsidRDefault="00FC6C3C">
      <w:pPr>
        <w:rPr>
          <w:rFonts w:ascii="Calibri" w:hAnsi="Calibri" w:cs="Calibri"/>
          <w:sz w:val="22"/>
          <w:szCs w:val="22"/>
        </w:rPr>
      </w:pPr>
    </w:p>
    <w:p w:rsidR="00FC6C3C" w:rsidRPr="00FC6C3C" w:rsidRDefault="00FC6C3C" w:rsidP="00FC6C3C">
      <w:pPr>
        <w:rPr>
          <w:rFonts w:ascii="Calibri" w:hAnsi="Calibri" w:cs="Calibri"/>
          <w:sz w:val="22"/>
          <w:szCs w:val="22"/>
          <w:highlight w:val="yellow"/>
        </w:rPr>
      </w:pPr>
      <w:r w:rsidRPr="00FC6C3C">
        <w:rPr>
          <w:rFonts w:ascii="Calibri" w:hAnsi="Calibri" w:cs="Calibri"/>
          <w:sz w:val="22"/>
          <w:szCs w:val="22"/>
          <w:highlight w:val="yellow"/>
        </w:rPr>
        <w:t>………………………………………………………………………………..…………………</w:t>
      </w:r>
    </w:p>
    <w:p w:rsidR="00FC6C3C" w:rsidRPr="00FC6C3C" w:rsidRDefault="00FC6C3C" w:rsidP="00FC6C3C">
      <w:pPr>
        <w:rPr>
          <w:rFonts w:ascii="Calibri" w:hAnsi="Calibri" w:cs="Calibri"/>
          <w:sz w:val="22"/>
          <w:szCs w:val="22"/>
          <w:highlight w:val="yellow"/>
        </w:rPr>
      </w:pPr>
      <w:r w:rsidRPr="00FC6C3C">
        <w:rPr>
          <w:rFonts w:ascii="Calibri" w:hAnsi="Calibri" w:cs="Calibri"/>
          <w:sz w:val="22"/>
          <w:szCs w:val="22"/>
          <w:highlight w:val="yellow"/>
        </w:rPr>
        <w:t>sídlo …………………………………………………………………………………………………</w:t>
      </w:r>
    </w:p>
    <w:p w:rsidR="00FC6C3C" w:rsidRPr="00FC6C3C" w:rsidRDefault="00FC6C3C" w:rsidP="00FC6C3C">
      <w:pPr>
        <w:rPr>
          <w:rFonts w:ascii="Calibri" w:hAnsi="Calibri" w:cs="Calibri"/>
          <w:sz w:val="22"/>
          <w:szCs w:val="22"/>
          <w:highlight w:val="yellow"/>
        </w:rPr>
      </w:pPr>
      <w:r w:rsidRPr="00FC6C3C">
        <w:rPr>
          <w:rFonts w:ascii="Calibri" w:hAnsi="Calibri" w:cs="Calibri"/>
          <w:sz w:val="22"/>
          <w:szCs w:val="22"/>
          <w:highlight w:val="yellow"/>
        </w:rPr>
        <w:t xml:space="preserve">zastupující osoba ……………………………………………………………………………………………… </w:t>
      </w:r>
    </w:p>
    <w:p w:rsidR="00FC6C3C" w:rsidRPr="00FC6C3C" w:rsidRDefault="00FC6C3C" w:rsidP="00FC6C3C">
      <w:pPr>
        <w:rPr>
          <w:rFonts w:ascii="Calibri" w:hAnsi="Calibri" w:cs="Calibri"/>
          <w:sz w:val="22"/>
          <w:szCs w:val="22"/>
          <w:highlight w:val="yellow"/>
        </w:rPr>
      </w:pPr>
      <w:r w:rsidRPr="00FC6C3C">
        <w:rPr>
          <w:rFonts w:ascii="Calibri" w:hAnsi="Calibri" w:cs="Calibri"/>
          <w:sz w:val="22"/>
          <w:szCs w:val="22"/>
          <w:highlight w:val="yellow"/>
        </w:rPr>
        <w:t xml:space="preserve">identifikační </w:t>
      </w:r>
      <w:proofErr w:type="gramStart"/>
      <w:r w:rsidRPr="00FC6C3C">
        <w:rPr>
          <w:rFonts w:ascii="Calibri" w:hAnsi="Calibri" w:cs="Calibri"/>
          <w:sz w:val="22"/>
          <w:szCs w:val="22"/>
          <w:highlight w:val="yellow"/>
        </w:rPr>
        <w:t>číslo:  …</w:t>
      </w:r>
      <w:proofErr w:type="gramEnd"/>
      <w:r w:rsidRPr="00FC6C3C">
        <w:rPr>
          <w:rFonts w:ascii="Calibri" w:hAnsi="Calibri" w:cs="Calibri"/>
          <w:sz w:val="22"/>
          <w:szCs w:val="22"/>
          <w:highlight w:val="yellow"/>
        </w:rPr>
        <w:t>……………………………………………………………………………………………………..</w:t>
      </w:r>
    </w:p>
    <w:p w:rsidR="00FC6C3C" w:rsidRPr="00FC6C3C" w:rsidRDefault="00FC6C3C" w:rsidP="00FC6C3C">
      <w:pPr>
        <w:rPr>
          <w:rFonts w:ascii="Calibri" w:hAnsi="Calibri" w:cs="Calibri"/>
          <w:sz w:val="22"/>
          <w:szCs w:val="22"/>
          <w:highlight w:val="yellow"/>
        </w:rPr>
      </w:pPr>
      <w:proofErr w:type="gramStart"/>
      <w:r w:rsidRPr="00FC6C3C">
        <w:rPr>
          <w:rFonts w:ascii="Calibri" w:hAnsi="Calibri" w:cs="Calibri"/>
          <w:sz w:val="22"/>
          <w:szCs w:val="22"/>
          <w:highlight w:val="yellow"/>
        </w:rPr>
        <w:t>DIČ:  …</w:t>
      </w:r>
      <w:proofErr w:type="gramEnd"/>
      <w:r w:rsidRPr="00FC6C3C">
        <w:rPr>
          <w:rFonts w:ascii="Calibri" w:hAnsi="Calibri" w:cs="Calibri"/>
          <w:sz w:val="22"/>
          <w:szCs w:val="22"/>
          <w:highlight w:val="yellow"/>
        </w:rPr>
        <w:t>……………………………………………………………………………………………………</w:t>
      </w:r>
    </w:p>
    <w:p w:rsidR="00FC6C3C" w:rsidRPr="00FC6C3C" w:rsidRDefault="00FC6C3C" w:rsidP="00FC6C3C">
      <w:pPr>
        <w:rPr>
          <w:rFonts w:ascii="Calibri" w:hAnsi="Calibri" w:cs="Calibri"/>
          <w:sz w:val="22"/>
          <w:szCs w:val="22"/>
        </w:rPr>
      </w:pPr>
      <w:r w:rsidRPr="00FC6C3C">
        <w:rPr>
          <w:rFonts w:ascii="Calibri" w:hAnsi="Calibri" w:cs="Calibri"/>
          <w:sz w:val="22"/>
          <w:szCs w:val="22"/>
          <w:highlight w:val="yellow"/>
        </w:rPr>
        <w:t>Zapsaný v……………………………………………………………………………………………</w:t>
      </w:r>
      <w:proofErr w:type="gramStart"/>
      <w:r w:rsidRPr="00FC6C3C">
        <w:rPr>
          <w:rFonts w:ascii="Calibri" w:hAnsi="Calibri" w:cs="Calibri"/>
          <w:sz w:val="22"/>
          <w:szCs w:val="22"/>
          <w:highlight w:val="yellow"/>
        </w:rPr>
        <w:t>…..</w:t>
      </w:r>
      <w:proofErr w:type="gramEnd"/>
    </w:p>
    <w:p w:rsidR="00FC6C3C" w:rsidRPr="00FC6C3C" w:rsidRDefault="00FC6C3C" w:rsidP="00FC6C3C">
      <w:pPr>
        <w:tabs>
          <w:tab w:val="left" w:pos="2552"/>
        </w:tabs>
        <w:ind w:left="2520" w:hanging="2520"/>
        <w:rPr>
          <w:rFonts w:ascii="Calibri" w:eastAsia="Calibri" w:hAnsi="Calibri"/>
          <w:sz w:val="22"/>
          <w:szCs w:val="22"/>
          <w:highlight w:val="yellow"/>
          <w:lang w:eastAsia="en-US"/>
        </w:rPr>
      </w:pPr>
      <w:r w:rsidRPr="00FC6C3C">
        <w:rPr>
          <w:rFonts w:ascii="Calibri" w:eastAsia="Calibri" w:hAnsi="Calibri" w:cs="Arial"/>
          <w:sz w:val="22"/>
          <w:szCs w:val="20"/>
          <w:highlight w:val="yellow"/>
          <w:lang w:eastAsia="en-US"/>
        </w:rPr>
        <w:t>číslo účtu:</w:t>
      </w:r>
      <w:r w:rsidRPr="00FC6C3C">
        <w:rPr>
          <w:rFonts w:ascii="Calibri" w:eastAsia="Calibri" w:hAnsi="Calibri" w:cs="Arial"/>
          <w:sz w:val="22"/>
          <w:szCs w:val="20"/>
          <w:highlight w:val="yellow"/>
          <w:lang w:eastAsia="en-US"/>
        </w:rPr>
        <w:tab/>
      </w:r>
      <w:r w:rsidRPr="00FC6C3C">
        <w:rPr>
          <w:rFonts w:ascii="Calibri" w:eastAsia="Calibri" w:hAnsi="Calibri" w:cs="Arial"/>
          <w:sz w:val="22"/>
          <w:szCs w:val="20"/>
          <w:highlight w:val="yellow"/>
          <w:lang w:eastAsia="en-US"/>
        </w:rPr>
        <w:tab/>
      </w:r>
      <w:proofErr w:type="spellStart"/>
      <w:r w:rsidRPr="00FC6C3C">
        <w:rPr>
          <w:rFonts w:ascii="Calibri" w:eastAsia="Calibri" w:hAnsi="Calibri"/>
          <w:sz w:val="22"/>
          <w:szCs w:val="22"/>
          <w:highlight w:val="yellow"/>
          <w:lang w:eastAsia="en-US"/>
        </w:rPr>
        <w:t>xxxxxxxxxxxx</w:t>
      </w:r>
      <w:proofErr w:type="spellEnd"/>
      <w:r w:rsidRPr="00FC6C3C">
        <w:rPr>
          <w:rFonts w:ascii="Calibri" w:eastAsia="Calibri" w:hAnsi="Calibri"/>
          <w:sz w:val="22"/>
          <w:szCs w:val="22"/>
          <w:highlight w:val="yellow"/>
          <w:lang w:eastAsia="en-US"/>
        </w:rPr>
        <w:t>/</w:t>
      </w:r>
      <w:proofErr w:type="spellStart"/>
      <w:r w:rsidRPr="00FC6C3C">
        <w:rPr>
          <w:rFonts w:ascii="Calibri" w:eastAsia="Calibri" w:hAnsi="Calibri"/>
          <w:sz w:val="22"/>
          <w:szCs w:val="22"/>
          <w:highlight w:val="yellow"/>
          <w:lang w:eastAsia="en-US"/>
        </w:rPr>
        <w:t>xxxx</w:t>
      </w:r>
      <w:proofErr w:type="spellEnd"/>
    </w:p>
    <w:p w:rsidR="00FC6C3C" w:rsidRPr="00FC6C3C" w:rsidRDefault="00FC6C3C" w:rsidP="00FC6C3C">
      <w:pPr>
        <w:tabs>
          <w:tab w:val="left" w:pos="2552"/>
        </w:tabs>
        <w:ind w:left="2520" w:hanging="2520"/>
        <w:rPr>
          <w:rFonts w:ascii="Calibri" w:eastAsia="Calibri" w:hAnsi="Calibri"/>
          <w:sz w:val="22"/>
          <w:szCs w:val="22"/>
          <w:lang w:eastAsia="en-US"/>
        </w:rPr>
      </w:pPr>
      <w:r w:rsidRPr="00FC6C3C">
        <w:rPr>
          <w:rFonts w:ascii="Calibri" w:eastAsia="Calibri" w:hAnsi="Calibri"/>
          <w:sz w:val="22"/>
          <w:szCs w:val="22"/>
          <w:highlight w:val="yellow"/>
          <w:lang w:eastAsia="en-US"/>
        </w:rPr>
        <w:t>kontaktní osoba:</w:t>
      </w:r>
      <w:r w:rsidRPr="00FC6C3C">
        <w:rPr>
          <w:rFonts w:ascii="Calibri" w:eastAsia="Calibri" w:hAnsi="Calibri"/>
          <w:sz w:val="22"/>
          <w:szCs w:val="22"/>
          <w:highlight w:val="yellow"/>
          <w:lang w:eastAsia="en-US"/>
        </w:rPr>
        <w:tab/>
      </w:r>
      <w:proofErr w:type="spellStart"/>
      <w:r w:rsidRPr="00FC6C3C">
        <w:rPr>
          <w:rFonts w:ascii="Calibri" w:eastAsia="Calibri" w:hAnsi="Calibri"/>
          <w:sz w:val="22"/>
          <w:szCs w:val="22"/>
          <w:highlight w:val="yellow"/>
          <w:lang w:eastAsia="en-US"/>
        </w:rPr>
        <w:t>xxxxxxxxxxxxxxxxxxxx</w:t>
      </w:r>
      <w:proofErr w:type="spellEnd"/>
    </w:p>
    <w:p w:rsidR="00FC6C3C" w:rsidRPr="00FC6C3C" w:rsidRDefault="00FC6C3C" w:rsidP="00FC6C3C">
      <w:pPr>
        <w:rPr>
          <w:rFonts w:ascii="Calibri" w:hAnsi="Calibri" w:cs="Calibri"/>
          <w:sz w:val="22"/>
          <w:szCs w:val="22"/>
        </w:rPr>
      </w:pPr>
    </w:p>
    <w:p w:rsidR="00FC6C3C" w:rsidRPr="00FC6C3C" w:rsidRDefault="00FC6C3C" w:rsidP="00FC6C3C">
      <w:pPr>
        <w:jc w:val="both"/>
        <w:rPr>
          <w:rFonts w:ascii="Calibri" w:hAnsi="Calibri" w:cs="Calibri"/>
          <w:sz w:val="22"/>
          <w:szCs w:val="22"/>
        </w:rPr>
      </w:pPr>
      <w:r w:rsidRPr="00FC6C3C">
        <w:rPr>
          <w:rFonts w:ascii="Calibri" w:hAnsi="Calibri" w:cs="Calibri"/>
          <w:sz w:val="22"/>
          <w:szCs w:val="22"/>
        </w:rPr>
        <w:t>na straně druhé jakožto dodavatel (dále jen „</w:t>
      </w:r>
      <w:r w:rsidR="00894F52">
        <w:rPr>
          <w:rFonts w:ascii="Calibri" w:hAnsi="Calibri" w:cs="Calibri"/>
          <w:sz w:val="22"/>
          <w:szCs w:val="22"/>
        </w:rPr>
        <w:t>d</w:t>
      </w:r>
      <w:r w:rsidR="00894F52" w:rsidRPr="00894F52">
        <w:rPr>
          <w:rFonts w:ascii="Calibri" w:hAnsi="Calibri" w:cs="Calibri"/>
          <w:sz w:val="22"/>
          <w:szCs w:val="22"/>
        </w:rPr>
        <w:t>odavatel</w:t>
      </w:r>
      <w:r w:rsidRPr="00FC6C3C">
        <w:rPr>
          <w:rFonts w:ascii="Calibri" w:hAnsi="Calibri" w:cs="Calibri"/>
          <w:sz w:val="22"/>
          <w:szCs w:val="22"/>
        </w:rPr>
        <w:t xml:space="preserve">“) </w:t>
      </w:r>
    </w:p>
    <w:p w:rsidR="00FC6C3C" w:rsidRPr="009F1EAE" w:rsidRDefault="00FC6C3C">
      <w:pPr>
        <w:rPr>
          <w:rFonts w:ascii="Calibri" w:hAnsi="Calibri" w:cs="Calibri"/>
          <w:sz w:val="22"/>
          <w:szCs w:val="22"/>
        </w:rPr>
      </w:pPr>
    </w:p>
    <w:p w:rsidR="00333574" w:rsidRPr="009F1EAE" w:rsidRDefault="00333574" w:rsidP="00333574">
      <w:pPr>
        <w:jc w:val="both"/>
        <w:rPr>
          <w:rFonts w:ascii="Calibri" w:hAnsi="Calibri" w:cs="Calibri"/>
          <w:sz w:val="22"/>
          <w:szCs w:val="22"/>
        </w:rPr>
      </w:pPr>
      <w:r w:rsidRPr="00B01745">
        <w:rPr>
          <w:rFonts w:ascii="Calibri" w:hAnsi="Calibri" w:cs="Calibri"/>
          <w:sz w:val="22"/>
          <w:szCs w:val="22"/>
        </w:rPr>
        <w:t xml:space="preserve">Uzavírají </w:t>
      </w:r>
      <w:r w:rsidR="00894F52" w:rsidRPr="00B01745">
        <w:rPr>
          <w:rFonts w:ascii="Calibri" w:hAnsi="Calibri" w:cs="Calibri"/>
          <w:sz w:val="22"/>
          <w:szCs w:val="22"/>
        </w:rPr>
        <w:t xml:space="preserve">§ 269 odst. 2 zákona č. 513/1991 Sb., obchodního zákoníku, v platném znění (dále jen „obchodní zákoník“), s použitím </w:t>
      </w:r>
      <w:r w:rsidRPr="00B01745">
        <w:rPr>
          <w:rFonts w:ascii="Calibri" w:hAnsi="Calibri" w:cs="Calibri"/>
          <w:sz w:val="22"/>
          <w:szCs w:val="22"/>
        </w:rPr>
        <w:t>ustanovení § 82 zákona č. 137/2006 Sb., o veřej</w:t>
      </w:r>
      <w:r w:rsidR="00B01745">
        <w:rPr>
          <w:rFonts w:ascii="Calibri" w:hAnsi="Calibri" w:cs="Calibri"/>
          <w:sz w:val="22"/>
          <w:szCs w:val="22"/>
        </w:rPr>
        <w:t>ných zakázkách, v platném znění</w:t>
      </w:r>
      <w:r w:rsidRPr="00B01745">
        <w:rPr>
          <w:rFonts w:ascii="Calibri" w:hAnsi="Calibri" w:cs="Calibri"/>
          <w:sz w:val="22"/>
          <w:szCs w:val="22"/>
        </w:rPr>
        <w:t>, a</w:t>
      </w:r>
      <w:r w:rsidRPr="009F1EAE">
        <w:rPr>
          <w:rFonts w:ascii="Calibri" w:hAnsi="Calibri" w:cs="Calibri"/>
          <w:sz w:val="22"/>
          <w:szCs w:val="22"/>
        </w:rPr>
        <w:t xml:space="preserve"> tuto</w:t>
      </w:r>
    </w:p>
    <w:p w:rsidR="00333574" w:rsidRPr="009F1EAE" w:rsidRDefault="00333574" w:rsidP="00333574">
      <w:pPr>
        <w:jc w:val="both"/>
        <w:rPr>
          <w:rFonts w:ascii="Calibri" w:hAnsi="Calibri" w:cs="Calibri"/>
          <w:sz w:val="22"/>
          <w:szCs w:val="22"/>
        </w:rPr>
      </w:pPr>
    </w:p>
    <w:p w:rsidR="00894F52" w:rsidRDefault="00333574" w:rsidP="00894F52">
      <w:pPr>
        <w:jc w:val="center"/>
        <w:rPr>
          <w:rFonts w:ascii="Calibri" w:hAnsi="Calibri" w:cs="Calibri"/>
          <w:b/>
          <w:sz w:val="26"/>
          <w:szCs w:val="26"/>
        </w:rPr>
      </w:pPr>
      <w:r w:rsidRPr="00604117">
        <w:rPr>
          <w:rFonts w:ascii="Calibri" w:hAnsi="Calibri" w:cs="Calibri"/>
          <w:b/>
          <w:sz w:val="26"/>
          <w:szCs w:val="26"/>
        </w:rPr>
        <w:t xml:space="preserve">Smlouvu o </w:t>
      </w:r>
      <w:r w:rsidR="00894F52">
        <w:rPr>
          <w:rFonts w:ascii="Calibri" w:hAnsi="Calibri" w:cs="Calibri"/>
          <w:b/>
          <w:sz w:val="26"/>
          <w:szCs w:val="26"/>
        </w:rPr>
        <w:t>zajištění školení</w:t>
      </w:r>
    </w:p>
    <w:p w:rsidR="00333574" w:rsidRPr="00894F52" w:rsidRDefault="00894F52" w:rsidP="00894F52">
      <w:pPr>
        <w:jc w:val="center"/>
        <w:rPr>
          <w:rFonts w:ascii="Calibri" w:hAnsi="Calibri" w:cs="Calibri"/>
          <w:b/>
          <w:sz w:val="22"/>
          <w:szCs w:val="26"/>
        </w:rPr>
      </w:pPr>
      <w:r w:rsidRPr="00894F52">
        <w:rPr>
          <w:rFonts w:ascii="Calibri" w:hAnsi="Calibri" w:cs="Calibri"/>
          <w:b/>
          <w:sz w:val="22"/>
          <w:szCs w:val="26"/>
        </w:rPr>
        <w:t xml:space="preserve">v rámci plnění </w:t>
      </w:r>
      <w:r w:rsidR="002E4041" w:rsidRPr="00894F52">
        <w:rPr>
          <w:rFonts w:ascii="Calibri" w:hAnsi="Calibri" w:cs="Calibri"/>
          <w:b/>
          <w:sz w:val="22"/>
          <w:szCs w:val="26"/>
        </w:rPr>
        <w:t>veřejné zakázky „</w:t>
      </w:r>
      <w:r w:rsidR="00FC6C3C" w:rsidRPr="00894F52">
        <w:rPr>
          <w:rFonts w:ascii="Calibri" w:hAnsi="Calibri" w:cs="Calibri"/>
          <w:b/>
          <w:sz w:val="22"/>
          <w:szCs w:val="26"/>
        </w:rPr>
        <w:t>Zajištění dodavatele odborných a obecných školení</w:t>
      </w:r>
      <w:r w:rsidR="002E4041" w:rsidRPr="00894F52">
        <w:rPr>
          <w:rFonts w:ascii="Calibri" w:hAnsi="Calibri" w:cs="Calibri"/>
          <w:b/>
          <w:sz w:val="22"/>
          <w:szCs w:val="26"/>
        </w:rPr>
        <w:t>“</w:t>
      </w:r>
    </w:p>
    <w:p w:rsidR="002E4041" w:rsidRPr="009F1EAE" w:rsidRDefault="002E4041" w:rsidP="00333574">
      <w:pPr>
        <w:jc w:val="both"/>
        <w:rPr>
          <w:rFonts w:ascii="Calibri" w:hAnsi="Calibri" w:cs="Calibri"/>
          <w:b/>
          <w:sz w:val="22"/>
          <w:szCs w:val="22"/>
        </w:rPr>
      </w:pPr>
    </w:p>
    <w:p w:rsidR="002E4041" w:rsidRPr="009F1EAE" w:rsidRDefault="00A5691C" w:rsidP="00A5691C">
      <w:pPr>
        <w:pStyle w:val="Zkladntext"/>
        <w:jc w:val="center"/>
        <w:outlineLvl w:val="0"/>
        <w:rPr>
          <w:rFonts w:ascii="Calibri" w:hAnsi="Calibri" w:cs="Calibri"/>
          <w:b/>
          <w:color w:val="auto"/>
          <w:sz w:val="22"/>
          <w:szCs w:val="22"/>
          <w:lang w:val="cs-CZ"/>
        </w:rPr>
      </w:pPr>
      <w:r w:rsidRPr="009F1EAE">
        <w:rPr>
          <w:rFonts w:ascii="Calibri" w:hAnsi="Calibri" w:cs="Calibri"/>
          <w:b/>
          <w:color w:val="auto"/>
          <w:sz w:val="22"/>
          <w:szCs w:val="22"/>
        </w:rPr>
        <w:t xml:space="preserve">I. </w:t>
      </w:r>
    </w:p>
    <w:p w:rsidR="002E4041" w:rsidRPr="009F1EAE" w:rsidRDefault="00773AD7" w:rsidP="00A5691C">
      <w:pPr>
        <w:pStyle w:val="Zkladntext"/>
        <w:jc w:val="center"/>
        <w:outlineLvl w:val="0"/>
        <w:rPr>
          <w:rFonts w:ascii="Calibri" w:hAnsi="Calibri" w:cs="Calibri"/>
          <w:b/>
          <w:color w:val="auto"/>
          <w:sz w:val="22"/>
          <w:szCs w:val="22"/>
          <w:lang w:val="cs-CZ"/>
        </w:rPr>
      </w:pPr>
      <w:r>
        <w:rPr>
          <w:rFonts w:ascii="Calibri" w:hAnsi="Calibri" w:cs="Calibri"/>
          <w:b/>
          <w:color w:val="auto"/>
          <w:sz w:val="22"/>
          <w:szCs w:val="22"/>
          <w:lang w:val="cs-CZ"/>
        </w:rPr>
        <w:t>Úvodní prohlášení</w:t>
      </w:r>
    </w:p>
    <w:p w:rsidR="00894F52" w:rsidRPr="00894F52" w:rsidRDefault="00894F52" w:rsidP="00894F52">
      <w:pPr>
        <w:numPr>
          <w:ilvl w:val="1"/>
          <w:numId w:val="12"/>
        </w:numPr>
        <w:ind w:left="426" w:hanging="426"/>
        <w:jc w:val="both"/>
        <w:rPr>
          <w:rFonts w:ascii="Calibri" w:hAnsi="Calibri" w:cs="Calibri"/>
          <w:snapToGrid w:val="0"/>
          <w:sz w:val="22"/>
          <w:szCs w:val="22"/>
          <w:lang/>
        </w:rPr>
      </w:pPr>
      <w:r w:rsidRPr="00894F52">
        <w:rPr>
          <w:rFonts w:ascii="Calibri" w:hAnsi="Calibri" w:cs="Calibri"/>
          <w:snapToGrid w:val="0"/>
          <w:sz w:val="22"/>
          <w:szCs w:val="22"/>
          <w:lang/>
        </w:rPr>
        <w:t>Smluvní strany i osoby jednající jménem smluvních stran prohlašují, že jejich způsobilost a volnost uzavřít tuto smlouvu, jakož i způsobilost k souvisejícím právním úkonům není nijak omezena ani vyloučena.</w:t>
      </w:r>
    </w:p>
    <w:p w:rsidR="00894F52" w:rsidRDefault="00DA12B0" w:rsidP="00894F52">
      <w:pPr>
        <w:numPr>
          <w:ilvl w:val="1"/>
          <w:numId w:val="32"/>
        </w:numPr>
        <w:ind w:left="426" w:hanging="426"/>
        <w:jc w:val="both"/>
        <w:rPr>
          <w:rFonts w:ascii="Calibri" w:hAnsi="Calibri" w:cs="Calibri"/>
          <w:snapToGrid w:val="0"/>
          <w:sz w:val="22"/>
          <w:szCs w:val="22"/>
          <w:lang/>
        </w:rPr>
      </w:pPr>
      <w:r w:rsidRPr="00EC0E82">
        <w:rPr>
          <w:rFonts w:ascii="Calibri" w:hAnsi="Calibri" w:cs="Calibri"/>
          <w:snapToGrid w:val="0"/>
          <w:sz w:val="22"/>
          <w:szCs w:val="22"/>
          <w:lang/>
        </w:rPr>
        <w:t xml:space="preserve">Smluvní strany </w:t>
      </w:r>
      <w:r w:rsidR="00894F52">
        <w:rPr>
          <w:rFonts w:ascii="Calibri" w:hAnsi="Calibri" w:cs="Calibri"/>
          <w:snapToGrid w:val="0"/>
          <w:sz w:val="22"/>
          <w:szCs w:val="22"/>
          <w:lang/>
        </w:rPr>
        <w:t xml:space="preserve">dále </w:t>
      </w:r>
      <w:r w:rsidRPr="00EC0E82">
        <w:rPr>
          <w:rFonts w:ascii="Calibri" w:hAnsi="Calibri" w:cs="Calibri"/>
          <w:snapToGrid w:val="0"/>
          <w:sz w:val="22"/>
          <w:szCs w:val="22"/>
          <w:lang/>
        </w:rPr>
        <w:t>prohlašují, že činnosti, které budou vykonávat na základě této smlouvy za účelem dále stanoveným, vykonávají podle práva a že mají obstarána všechna potřebná úřední povolení nutná k plnění této smlouvy, zejména oprávnění k podnikatelské činnosti, bez ohledu na to, zda byla nutnost takového povolení stanovena před nebo po uzavření smlouvy.</w:t>
      </w:r>
    </w:p>
    <w:p w:rsidR="00894F52" w:rsidRDefault="00894F52" w:rsidP="00894F52">
      <w:pPr>
        <w:numPr>
          <w:ilvl w:val="1"/>
          <w:numId w:val="32"/>
        </w:numPr>
        <w:ind w:left="426" w:hanging="426"/>
        <w:jc w:val="both"/>
        <w:rPr>
          <w:rFonts w:ascii="Calibri" w:hAnsi="Calibri" w:cs="Calibri"/>
          <w:snapToGrid w:val="0"/>
          <w:sz w:val="22"/>
          <w:szCs w:val="22"/>
          <w:lang/>
        </w:rPr>
      </w:pPr>
      <w:r w:rsidRPr="00894F52">
        <w:rPr>
          <w:rFonts w:ascii="Calibri" w:hAnsi="Calibri" w:cs="Calibri"/>
          <w:snapToGrid w:val="0"/>
          <w:sz w:val="22"/>
          <w:szCs w:val="22"/>
          <w:lang/>
        </w:rPr>
        <w:lastRenderedPageBreak/>
        <w:t>Dodavatel prohlašuje, že všechny jím poskytované služby</w:t>
      </w:r>
      <w:r w:rsidR="00B01745">
        <w:rPr>
          <w:rFonts w:ascii="Calibri" w:hAnsi="Calibri" w:cs="Calibri"/>
          <w:snapToGrid w:val="0"/>
          <w:sz w:val="22"/>
          <w:szCs w:val="22"/>
          <w:lang/>
        </w:rPr>
        <w:t xml:space="preserve"> (školení)</w:t>
      </w:r>
      <w:r w:rsidRPr="00894F52">
        <w:rPr>
          <w:rFonts w:ascii="Calibri" w:hAnsi="Calibri" w:cs="Calibri"/>
          <w:snapToGrid w:val="0"/>
          <w:sz w:val="22"/>
          <w:szCs w:val="22"/>
          <w:lang/>
        </w:rPr>
        <w:t xml:space="preserve"> a věci (výukové pomůcky a metody, </w:t>
      </w:r>
      <w:proofErr w:type="spellStart"/>
      <w:r w:rsidRPr="00894F52">
        <w:rPr>
          <w:rFonts w:ascii="Calibri" w:hAnsi="Calibri" w:cs="Calibri"/>
          <w:snapToGrid w:val="0"/>
          <w:sz w:val="22"/>
          <w:szCs w:val="22"/>
          <w:lang/>
        </w:rPr>
        <w:t>know</w:t>
      </w:r>
      <w:proofErr w:type="spellEnd"/>
      <w:r w:rsidRPr="00894F52">
        <w:rPr>
          <w:rFonts w:ascii="Calibri" w:hAnsi="Calibri" w:cs="Calibri"/>
          <w:snapToGrid w:val="0"/>
          <w:sz w:val="22"/>
          <w:szCs w:val="22"/>
          <w:lang/>
        </w:rPr>
        <w:t>-</w:t>
      </w:r>
      <w:proofErr w:type="spellStart"/>
      <w:r w:rsidRPr="00894F52">
        <w:rPr>
          <w:rFonts w:ascii="Calibri" w:hAnsi="Calibri" w:cs="Calibri"/>
          <w:snapToGrid w:val="0"/>
          <w:sz w:val="22"/>
          <w:szCs w:val="22"/>
          <w:lang/>
        </w:rPr>
        <w:t>how</w:t>
      </w:r>
      <w:proofErr w:type="spellEnd"/>
      <w:r w:rsidRPr="00894F52">
        <w:rPr>
          <w:rFonts w:ascii="Calibri" w:hAnsi="Calibri" w:cs="Calibri"/>
          <w:snapToGrid w:val="0"/>
          <w:sz w:val="22"/>
          <w:szCs w:val="22"/>
          <w:lang/>
        </w:rPr>
        <w:t xml:space="preserve">, programové aplikace, atd.) jsou právně volné nebo je dodavatel oprávněn k jejich použití, a tedy že jejich užitím či použitím nedojde k protiprávnímu zásahu do autorských, osobních či jakýchkoliv jiných práv třetích osob. </w:t>
      </w:r>
    </w:p>
    <w:p w:rsidR="002E4041" w:rsidRPr="00894F52" w:rsidRDefault="00894F52" w:rsidP="00894F52">
      <w:pPr>
        <w:numPr>
          <w:ilvl w:val="1"/>
          <w:numId w:val="32"/>
        </w:numPr>
        <w:ind w:left="426" w:hanging="426"/>
        <w:jc w:val="both"/>
        <w:rPr>
          <w:rFonts w:ascii="Calibri" w:hAnsi="Calibri" w:cs="Calibri"/>
          <w:snapToGrid w:val="0"/>
          <w:sz w:val="22"/>
          <w:szCs w:val="22"/>
          <w:lang/>
        </w:rPr>
      </w:pPr>
      <w:r w:rsidRPr="00894F52">
        <w:rPr>
          <w:rFonts w:ascii="Calibri" w:hAnsi="Calibri" w:cs="Calibri"/>
          <w:snapToGrid w:val="0"/>
          <w:sz w:val="22"/>
          <w:szCs w:val="22"/>
          <w:lang/>
        </w:rPr>
        <w:t xml:space="preserve">Dodavatel dále prohlašuje, že se zcela seznámil s povahou, podstatou a rozsahem </w:t>
      </w:r>
      <w:r w:rsidRPr="008809FC">
        <w:rPr>
          <w:rFonts w:ascii="Calibri" w:hAnsi="Calibri" w:cs="Calibri"/>
          <w:snapToGrid w:val="0"/>
          <w:sz w:val="22"/>
          <w:szCs w:val="22"/>
          <w:lang/>
        </w:rPr>
        <w:t>veřejné zakázky</w:t>
      </w:r>
      <w:r w:rsidRPr="00894F52">
        <w:rPr>
          <w:rFonts w:ascii="Calibri" w:hAnsi="Calibri" w:cs="Calibri"/>
          <w:snapToGrid w:val="0"/>
          <w:sz w:val="22"/>
          <w:szCs w:val="22"/>
          <w:lang/>
        </w:rPr>
        <w:t xml:space="preserve">, </w:t>
      </w:r>
      <w:r>
        <w:rPr>
          <w:rFonts w:ascii="Calibri" w:hAnsi="Calibri" w:cs="Calibri"/>
          <w:snapToGrid w:val="0"/>
          <w:sz w:val="22"/>
          <w:szCs w:val="22"/>
          <w:lang/>
        </w:rPr>
        <w:t xml:space="preserve">jakož i rozsahem plnění, </w:t>
      </w:r>
      <w:r w:rsidRPr="00894F52">
        <w:rPr>
          <w:rFonts w:ascii="Calibri" w:hAnsi="Calibri" w:cs="Calibri"/>
          <w:snapToGrid w:val="0"/>
          <w:sz w:val="22"/>
          <w:szCs w:val="22"/>
          <w:lang/>
        </w:rPr>
        <w:t xml:space="preserve">které má podle této smlouvy zajistit. Pro účely této smlouvy se </w:t>
      </w:r>
      <w:r w:rsidRPr="008809FC">
        <w:rPr>
          <w:rFonts w:ascii="Calibri" w:hAnsi="Calibri" w:cs="Calibri"/>
          <w:snapToGrid w:val="0"/>
          <w:sz w:val="22"/>
          <w:szCs w:val="22"/>
          <w:lang/>
        </w:rPr>
        <w:t>„veřejnou zakázkou“</w:t>
      </w:r>
      <w:r w:rsidRPr="00894F52">
        <w:rPr>
          <w:rFonts w:ascii="Calibri" w:hAnsi="Calibri" w:cs="Calibri"/>
          <w:snapToGrid w:val="0"/>
          <w:sz w:val="22"/>
          <w:szCs w:val="22"/>
          <w:lang/>
        </w:rPr>
        <w:t xml:space="preserve"> rozumí v</w:t>
      </w:r>
      <w:r w:rsidR="002E4041" w:rsidRPr="00894F52">
        <w:rPr>
          <w:rFonts w:ascii="Calibri" w:hAnsi="Calibri" w:cs="Calibri"/>
          <w:snapToGrid w:val="0"/>
          <w:sz w:val="22"/>
          <w:szCs w:val="22"/>
          <w:lang/>
        </w:rPr>
        <w:t>eřejná zakázka „</w:t>
      </w:r>
      <w:r w:rsidR="00DA12B0" w:rsidRPr="00894F52">
        <w:rPr>
          <w:rFonts w:ascii="Calibri" w:hAnsi="Calibri" w:cs="Calibri"/>
          <w:b/>
          <w:snapToGrid w:val="0"/>
          <w:sz w:val="22"/>
          <w:szCs w:val="22"/>
          <w:lang/>
        </w:rPr>
        <w:t>Zajištění dodavatele odborných a obecných školení</w:t>
      </w:r>
      <w:r w:rsidR="002E4041" w:rsidRPr="00894F52">
        <w:rPr>
          <w:rFonts w:ascii="Calibri" w:hAnsi="Calibri" w:cs="Calibri"/>
          <w:snapToGrid w:val="0"/>
          <w:sz w:val="22"/>
          <w:szCs w:val="22"/>
          <w:lang/>
        </w:rPr>
        <w:t xml:space="preserve">“, </w:t>
      </w:r>
      <w:r w:rsidR="00604117" w:rsidRPr="00894F52">
        <w:rPr>
          <w:rFonts w:ascii="Calibri" w:hAnsi="Calibri" w:cs="Calibri"/>
          <w:snapToGrid w:val="0"/>
          <w:sz w:val="22"/>
          <w:szCs w:val="22"/>
          <w:lang/>
        </w:rPr>
        <w:t xml:space="preserve">jejíž </w:t>
      </w:r>
      <w:r w:rsidR="008809FC">
        <w:rPr>
          <w:rFonts w:ascii="Calibri" w:hAnsi="Calibri" w:cs="Calibri"/>
          <w:snapToGrid w:val="0"/>
          <w:sz w:val="22"/>
          <w:szCs w:val="22"/>
          <w:lang/>
        </w:rPr>
        <w:t xml:space="preserve">odpovídající </w:t>
      </w:r>
      <w:r w:rsidR="00604117" w:rsidRPr="00894F52">
        <w:rPr>
          <w:rFonts w:ascii="Calibri" w:hAnsi="Calibri" w:cs="Calibri"/>
          <w:snapToGrid w:val="0"/>
          <w:sz w:val="22"/>
          <w:szCs w:val="22"/>
          <w:lang/>
        </w:rPr>
        <w:t xml:space="preserve">část </w:t>
      </w:r>
      <w:r w:rsidR="002E4041" w:rsidRPr="00894F52">
        <w:rPr>
          <w:rFonts w:ascii="Calibri" w:hAnsi="Calibri" w:cs="Calibri"/>
          <w:snapToGrid w:val="0"/>
          <w:sz w:val="22"/>
          <w:szCs w:val="22"/>
          <w:lang/>
        </w:rPr>
        <w:t xml:space="preserve">je předmětem </w:t>
      </w:r>
      <w:r w:rsidR="00604117" w:rsidRPr="00894F52">
        <w:rPr>
          <w:rFonts w:ascii="Calibri" w:hAnsi="Calibri" w:cs="Calibri"/>
          <w:snapToGrid w:val="0"/>
          <w:sz w:val="22"/>
          <w:szCs w:val="22"/>
          <w:lang/>
        </w:rPr>
        <w:t xml:space="preserve">plnění dle </w:t>
      </w:r>
      <w:r w:rsidR="002E4041" w:rsidRPr="00894F52">
        <w:rPr>
          <w:rFonts w:ascii="Calibri" w:hAnsi="Calibri" w:cs="Calibri"/>
          <w:snapToGrid w:val="0"/>
          <w:sz w:val="22"/>
          <w:szCs w:val="22"/>
          <w:lang/>
        </w:rPr>
        <w:t>této smlouvy, financov</w:t>
      </w:r>
      <w:r w:rsidR="008809FC">
        <w:rPr>
          <w:rFonts w:ascii="Calibri" w:hAnsi="Calibri" w:cs="Calibri"/>
          <w:snapToGrid w:val="0"/>
          <w:sz w:val="22"/>
          <w:szCs w:val="22"/>
          <w:lang/>
        </w:rPr>
        <w:t xml:space="preserve">aná </w:t>
      </w:r>
      <w:r w:rsidR="002E4041" w:rsidRPr="00894F52">
        <w:rPr>
          <w:rFonts w:ascii="Calibri" w:hAnsi="Calibri" w:cs="Calibri"/>
          <w:snapToGrid w:val="0"/>
          <w:sz w:val="22"/>
          <w:szCs w:val="22"/>
          <w:lang/>
        </w:rPr>
        <w:t>z projektu „</w:t>
      </w:r>
      <w:r w:rsidR="00EC0E82" w:rsidRPr="00894F52">
        <w:rPr>
          <w:rFonts w:ascii="Calibri" w:hAnsi="Calibri" w:cs="Calibri"/>
          <w:b/>
          <w:snapToGrid w:val="0"/>
          <w:sz w:val="22"/>
          <w:szCs w:val="22"/>
          <w:lang/>
        </w:rPr>
        <w:t>Vzdělávání DECOLETA a MODIA</w:t>
      </w:r>
      <w:r w:rsidR="002E4041" w:rsidRPr="00894F52">
        <w:rPr>
          <w:rFonts w:ascii="Calibri" w:hAnsi="Calibri" w:cs="Calibri"/>
          <w:snapToGrid w:val="0"/>
          <w:sz w:val="22"/>
          <w:szCs w:val="22"/>
          <w:lang/>
        </w:rPr>
        <w:t xml:space="preserve">“, </w:t>
      </w:r>
      <w:proofErr w:type="spellStart"/>
      <w:r w:rsidR="00EC0E82" w:rsidRPr="00E5334E">
        <w:rPr>
          <w:rFonts w:ascii="Calibri" w:hAnsi="Calibri" w:cs="Calibri"/>
          <w:b/>
          <w:snapToGrid w:val="0"/>
          <w:sz w:val="22"/>
          <w:szCs w:val="22"/>
          <w:lang/>
        </w:rPr>
        <w:t>reg</w:t>
      </w:r>
      <w:proofErr w:type="spellEnd"/>
      <w:r w:rsidR="00EC0E82" w:rsidRPr="00E5334E">
        <w:rPr>
          <w:rFonts w:ascii="Calibri" w:hAnsi="Calibri" w:cs="Calibri"/>
          <w:b/>
          <w:snapToGrid w:val="0"/>
          <w:sz w:val="22"/>
          <w:szCs w:val="22"/>
          <w:lang/>
        </w:rPr>
        <w:t xml:space="preserve">. </w:t>
      </w:r>
      <w:proofErr w:type="gramStart"/>
      <w:r w:rsidR="00EC0E82" w:rsidRPr="00E5334E">
        <w:rPr>
          <w:rFonts w:ascii="Calibri" w:hAnsi="Calibri" w:cs="Calibri"/>
          <w:b/>
          <w:snapToGrid w:val="0"/>
          <w:sz w:val="22"/>
          <w:szCs w:val="22"/>
          <w:lang/>
        </w:rPr>
        <w:t>č.</w:t>
      </w:r>
      <w:proofErr w:type="gramEnd"/>
      <w:r w:rsidR="00EC0E82" w:rsidRPr="00E5334E">
        <w:rPr>
          <w:rFonts w:ascii="Calibri" w:hAnsi="Calibri" w:cs="Calibri"/>
          <w:b/>
          <w:snapToGrid w:val="0"/>
          <w:sz w:val="22"/>
          <w:szCs w:val="22"/>
          <w:lang/>
        </w:rPr>
        <w:t xml:space="preserve"> CZ.1.04/1.1.02/94.00996</w:t>
      </w:r>
      <w:r w:rsidR="002E4041" w:rsidRPr="00894F52">
        <w:rPr>
          <w:rFonts w:ascii="Calibri" w:hAnsi="Calibri" w:cs="Calibri"/>
          <w:snapToGrid w:val="0"/>
          <w:sz w:val="22"/>
          <w:szCs w:val="22"/>
          <w:lang/>
        </w:rPr>
        <w:t xml:space="preserve">, </w:t>
      </w:r>
      <w:r w:rsidR="00511BEA" w:rsidRPr="00894F52">
        <w:rPr>
          <w:rFonts w:ascii="Calibri" w:hAnsi="Calibri" w:cs="Calibri"/>
          <w:snapToGrid w:val="0"/>
          <w:sz w:val="22"/>
          <w:szCs w:val="22"/>
          <w:lang/>
        </w:rPr>
        <w:t xml:space="preserve">z prostředků ESF prostřednictvím Operačního programu Lidské zdroje a zaměstnanost a státního rozpočtu ČR. </w:t>
      </w:r>
      <w:r w:rsidR="008809FC">
        <w:rPr>
          <w:rFonts w:ascii="Calibri" w:hAnsi="Calibri" w:cs="Calibri"/>
          <w:snapToGrid w:val="0"/>
          <w:sz w:val="22"/>
          <w:szCs w:val="22"/>
          <w:lang/>
        </w:rPr>
        <w:t>„</w:t>
      </w:r>
      <w:r w:rsidR="00E5334E">
        <w:rPr>
          <w:rFonts w:ascii="Calibri" w:hAnsi="Calibri" w:cs="Calibri"/>
          <w:snapToGrid w:val="0"/>
          <w:sz w:val="22"/>
          <w:szCs w:val="22"/>
          <w:lang/>
        </w:rPr>
        <w:t xml:space="preserve">Výběrovým </w:t>
      </w:r>
      <w:r w:rsidR="008809FC">
        <w:rPr>
          <w:rFonts w:ascii="Calibri" w:hAnsi="Calibri" w:cs="Calibri"/>
          <w:snapToGrid w:val="0"/>
          <w:sz w:val="22"/>
          <w:szCs w:val="22"/>
          <w:lang/>
        </w:rPr>
        <w:t xml:space="preserve">řízením“ se pro účely této smlouvy rozumí výběrové řízení uvedené veřejné zakázky. </w:t>
      </w:r>
    </w:p>
    <w:p w:rsidR="00B22460" w:rsidRPr="00EC0E82" w:rsidRDefault="00B22460" w:rsidP="00B22460">
      <w:pPr>
        <w:numPr>
          <w:ilvl w:val="1"/>
          <w:numId w:val="32"/>
        </w:numPr>
        <w:ind w:left="426" w:hanging="426"/>
        <w:jc w:val="both"/>
        <w:rPr>
          <w:rFonts w:ascii="Calibri" w:hAnsi="Calibri" w:cs="Calibri"/>
          <w:snapToGrid w:val="0"/>
          <w:sz w:val="22"/>
          <w:szCs w:val="22"/>
          <w:lang/>
        </w:rPr>
      </w:pPr>
      <w:r>
        <w:rPr>
          <w:rFonts w:ascii="Calibri" w:hAnsi="Calibri" w:cs="Calibri"/>
          <w:snapToGrid w:val="0"/>
          <w:sz w:val="22"/>
          <w:szCs w:val="22"/>
          <w:lang/>
        </w:rPr>
        <w:t xml:space="preserve">Součástí této smlouvy </w:t>
      </w:r>
      <w:r w:rsidRPr="00420A86">
        <w:rPr>
          <w:rFonts w:ascii="Calibri" w:hAnsi="Calibri" w:cs="Calibri"/>
          <w:snapToGrid w:val="0"/>
          <w:sz w:val="22"/>
          <w:szCs w:val="22"/>
          <w:lang/>
        </w:rPr>
        <w:t xml:space="preserve">je zadávací </w:t>
      </w:r>
      <w:r>
        <w:rPr>
          <w:rFonts w:ascii="Calibri" w:hAnsi="Calibri" w:cs="Calibri"/>
          <w:snapToGrid w:val="0"/>
          <w:sz w:val="22"/>
          <w:szCs w:val="22"/>
          <w:lang/>
        </w:rPr>
        <w:t xml:space="preserve">a další </w:t>
      </w:r>
      <w:r w:rsidRPr="00420A86">
        <w:rPr>
          <w:rFonts w:ascii="Calibri" w:hAnsi="Calibri" w:cs="Calibri"/>
          <w:snapToGrid w:val="0"/>
          <w:sz w:val="22"/>
          <w:szCs w:val="22"/>
          <w:lang/>
        </w:rPr>
        <w:t>dokumentace vztahující se k</w:t>
      </w:r>
      <w:r w:rsidR="00E5334E">
        <w:rPr>
          <w:rFonts w:ascii="Calibri" w:hAnsi="Calibri" w:cs="Calibri"/>
          <w:snapToGrid w:val="0"/>
          <w:sz w:val="22"/>
          <w:szCs w:val="22"/>
          <w:lang/>
        </w:rPr>
        <w:t xml:space="preserve"> výběrovému </w:t>
      </w:r>
      <w:r w:rsidR="008809FC">
        <w:rPr>
          <w:rFonts w:ascii="Calibri" w:hAnsi="Calibri" w:cs="Calibri"/>
          <w:snapToGrid w:val="0"/>
          <w:sz w:val="22"/>
          <w:szCs w:val="22"/>
          <w:lang/>
        </w:rPr>
        <w:t>řízení</w:t>
      </w:r>
      <w:r w:rsidRPr="00420A86">
        <w:rPr>
          <w:rFonts w:ascii="Calibri" w:hAnsi="Calibri" w:cs="Calibri"/>
          <w:snapToGrid w:val="0"/>
          <w:sz w:val="22"/>
          <w:szCs w:val="22"/>
          <w:lang/>
        </w:rPr>
        <w:t>, na základě které</w:t>
      </w:r>
      <w:r w:rsidR="00E5334E">
        <w:rPr>
          <w:rFonts w:ascii="Calibri" w:hAnsi="Calibri" w:cs="Calibri"/>
          <w:snapToGrid w:val="0"/>
          <w:sz w:val="22"/>
          <w:szCs w:val="22"/>
          <w:lang/>
        </w:rPr>
        <w:t>ho</w:t>
      </w:r>
      <w:r w:rsidRPr="00420A86">
        <w:rPr>
          <w:rFonts w:ascii="Calibri" w:hAnsi="Calibri" w:cs="Calibri"/>
          <w:snapToGrid w:val="0"/>
          <w:sz w:val="22"/>
          <w:szCs w:val="22"/>
          <w:lang/>
        </w:rPr>
        <w:t xml:space="preserve"> byl dodavatel vybrán. Není-li v této smlouv</w:t>
      </w:r>
      <w:r>
        <w:rPr>
          <w:rFonts w:ascii="Calibri" w:hAnsi="Calibri" w:cs="Calibri"/>
          <w:snapToGrid w:val="0"/>
          <w:sz w:val="22"/>
          <w:szCs w:val="22"/>
          <w:lang/>
        </w:rPr>
        <w:t>ě</w:t>
      </w:r>
      <w:r w:rsidRPr="00420A86">
        <w:rPr>
          <w:rFonts w:ascii="Calibri" w:hAnsi="Calibri" w:cs="Calibri"/>
          <w:snapToGrid w:val="0"/>
          <w:sz w:val="22"/>
          <w:szCs w:val="22"/>
          <w:lang/>
        </w:rPr>
        <w:t xml:space="preserve"> uvedeno jinak, použije se na </w:t>
      </w:r>
      <w:r>
        <w:rPr>
          <w:rFonts w:ascii="Calibri" w:hAnsi="Calibri" w:cs="Calibri"/>
          <w:snapToGrid w:val="0"/>
          <w:sz w:val="22"/>
          <w:szCs w:val="22"/>
          <w:lang/>
        </w:rPr>
        <w:t xml:space="preserve">vztah smluvních stan podpůrně zadávací dokumentace </w:t>
      </w:r>
      <w:r w:rsidRPr="00E5334E">
        <w:rPr>
          <w:rFonts w:ascii="Calibri" w:hAnsi="Calibri" w:cs="Calibri"/>
          <w:snapToGrid w:val="0"/>
          <w:sz w:val="22"/>
          <w:szCs w:val="22"/>
          <w:lang/>
        </w:rPr>
        <w:t>veřejné zakázky</w:t>
      </w:r>
      <w:r>
        <w:rPr>
          <w:rFonts w:ascii="Calibri" w:hAnsi="Calibri" w:cs="Calibri"/>
          <w:snapToGrid w:val="0"/>
          <w:sz w:val="22"/>
          <w:szCs w:val="22"/>
          <w:lang/>
        </w:rPr>
        <w:t>, jakož i n</w:t>
      </w:r>
      <w:r w:rsidRPr="00420A86">
        <w:rPr>
          <w:rFonts w:ascii="Calibri" w:hAnsi="Calibri" w:cs="Calibri"/>
          <w:snapToGrid w:val="0"/>
          <w:sz w:val="22"/>
          <w:szCs w:val="22"/>
          <w:lang/>
        </w:rPr>
        <w:t xml:space="preserve">abídka </w:t>
      </w:r>
      <w:r>
        <w:rPr>
          <w:rFonts w:ascii="Calibri" w:hAnsi="Calibri" w:cs="Calibri"/>
          <w:snapToGrid w:val="0"/>
          <w:sz w:val="22"/>
          <w:szCs w:val="22"/>
          <w:lang/>
        </w:rPr>
        <w:t xml:space="preserve">dodavatele </w:t>
      </w:r>
      <w:r w:rsidRPr="00420A86">
        <w:rPr>
          <w:rFonts w:ascii="Calibri" w:hAnsi="Calibri" w:cs="Calibri"/>
          <w:snapToGrid w:val="0"/>
          <w:sz w:val="22"/>
          <w:szCs w:val="22"/>
          <w:lang/>
        </w:rPr>
        <w:t xml:space="preserve">podaná </w:t>
      </w:r>
      <w:r>
        <w:rPr>
          <w:rFonts w:ascii="Calibri" w:hAnsi="Calibri" w:cs="Calibri"/>
          <w:snapToGrid w:val="0"/>
          <w:sz w:val="22"/>
          <w:szCs w:val="22"/>
          <w:lang/>
        </w:rPr>
        <w:t xml:space="preserve">do </w:t>
      </w:r>
      <w:r w:rsidR="00E5334E">
        <w:rPr>
          <w:rFonts w:ascii="Calibri" w:hAnsi="Calibri" w:cs="Calibri"/>
          <w:snapToGrid w:val="0"/>
          <w:sz w:val="22"/>
          <w:szCs w:val="22"/>
          <w:lang/>
        </w:rPr>
        <w:t xml:space="preserve">výběrového </w:t>
      </w:r>
      <w:r>
        <w:rPr>
          <w:rFonts w:ascii="Calibri" w:hAnsi="Calibri" w:cs="Calibri"/>
          <w:snapToGrid w:val="0"/>
          <w:sz w:val="22"/>
          <w:szCs w:val="22"/>
          <w:lang/>
        </w:rPr>
        <w:t>řízení</w:t>
      </w:r>
      <w:r w:rsidRPr="00EC0E82">
        <w:rPr>
          <w:rFonts w:ascii="Calibri" w:hAnsi="Calibri" w:cs="Calibri"/>
          <w:snapToGrid w:val="0"/>
          <w:sz w:val="22"/>
          <w:szCs w:val="22"/>
          <w:lang/>
        </w:rPr>
        <w:t>.</w:t>
      </w:r>
    </w:p>
    <w:p w:rsidR="00B22460" w:rsidRPr="00E5334E" w:rsidRDefault="00420A86" w:rsidP="00B22460">
      <w:pPr>
        <w:numPr>
          <w:ilvl w:val="1"/>
          <w:numId w:val="32"/>
        </w:numPr>
        <w:ind w:left="426" w:hanging="426"/>
        <w:jc w:val="both"/>
        <w:rPr>
          <w:rFonts w:ascii="Calibri" w:hAnsi="Calibri" w:cs="Calibri"/>
          <w:snapToGrid w:val="0"/>
          <w:sz w:val="22"/>
          <w:szCs w:val="22"/>
          <w:lang/>
        </w:rPr>
      </w:pPr>
      <w:r>
        <w:rPr>
          <w:rFonts w:ascii="Calibri" w:hAnsi="Calibri" w:cs="Calibri"/>
          <w:snapToGrid w:val="0"/>
          <w:sz w:val="22"/>
          <w:szCs w:val="22"/>
          <w:lang/>
        </w:rPr>
        <w:t xml:space="preserve">Dodavatel bere na vědomí, že jeho plnění podle této smlouvy bude poskytováno zaměstnancům objednatele, a dále </w:t>
      </w:r>
      <w:r w:rsidR="00EC0E82" w:rsidRPr="00EC0E82">
        <w:rPr>
          <w:rFonts w:ascii="Calibri" w:hAnsi="Calibri" w:cs="Calibri"/>
          <w:snapToGrid w:val="0"/>
          <w:sz w:val="22"/>
          <w:szCs w:val="22"/>
          <w:lang/>
        </w:rPr>
        <w:t xml:space="preserve">zaměstnancům </w:t>
      </w:r>
      <w:r w:rsidR="00EA46A6">
        <w:rPr>
          <w:rFonts w:ascii="Calibri" w:hAnsi="Calibri" w:cs="Calibri"/>
          <w:snapToGrid w:val="0"/>
          <w:sz w:val="22"/>
          <w:szCs w:val="22"/>
          <w:lang/>
        </w:rPr>
        <w:t xml:space="preserve">partnera objednatele – společnosti MODIA, a.s., </w:t>
      </w:r>
      <w:r w:rsidR="00EA46A6" w:rsidRPr="00EA46A6">
        <w:rPr>
          <w:rFonts w:ascii="Calibri" w:hAnsi="Calibri" w:cs="Calibri"/>
          <w:snapToGrid w:val="0"/>
          <w:sz w:val="22"/>
          <w:szCs w:val="22"/>
          <w:lang/>
        </w:rPr>
        <w:t xml:space="preserve">se sídlem Praha - Velká Chuchle, </w:t>
      </w:r>
      <w:proofErr w:type="spellStart"/>
      <w:r w:rsidR="00EA46A6" w:rsidRPr="00EA46A6">
        <w:rPr>
          <w:rFonts w:ascii="Calibri" w:hAnsi="Calibri" w:cs="Calibri"/>
          <w:snapToGrid w:val="0"/>
          <w:sz w:val="22"/>
          <w:szCs w:val="22"/>
          <w:lang/>
        </w:rPr>
        <w:t>Radotínská</w:t>
      </w:r>
      <w:proofErr w:type="spellEnd"/>
      <w:r w:rsidR="00EA46A6" w:rsidRPr="00EA46A6">
        <w:rPr>
          <w:rFonts w:ascii="Calibri" w:hAnsi="Calibri" w:cs="Calibri"/>
          <w:snapToGrid w:val="0"/>
          <w:sz w:val="22"/>
          <w:szCs w:val="22"/>
          <w:lang/>
        </w:rPr>
        <w:t xml:space="preserve"> 41/14, PSČ 159 00, IČ: 27741893</w:t>
      </w:r>
      <w:r>
        <w:rPr>
          <w:rFonts w:ascii="Calibri" w:hAnsi="Calibri" w:cs="Calibri"/>
          <w:snapToGrid w:val="0"/>
          <w:sz w:val="22"/>
          <w:szCs w:val="22"/>
          <w:lang/>
        </w:rPr>
        <w:t xml:space="preserve"> </w:t>
      </w:r>
      <w:r w:rsidR="00EA46A6" w:rsidRPr="00EA46A6">
        <w:rPr>
          <w:rFonts w:ascii="Calibri" w:hAnsi="Calibri" w:cs="Calibri"/>
          <w:snapToGrid w:val="0"/>
          <w:sz w:val="22"/>
          <w:szCs w:val="22"/>
          <w:lang/>
        </w:rPr>
        <w:t xml:space="preserve">(všichni společně </w:t>
      </w:r>
      <w:r w:rsidR="00E5334E">
        <w:rPr>
          <w:rFonts w:ascii="Calibri" w:hAnsi="Calibri" w:cs="Calibri"/>
          <w:snapToGrid w:val="0"/>
          <w:sz w:val="22"/>
          <w:szCs w:val="22"/>
          <w:lang/>
        </w:rPr>
        <w:t xml:space="preserve">označování jen jako </w:t>
      </w:r>
      <w:r w:rsidR="00EA46A6" w:rsidRPr="00EA46A6">
        <w:rPr>
          <w:rFonts w:ascii="Calibri" w:hAnsi="Calibri" w:cs="Calibri"/>
          <w:snapToGrid w:val="0"/>
          <w:sz w:val="22"/>
          <w:szCs w:val="22"/>
          <w:lang/>
        </w:rPr>
        <w:t>„</w:t>
      </w:r>
      <w:r w:rsidR="00370AF1" w:rsidRPr="00E5334E">
        <w:rPr>
          <w:rFonts w:ascii="Calibri" w:hAnsi="Calibri" w:cs="Calibri"/>
          <w:bCs/>
          <w:snapToGrid w:val="0"/>
          <w:sz w:val="22"/>
          <w:szCs w:val="22"/>
          <w:lang/>
        </w:rPr>
        <w:t>účastníci školení</w:t>
      </w:r>
      <w:r w:rsidR="00EA46A6" w:rsidRPr="00E5334E">
        <w:rPr>
          <w:rFonts w:ascii="Calibri" w:hAnsi="Calibri" w:cs="Calibri"/>
          <w:bCs/>
          <w:snapToGrid w:val="0"/>
          <w:sz w:val="22"/>
          <w:szCs w:val="22"/>
          <w:lang/>
        </w:rPr>
        <w:t>“)</w:t>
      </w:r>
      <w:r w:rsidRPr="00E5334E">
        <w:rPr>
          <w:rFonts w:ascii="Calibri" w:hAnsi="Calibri" w:cs="Calibri"/>
          <w:bCs/>
          <w:snapToGrid w:val="0"/>
          <w:sz w:val="22"/>
          <w:szCs w:val="22"/>
          <w:lang/>
        </w:rPr>
        <w:t>.</w:t>
      </w:r>
      <w:r w:rsidR="00180F68" w:rsidRPr="00E5334E">
        <w:rPr>
          <w:rFonts w:ascii="Calibri" w:hAnsi="Calibri" w:cs="Calibri"/>
          <w:snapToGrid w:val="0"/>
          <w:sz w:val="22"/>
          <w:szCs w:val="22"/>
          <w:lang/>
        </w:rPr>
        <w:t xml:space="preserve"> </w:t>
      </w:r>
    </w:p>
    <w:p w:rsidR="00B22460" w:rsidRPr="00B22460" w:rsidRDefault="00B22460" w:rsidP="00B22460">
      <w:pPr>
        <w:numPr>
          <w:ilvl w:val="1"/>
          <w:numId w:val="32"/>
        </w:numPr>
        <w:ind w:left="426" w:hanging="426"/>
        <w:jc w:val="both"/>
        <w:rPr>
          <w:rFonts w:ascii="Calibri" w:hAnsi="Calibri" w:cs="Calibri"/>
          <w:snapToGrid w:val="0"/>
          <w:sz w:val="22"/>
          <w:szCs w:val="22"/>
          <w:lang/>
        </w:rPr>
      </w:pPr>
      <w:r>
        <w:rPr>
          <w:rFonts w:ascii="Calibri" w:hAnsi="Calibri" w:cs="Calibri"/>
          <w:sz w:val="22"/>
          <w:szCs w:val="22"/>
        </w:rPr>
        <w:t>Dodavatel bere na vědomí, že n</w:t>
      </w:r>
      <w:r w:rsidRPr="00B22460">
        <w:rPr>
          <w:rFonts w:ascii="Calibri" w:hAnsi="Calibri" w:cs="Calibri"/>
          <w:sz w:val="22"/>
          <w:szCs w:val="22"/>
        </w:rPr>
        <w:t xml:space="preserve">eplnění povinností dle této smlouvy a dle právních předpisů </w:t>
      </w:r>
      <w:r w:rsidR="008809FC">
        <w:rPr>
          <w:rFonts w:ascii="Calibri" w:hAnsi="Calibri" w:cs="Calibri"/>
          <w:sz w:val="22"/>
          <w:szCs w:val="22"/>
        </w:rPr>
        <w:t>dodavatel</w:t>
      </w:r>
      <w:r w:rsidRPr="00B22460">
        <w:rPr>
          <w:rFonts w:ascii="Calibri" w:hAnsi="Calibri" w:cs="Calibri"/>
          <w:sz w:val="22"/>
          <w:szCs w:val="22"/>
        </w:rPr>
        <w:t xml:space="preserve">em může způsobit nezpůsobilost výdajů, vynaložených na realizaci projektu a jejich zpětné odejmutí </w:t>
      </w:r>
      <w:r w:rsidR="00755886">
        <w:rPr>
          <w:rFonts w:ascii="Calibri" w:hAnsi="Calibri" w:cs="Calibri"/>
          <w:sz w:val="22"/>
          <w:szCs w:val="22"/>
        </w:rPr>
        <w:t>poskytovatelem dotace</w:t>
      </w:r>
      <w:r>
        <w:rPr>
          <w:rFonts w:ascii="Calibri" w:hAnsi="Calibri" w:cs="Calibri"/>
          <w:sz w:val="22"/>
          <w:szCs w:val="22"/>
        </w:rPr>
        <w:t>. Dodavatel v tom případě nahradí objednateli škodu</w:t>
      </w:r>
      <w:r w:rsidRPr="00B22460">
        <w:rPr>
          <w:rFonts w:ascii="Calibri" w:hAnsi="Calibri" w:cs="Calibri"/>
          <w:sz w:val="22"/>
          <w:szCs w:val="22"/>
        </w:rPr>
        <w:t>.</w:t>
      </w:r>
    </w:p>
    <w:p w:rsidR="002E4041" w:rsidRPr="009F1EAE" w:rsidRDefault="002E4041" w:rsidP="00A5691C">
      <w:pPr>
        <w:pStyle w:val="Zkladntext"/>
        <w:jc w:val="center"/>
        <w:outlineLvl w:val="0"/>
        <w:rPr>
          <w:rFonts w:ascii="Calibri" w:hAnsi="Calibri" w:cs="Calibri"/>
          <w:b/>
          <w:color w:val="auto"/>
          <w:sz w:val="22"/>
          <w:szCs w:val="22"/>
          <w:u w:val="single"/>
          <w:lang w:val="cs-CZ"/>
        </w:rPr>
      </w:pPr>
    </w:p>
    <w:p w:rsidR="007934F8" w:rsidRPr="009F1EAE" w:rsidRDefault="002E4041" w:rsidP="00A5691C">
      <w:pPr>
        <w:pStyle w:val="Zkladntext"/>
        <w:jc w:val="center"/>
        <w:outlineLvl w:val="0"/>
        <w:rPr>
          <w:rFonts w:ascii="Calibri" w:hAnsi="Calibri" w:cs="Calibri"/>
          <w:b/>
          <w:color w:val="auto"/>
          <w:sz w:val="22"/>
          <w:szCs w:val="22"/>
          <w:lang w:val="cs-CZ"/>
        </w:rPr>
      </w:pPr>
      <w:r w:rsidRPr="009F1EAE">
        <w:rPr>
          <w:rFonts w:ascii="Calibri" w:hAnsi="Calibri" w:cs="Calibri"/>
          <w:b/>
          <w:color w:val="auto"/>
          <w:sz w:val="22"/>
          <w:szCs w:val="22"/>
          <w:lang w:val="cs-CZ"/>
        </w:rPr>
        <w:t xml:space="preserve">II. </w:t>
      </w:r>
    </w:p>
    <w:p w:rsidR="00A5691C" w:rsidRPr="00420A86" w:rsidRDefault="00420A86" w:rsidP="00A5691C">
      <w:pPr>
        <w:pStyle w:val="Zkladntext"/>
        <w:jc w:val="center"/>
        <w:outlineLvl w:val="0"/>
        <w:rPr>
          <w:rFonts w:ascii="Calibri" w:hAnsi="Calibri" w:cs="Calibri"/>
          <w:b/>
          <w:color w:val="auto"/>
          <w:sz w:val="22"/>
          <w:szCs w:val="22"/>
          <w:lang w:val="cs-CZ"/>
        </w:rPr>
      </w:pPr>
      <w:r>
        <w:rPr>
          <w:rFonts w:ascii="Calibri" w:hAnsi="Calibri" w:cs="Calibri"/>
          <w:b/>
          <w:color w:val="auto"/>
          <w:sz w:val="22"/>
          <w:szCs w:val="22"/>
          <w:lang w:val="cs-CZ"/>
        </w:rPr>
        <w:t>Základní ustanovení</w:t>
      </w:r>
    </w:p>
    <w:p w:rsidR="009D26E7" w:rsidRPr="00B01745" w:rsidRDefault="00420A86" w:rsidP="009D26E7">
      <w:pPr>
        <w:pStyle w:val="Zkladntext"/>
        <w:numPr>
          <w:ilvl w:val="1"/>
          <w:numId w:val="20"/>
        </w:numPr>
        <w:ind w:left="426" w:hanging="426"/>
        <w:rPr>
          <w:rFonts w:ascii="Calibri" w:hAnsi="Calibri" w:cs="Calibri"/>
          <w:color w:val="auto"/>
          <w:sz w:val="22"/>
          <w:szCs w:val="22"/>
        </w:rPr>
      </w:pPr>
      <w:r>
        <w:rPr>
          <w:rFonts w:ascii="Calibri" w:hAnsi="Calibri" w:cs="Calibri"/>
          <w:color w:val="auto"/>
          <w:sz w:val="22"/>
          <w:szCs w:val="22"/>
          <w:lang w:val="cs-CZ"/>
        </w:rPr>
        <w:t xml:space="preserve">Dodavatel </w:t>
      </w:r>
      <w:r w:rsidRPr="009F1EAE">
        <w:rPr>
          <w:rFonts w:ascii="Calibri" w:hAnsi="Calibri" w:cs="Calibri"/>
          <w:color w:val="auto"/>
          <w:sz w:val="22"/>
          <w:szCs w:val="22"/>
        </w:rPr>
        <w:t xml:space="preserve">se </w:t>
      </w:r>
      <w:r>
        <w:rPr>
          <w:rFonts w:ascii="Calibri" w:hAnsi="Calibri" w:cs="Calibri"/>
          <w:color w:val="auto"/>
          <w:sz w:val="22"/>
          <w:szCs w:val="22"/>
          <w:lang w:val="cs-CZ"/>
        </w:rPr>
        <w:t xml:space="preserve">touto smlouvou </w:t>
      </w:r>
      <w:r w:rsidRPr="00B01745">
        <w:rPr>
          <w:rFonts w:ascii="Calibri" w:hAnsi="Calibri" w:cs="Calibri"/>
          <w:color w:val="auto"/>
          <w:sz w:val="22"/>
          <w:szCs w:val="22"/>
        </w:rPr>
        <w:t xml:space="preserve">zavazuje na svůj náklad, svou odpovědnost i své nebezpečí zajišťovat pro objednatele </w:t>
      </w:r>
      <w:r w:rsidRPr="00B01745">
        <w:rPr>
          <w:rFonts w:ascii="Calibri" w:hAnsi="Calibri" w:cs="Calibri"/>
          <w:color w:val="auto"/>
          <w:sz w:val="22"/>
          <w:szCs w:val="22"/>
          <w:lang w:val="cs-CZ"/>
        </w:rPr>
        <w:t xml:space="preserve">školení </w:t>
      </w:r>
      <w:r w:rsidR="00E5334E" w:rsidRPr="00B01745">
        <w:rPr>
          <w:rFonts w:ascii="Calibri" w:hAnsi="Calibri" w:cs="Calibri"/>
          <w:color w:val="auto"/>
          <w:sz w:val="22"/>
          <w:szCs w:val="22"/>
          <w:lang w:val="cs-CZ"/>
        </w:rPr>
        <w:t>blíže specifikované v </w:t>
      </w:r>
      <w:r w:rsidRPr="00B01745">
        <w:rPr>
          <w:rFonts w:ascii="Calibri" w:hAnsi="Calibri" w:cs="Calibri"/>
          <w:color w:val="auto"/>
          <w:sz w:val="22"/>
          <w:szCs w:val="22"/>
        </w:rPr>
        <w:t>přílo</w:t>
      </w:r>
      <w:r w:rsidR="00E5334E" w:rsidRPr="00B01745">
        <w:rPr>
          <w:rFonts w:ascii="Calibri" w:hAnsi="Calibri" w:cs="Calibri"/>
          <w:color w:val="auto"/>
          <w:sz w:val="22"/>
          <w:szCs w:val="22"/>
          <w:lang w:val="cs-CZ"/>
        </w:rPr>
        <w:t xml:space="preserve">ze </w:t>
      </w:r>
      <w:r w:rsidR="00B01745" w:rsidRPr="00B01745">
        <w:rPr>
          <w:rFonts w:ascii="Calibri" w:hAnsi="Calibri" w:cs="Calibri"/>
          <w:color w:val="auto"/>
          <w:sz w:val="22"/>
          <w:szCs w:val="22"/>
          <w:lang w:val="cs-CZ"/>
        </w:rPr>
        <w:t>A</w:t>
      </w:r>
      <w:r w:rsidR="009D26E7" w:rsidRPr="00B01745">
        <w:rPr>
          <w:rFonts w:ascii="Calibri" w:hAnsi="Calibri" w:cs="Calibri"/>
          <w:color w:val="auto"/>
          <w:sz w:val="22"/>
          <w:szCs w:val="22"/>
          <w:lang w:val="cs-CZ"/>
        </w:rPr>
        <w:t xml:space="preserve"> této smlouvy</w:t>
      </w:r>
      <w:r w:rsidRPr="00B01745">
        <w:rPr>
          <w:rFonts w:ascii="Calibri" w:hAnsi="Calibri" w:cs="Calibri"/>
          <w:color w:val="auto"/>
          <w:sz w:val="22"/>
          <w:szCs w:val="22"/>
        </w:rPr>
        <w:t xml:space="preserve">, v kvalitě a rozsahu </w:t>
      </w:r>
      <w:r w:rsidR="009D26E7" w:rsidRPr="00B01745">
        <w:rPr>
          <w:rFonts w:ascii="Calibri" w:hAnsi="Calibri" w:cs="Calibri"/>
          <w:color w:val="auto"/>
          <w:sz w:val="22"/>
          <w:szCs w:val="22"/>
          <w:lang w:val="cs-CZ"/>
        </w:rPr>
        <w:t xml:space="preserve">stanoveném touto smlouvou, veřejnou zakázkou </w:t>
      </w:r>
      <w:r w:rsidRPr="00B01745">
        <w:rPr>
          <w:rFonts w:ascii="Calibri" w:hAnsi="Calibri" w:cs="Calibri"/>
          <w:color w:val="auto"/>
          <w:sz w:val="22"/>
          <w:szCs w:val="22"/>
        </w:rPr>
        <w:t>a podle konkrétních pokynů objednatele</w:t>
      </w:r>
      <w:r w:rsidR="009D26E7" w:rsidRPr="00B01745">
        <w:rPr>
          <w:rFonts w:ascii="Calibri" w:hAnsi="Calibri" w:cs="Calibri"/>
          <w:color w:val="auto"/>
          <w:sz w:val="22"/>
          <w:szCs w:val="22"/>
          <w:lang w:val="cs-CZ"/>
        </w:rPr>
        <w:t xml:space="preserve"> </w:t>
      </w:r>
      <w:r w:rsidRPr="00B01745">
        <w:rPr>
          <w:rFonts w:ascii="Calibri" w:hAnsi="Calibri" w:cs="Calibri"/>
          <w:color w:val="auto"/>
          <w:sz w:val="22"/>
          <w:szCs w:val="22"/>
        </w:rPr>
        <w:t xml:space="preserve">(propozic </w:t>
      </w:r>
      <w:r w:rsidR="009D26E7" w:rsidRPr="00B01745">
        <w:rPr>
          <w:rFonts w:ascii="Calibri" w:hAnsi="Calibri" w:cs="Calibri"/>
          <w:color w:val="auto"/>
          <w:sz w:val="22"/>
          <w:szCs w:val="22"/>
          <w:lang w:val="cs-CZ"/>
        </w:rPr>
        <w:t>školení</w:t>
      </w:r>
      <w:r w:rsidRPr="00B01745">
        <w:rPr>
          <w:rFonts w:ascii="Calibri" w:hAnsi="Calibri" w:cs="Calibri"/>
          <w:color w:val="auto"/>
          <w:sz w:val="22"/>
          <w:szCs w:val="22"/>
        </w:rPr>
        <w:t xml:space="preserve">). </w:t>
      </w:r>
    </w:p>
    <w:p w:rsidR="005474EC" w:rsidRPr="00B01745" w:rsidRDefault="005474EC" w:rsidP="009D26E7">
      <w:pPr>
        <w:pStyle w:val="Zkladntext"/>
        <w:numPr>
          <w:ilvl w:val="1"/>
          <w:numId w:val="20"/>
        </w:numPr>
        <w:ind w:left="426" w:hanging="426"/>
        <w:rPr>
          <w:rFonts w:ascii="Calibri" w:hAnsi="Calibri" w:cs="Calibri"/>
          <w:color w:val="auto"/>
          <w:sz w:val="22"/>
          <w:szCs w:val="22"/>
        </w:rPr>
      </w:pPr>
      <w:r w:rsidRPr="00B01745">
        <w:rPr>
          <w:rFonts w:ascii="Calibri" w:hAnsi="Calibri" w:cs="Calibri"/>
          <w:color w:val="auto"/>
          <w:sz w:val="22"/>
          <w:szCs w:val="22"/>
          <w:lang w:val="cs-CZ"/>
        </w:rPr>
        <w:t xml:space="preserve">Objednatel je oprávněn měnit rozsah školení </w:t>
      </w:r>
      <w:r w:rsidR="004A0931" w:rsidRPr="00B01745">
        <w:rPr>
          <w:rFonts w:ascii="Calibri" w:hAnsi="Calibri" w:cs="Calibri"/>
          <w:color w:val="auto"/>
          <w:sz w:val="22"/>
          <w:szCs w:val="22"/>
          <w:lang w:val="cs-CZ"/>
        </w:rPr>
        <w:t xml:space="preserve">tím, že projeví vůli </w:t>
      </w:r>
      <w:r w:rsidR="0096612D" w:rsidRPr="00B01745">
        <w:rPr>
          <w:rFonts w:ascii="Calibri" w:hAnsi="Calibri" w:cs="Calibri"/>
          <w:color w:val="auto"/>
          <w:sz w:val="22"/>
          <w:szCs w:val="22"/>
          <w:lang w:val="cs-CZ"/>
        </w:rPr>
        <w:t>(v propozici školení)</w:t>
      </w:r>
      <w:r w:rsidR="0096612D">
        <w:rPr>
          <w:rFonts w:ascii="Calibri" w:hAnsi="Calibri" w:cs="Calibri"/>
          <w:color w:val="auto"/>
          <w:sz w:val="22"/>
          <w:szCs w:val="22"/>
          <w:lang w:val="cs-CZ"/>
        </w:rPr>
        <w:t xml:space="preserve"> </w:t>
      </w:r>
      <w:r w:rsidR="004A0931" w:rsidRPr="00B01745">
        <w:rPr>
          <w:rFonts w:ascii="Calibri" w:hAnsi="Calibri" w:cs="Calibri"/>
          <w:color w:val="auto"/>
          <w:sz w:val="22"/>
          <w:szCs w:val="22"/>
          <w:lang w:val="cs-CZ"/>
        </w:rPr>
        <w:t>určité školení nezačít</w:t>
      </w:r>
      <w:r w:rsidR="0096612D">
        <w:rPr>
          <w:rFonts w:ascii="Calibri" w:hAnsi="Calibri" w:cs="Calibri"/>
          <w:color w:val="auto"/>
          <w:sz w:val="22"/>
          <w:szCs w:val="22"/>
          <w:lang w:val="cs-CZ"/>
        </w:rPr>
        <w:t>, změnit termín</w:t>
      </w:r>
      <w:r w:rsidR="004A0931" w:rsidRPr="00B01745">
        <w:rPr>
          <w:rFonts w:ascii="Calibri" w:hAnsi="Calibri" w:cs="Calibri"/>
          <w:color w:val="auto"/>
          <w:sz w:val="22"/>
          <w:szCs w:val="22"/>
          <w:lang w:val="cs-CZ"/>
        </w:rPr>
        <w:t xml:space="preserve"> nebo nedokončit</w:t>
      </w:r>
      <w:r w:rsidR="00E5334E" w:rsidRPr="00B01745">
        <w:rPr>
          <w:rFonts w:ascii="Calibri" w:hAnsi="Calibri" w:cs="Calibri"/>
          <w:color w:val="auto"/>
          <w:sz w:val="22"/>
          <w:szCs w:val="22"/>
          <w:lang w:val="cs-CZ"/>
        </w:rPr>
        <w:t xml:space="preserve">, a to v souladu s potřebami objednatele, jak je uvedeno v zadávací dokumentaci výběrového řízení.  </w:t>
      </w:r>
    </w:p>
    <w:p w:rsidR="00344F26" w:rsidRPr="00B01745" w:rsidRDefault="009D26E7" w:rsidP="00344F26">
      <w:pPr>
        <w:pStyle w:val="Zkladntext"/>
        <w:numPr>
          <w:ilvl w:val="1"/>
          <w:numId w:val="20"/>
        </w:numPr>
        <w:ind w:left="426" w:hanging="426"/>
        <w:rPr>
          <w:rFonts w:ascii="Calibri" w:hAnsi="Calibri" w:cs="Calibri"/>
          <w:color w:val="auto"/>
          <w:sz w:val="22"/>
          <w:szCs w:val="22"/>
        </w:rPr>
      </w:pPr>
      <w:r w:rsidRPr="00B01745">
        <w:rPr>
          <w:rFonts w:ascii="Calibri" w:hAnsi="Calibri" w:cs="Calibri"/>
          <w:sz w:val="22"/>
          <w:szCs w:val="22"/>
        </w:rPr>
        <w:t>Objednatel se touto smlouvou zavazuje za každ</w:t>
      </w:r>
      <w:r w:rsidRPr="00B01745">
        <w:rPr>
          <w:rFonts w:ascii="Calibri" w:hAnsi="Calibri" w:cs="Calibri"/>
          <w:sz w:val="22"/>
          <w:szCs w:val="22"/>
          <w:lang w:val="cs-CZ"/>
        </w:rPr>
        <w:t xml:space="preserve">é </w:t>
      </w:r>
      <w:r w:rsidRPr="00B01745">
        <w:rPr>
          <w:rFonts w:ascii="Calibri" w:hAnsi="Calibri" w:cs="Calibri"/>
          <w:sz w:val="22"/>
          <w:szCs w:val="22"/>
        </w:rPr>
        <w:t>skutečně realizovan</w:t>
      </w:r>
      <w:r w:rsidRPr="00B01745">
        <w:rPr>
          <w:rFonts w:ascii="Calibri" w:hAnsi="Calibri" w:cs="Calibri"/>
          <w:sz w:val="22"/>
          <w:szCs w:val="22"/>
          <w:lang w:val="cs-CZ"/>
        </w:rPr>
        <w:t xml:space="preserve">é školení </w:t>
      </w:r>
      <w:r w:rsidRPr="00B01745">
        <w:rPr>
          <w:rFonts w:ascii="Calibri" w:hAnsi="Calibri" w:cs="Calibri"/>
          <w:sz w:val="22"/>
          <w:szCs w:val="22"/>
        </w:rPr>
        <w:t xml:space="preserve">zaplatit dodavateli smluvní cenu dohodnutou v příloze </w:t>
      </w:r>
      <w:r w:rsidR="00B01745" w:rsidRPr="00B01745">
        <w:rPr>
          <w:rFonts w:ascii="Calibri" w:hAnsi="Calibri" w:cs="Calibri"/>
          <w:sz w:val="22"/>
          <w:szCs w:val="22"/>
          <w:lang w:val="cs-CZ"/>
        </w:rPr>
        <w:t>A</w:t>
      </w:r>
      <w:r w:rsidRPr="00B01745">
        <w:rPr>
          <w:rFonts w:ascii="Calibri" w:hAnsi="Calibri" w:cs="Calibri"/>
          <w:sz w:val="22"/>
          <w:szCs w:val="22"/>
        </w:rPr>
        <w:t xml:space="preserve"> této smlouvy a podle podmínek uvedených v článku I</w:t>
      </w:r>
      <w:r w:rsidRPr="00B01745">
        <w:rPr>
          <w:rFonts w:ascii="Calibri" w:hAnsi="Calibri" w:cs="Calibri"/>
          <w:sz w:val="22"/>
          <w:szCs w:val="22"/>
          <w:lang w:val="cs-CZ"/>
        </w:rPr>
        <w:t>II</w:t>
      </w:r>
      <w:r w:rsidRPr="00B01745">
        <w:rPr>
          <w:rFonts w:ascii="Calibri" w:hAnsi="Calibri" w:cs="Calibri"/>
          <w:sz w:val="22"/>
          <w:szCs w:val="22"/>
        </w:rPr>
        <w:t xml:space="preserve">. této smlouvy. </w:t>
      </w:r>
    </w:p>
    <w:p w:rsidR="00A5691C" w:rsidRPr="00B01745" w:rsidRDefault="00A5691C" w:rsidP="00A5691C">
      <w:pPr>
        <w:pStyle w:val="Zkladntext"/>
        <w:rPr>
          <w:rFonts w:ascii="Calibri" w:hAnsi="Calibri" w:cs="Calibri"/>
          <w:color w:val="auto"/>
          <w:sz w:val="22"/>
          <w:szCs w:val="22"/>
        </w:rPr>
      </w:pPr>
    </w:p>
    <w:p w:rsidR="007934F8" w:rsidRPr="00B01745" w:rsidRDefault="00A5691C" w:rsidP="00A5691C">
      <w:pPr>
        <w:pStyle w:val="Zkladntext"/>
        <w:jc w:val="center"/>
        <w:outlineLvl w:val="0"/>
        <w:rPr>
          <w:rFonts w:ascii="Calibri" w:hAnsi="Calibri" w:cs="Calibri"/>
          <w:b/>
          <w:color w:val="auto"/>
          <w:sz w:val="22"/>
          <w:szCs w:val="22"/>
          <w:lang w:val="cs-CZ"/>
        </w:rPr>
      </w:pPr>
      <w:r w:rsidRPr="00B01745">
        <w:rPr>
          <w:rFonts w:ascii="Calibri" w:hAnsi="Calibri" w:cs="Calibri"/>
          <w:b/>
          <w:color w:val="auto"/>
          <w:sz w:val="22"/>
          <w:szCs w:val="22"/>
        </w:rPr>
        <w:t>II</w:t>
      </w:r>
      <w:r w:rsidR="008D00B4" w:rsidRPr="00B01745">
        <w:rPr>
          <w:rFonts w:ascii="Calibri" w:hAnsi="Calibri" w:cs="Calibri"/>
          <w:b/>
          <w:color w:val="auto"/>
          <w:sz w:val="22"/>
          <w:szCs w:val="22"/>
          <w:lang w:val="cs-CZ"/>
        </w:rPr>
        <w:t>I</w:t>
      </w:r>
      <w:r w:rsidRPr="00B01745">
        <w:rPr>
          <w:rFonts w:ascii="Calibri" w:hAnsi="Calibri" w:cs="Calibri"/>
          <w:b/>
          <w:color w:val="auto"/>
          <w:sz w:val="22"/>
          <w:szCs w:val="22"/>
        </w:rPr>
        <w:t xml:space="preserve">. </w:t>
      </w:r>
    </w:p>
    <w:p w:rsidR="00A5691C" w:rsidRPr="00B01745" w:rsidRDefault="009D26E7" w:rsidP="00A5691C">
      <w:pPr>
        <w:pStyle w:val="Zkladntext"/>
        <w:jc w:val="center"/>
        <w:outlineLvl w:val="0"/>
        <w:rPr>
          <w:rFonts w:ascii="Calibri" w:hAnsi="Calibri" w:cs="Calibri"/>
          <w:b/>
          <w:color w:val="auto"/>
          <w:sz w:val="22"/>
          <w:szCs w:val="22"/>
          <w:lang w:val="cs-CZ"/>
        </w:rPr>
      </w:pPr>
      <w:r w:rsidRPr="00B01745">
        <w:rPr>
          <w:rFonts w:ascii="Calibri" w:hAnsi="Calibri" w:cs="Calibri"/>
          <w:b/>
          <w:color w:val="auto"/>
          <w:sz w:val="22"/>
          <w:szCs w:val="22"/>
          <w:lang w:val="cs-CZ"/>
        </w:rPr>
        <w:t>P</w:t>
      </w:r>
      <w:r w:rsidR="000B1CC0" w:rsidRPr="00B01745">
        <w:rPr>
          <w:rFonts w:ascii="Calibri" w:hAnsi="Calibri" w:cs="Calibri"/>
          <w:b/>
          <w:color w:val="auto"/>
          <w:sz w:val="22"/>
          <w:szCs w:val="22"/>
          <w:lang w:val="cs-CZ"/>
        </w:rPr>
        <w:t>latební podmínky</w:t>
      </w:r>
    </w:p>
    <w:p w:rsidR="009D26E7" w:rsidRPr="009D26E7" w:rsidRDefault="009D26E7" w:rsidP="009D26E7">
      <w:pPr>
        <w:pStyle w:val="Zkladntext"/>
        <w:numPr>
          <w:ilvl w:val="1"/>
          <w:numId w:val="21"/>
        </w:numPr>
        <w:ind w:left="426" w:hanging="426"/>
        <w:outlineLvl w:val="0"/>
        <w:rPr>
          <w:rFonts w:ascii="Calibri" w:hAnsi="Calibri" w:cs="Calibri"/>
          <w:bCs/>
          <w:color w:val="auto"/>
          <w:sz w:val="22"/>
          <w:szCs w:val="22"/>
        </w:rPr>
      </w:pPr>
      <w:r w:rsidRPr="00B01745">
        <w:rPr>
          <w:rFonts w:ascii="Calibri" w:hAnsi="Calibri" w:cs="Calibri"/>
          <w:bCs/>
          <w:sz w:val="22"/>
          <w:szCs w:val="22"/>
        </w:rPr>
        <w:t xml:space="preserve">Smluvní odměna dodavatele za </w:t>
      </w:r>
      <w:r w:rsidRPr="00B01745">
        <w:rPr>
          <w:rFonts w:ascii="Calibri" w:hAnsi="Calibri" w:cs="Calibri"/>
          <w:bCs/>
          <w:sz w:val="22"/>
          <w:szCs w:val="22"/>
          <w:lang w:val="cs-CZ"/>
        </w:rPr>
        <w:t xml:space="preserve">realizované školení </w:t>
      </w:r>
      <w:r w:rsidRPr="00B01745">
        <w:rPr>
          <w:rFonts w:ascii="Calibri" w:hAnsi="Calibri" w:cs="Calibri"/>
          <w:bCs/>
          <w:sz w:val="22"/>
          <w:szCs w:val="22"/>
        </w:rPr>
        <w:t xml:space="preserve">vyplývá z přílohy </w:t>
      </w:r>
      <w:r w:rsidR="00B01745" w:rsidRPr="00B01745">
        <w:rPr>
          <w:rFonts w:ascii="Calibri" w:hAnsi="Calibri" w:cs="Calibri"/>
          <w:bCs/>
          <w:sz w:val="22"/>
          <w:szCs w:val="22"/>
          <w:lang w:val="cs-CZ"/>
        </w:rPr>
        <w:t>A</w:t>
      </w:r>
      <w:r w:rsidRPr="00B01745">
        <w:rPr>
          <w:rFonts w:ascii="Calibri" w:hAnsi="Calibri" w:cs="Calibri"/>
          <w:bCs/>
          <w:sz w:val="22"/>
          <w:szCs w:val="22"/>
        </w:rPr>
        <w:t xml:space="preserve">, která je nedílnou součástí této smlouvy. </w:t>
      </w:r>
      <w:r w:rsidRPr="00B01745">
        <w:rPr>
          <w:rFonts w:ascii="Calibri" w:hAnsi="Calibri" w:cs="Calibri"/>
          <w:bCs/>
          <w:color w:val="auto"/>
          <w:sz w:val="22"/>
          <w:szCs w:val="22"/>
        </w:rPr>
        <w:t xml:space="preserve">Ceny </w:t>
      </w:r>
      <w:r w:rsidRPr="00B01745">
        <w:rPr>
          <w:rFonts w:ascii="Calibri" w:hAnsi="Calibri" w:cs="Calibri"/>
          <w:bCs/>
          <w:color w:val="auto"/>
          <w:sz w:val="22"/>
          <w:szCs w:val="22"/>
          <w:lang w:val="cs-CZ"/>
        </w:rPr>
        <w:t xml:space="preserve">uvedené v příloze </w:t>
      </w:r>
      <w:r w:rsidR="00B01745" w:rsidRPr="00B01745">
        <w:rPr>
          <w:rFonts w:ascii="Calibri" w:hAnsi="Calibri" w:cs="Calibri"/>
          <w:bCs/>
          <w:color w:val="auto"/>
          <w:sz w:val="22"/>
          <w:szCs w:val="22"/>
          <w:lang w:val="cs-CZ"/>
        </w:rPr>
        <w:t>A</w:t>
      </w:r>
      <w:r w:rsidRPr="00B01745">
        <w:rPr>
          <w:rFonts w:ascii="Calibri" w:hAnsi="Calibri" w:cs="Calibri"/>
          <w:bCs/>
          <w:color w:val="auto"/>
          <w:sz w:val="22"/>
          <w:szCs w:val="22"/>
          <w:lang w:val="cs-CZ"/>
        </w:rPr>
        <w:t xml:space="preserve"> </w:t>
      </w:r>
      <w:r w:rsidRPr="00B01745">
        <w:rPr>
          <w:rFonts w:ascii="Calibri" w:hAnsi="Calibri" w:cs="Calibri"/>
          <w:bCs/>
          <w:color w:val="auto"/>
          <w:sz w:val="22"/>
          <w:szCs w:val="22"/>
        </w:rPr>
        <w:t>jsou konečné a</w:t>
      </w:r>
      <w:r w:rsidRPr="009F1EAE">
        <w:rPr>
          <w:rFonts w:ascii="Calibri" w:hAnsi="Calibri" w:cs="Calibri"/>
          <w:bCs/>
          <w:color w:val="auto"/>
          <w:sz w:val="22"/>
          <w:szCs w:val="22"/>
        </w:rPr>
        <w:t xml:space="preserve"> nepřekročitelné</w:t>
      </w:r>
      <w:r>
        <w:rPr>
          <w:rFonts w:ascii="Calibri" w:hAnsi="Calibri" w:cs="Calibri"/>
          <w:bCs/>
          <w:color w:val="auto"/>
          <w:sz w:val="22"/>
          <w:szCs w:val="22"/>
          <w:lang w:val="cs-CZ"/>
        </w:rPr>
        <w:t>,</w:t>
      </w:r>
      <w:r w:rsidRPr="009F1EAE">
        <w:rPr>
          <w:rFonts w:ascii="Calibri" w:hAnsi="Calibri" w:cs="Calibri"/>
          <w:bCs/>
          <w:color w:val="auto"/>
          <w:sz w:val="22"/>
          <w:szCs w:val="22"/>
        </w:rPr>
        <w:t xml:space="preserve"> a jsou v nich zahrnuty všechny náklady </w:t>
      </w:r>
      <w:r>
        <w:rPr>
          <w:rFonts w:ascii="Calibri" w:hAnsi="Calibri" w:cs="Calibri"/>
          <w:bCs/>
          <w:color w:val="auto"/>
          <w:sz w:val="22"/>
          <w:szCs w:val="22"/>
          <w:lang w:val="cs-CZ"/>
        </w:rPr>
        <w:t xml:space="preserve">dodavatele </w:t>
      </w:r>
      <w:r w:rsidRPr="009F1EAE">
        <w:rPr>
          <w:rFonts w:ascii="Calibri" w:hAnsi="Calibri" w:cs="Calibri"/>
          <w:bCs/>
          <w:color w:val="auto"/>
          <w:sz w:val="22"/>
          <w:szCs w:val="22"/>
        </w:rPr>
        <w:t>spojené s</w:t>
      </w:r>
      <w:r>
        <w:rPr>
          <w:rFonts w:ascii="Calibri" w:hAnsi="Calibri" w:cs="Calibri"/>
          <w:bCs/>
          <w:color w:val="auto"/>
          <w:sz w:val="22"/>
          <w:szCs w:val="22"/>
          <w:lang w:val="cs-CZ"/>
        </w:rPr>
        <w:t xml:space="preserve">e zajišťováním školení podle této smlouvy </w:t>
      </w:r>
      <w:r w:rsidRPr="009F1EAE">
        <w:rPr>
          <w:rFonts w:ascii="Calibri" w:hAnsi="Calibri" w:cs="Calibri"/>
          <w:bCs/>
          <w:color w:val="auto"/>
          <w:sz w:val="22"/>
          <w:szCs w:val="22"/>
        </w:rPr>
        <w:t xml:space="preserve">(včetně školicích materiálů, pomůcek a personálních nákladů, </w:t>
      </w:r>
      <w:r w:rsidR="00253A3E" w:rsidRPr="009D26E7">
        <w:rPr>
          <w:rFonts w:ascii="Calibri" w:hAnsi="Calibri" w:cs="Calibri"/>
          <w:bCs/>
          <w:sz w:val="22"/>
          <w:szCs w:val="22"/>
        </w:rPr>
        <w:t>honorář</w:t>
      </w:r>
      <w:r w:rsidR="00253A3E">
        <w:rPr>
          <w:rFonts w:ascii="Calibri" w:hAnsi="Calibri" w:cs="Calibri"/>
          <w:bCs/>
          <w:sz w:val="22"/>
          <w:szCs w:val="22"/>
          <w:lang w:val="cs-CZ"/>
        </w:rPr>
        <w:t>e</w:t>
      </w:r>
      <w:r w:rsidR="00253A3E" w:rsidRPr="009D26E7">
        <w:rPr>
          <w:rFonts w:ascii="Calibri" w:hAnsi="Calibri" w:cs="Calibri"/>
          <w:bCs/>
          <w:sz w:val="22"/>
          <w:szCs w:val="22"/>
        </w:rPr>
        <w:t xml:space="preserve"> lektora</w:t>
      </w:r>
      <w:r w:rsidR="00253A3E">
        <w:rPr>
          <w:rFonts w:ascii="Calibri" w:hAnsi="Calibri" w:cs="Calibri"/>
          <w:bCs/>
          <w:sz w:val="22"/>
          <w:szCs w:val="22"/>
          <w:lang w:val="cs-CZ"/>
        </w:rPr>
        <w:t>,</w:t>
      </w:r>
      <w:r w:rsidR="00253A3E" w:rsidRPr="009F1EAE">
        <w:rPr>
          <w:rFonts w:ascii="Calibri" w:hAnsi="Calibri" w:cs="Calibri"/>
          <w:bCs/>
          <w:color w:val="auto"/>
          <w:sz w:val="22"/>
          <w:szCs w:val="22"/>
        </w:rPr>
        <w:t xml:space="preserve"> </w:t>
      </w:r>
      <w:r w:rsidRPr="009F1EAE">
        <w:rPr>
          <w:rFonts w:ascii="Calibri" w:hAnsi="Calibri" w:cs="Calibri"/>
          <w:bCs/>
          <w:color w:val="auto"/>
          <w:sz w:val="22"/>
          <w:szCs w:val="22"/>
        </w:rPr>
        <w:t xml:space="preserve">zisku, </w:t>
      </w:r>
      <w:r w:rsidR="005474EC">
        <w:rPr>
          <w:rFonts w:ascii="Calibri" w:hAnsi="Calibri" w:cs="Calibri"/>
          <w:bCs/>
          <w:color w:val="auto"/>
          <w:sz w:val="22"/>
          <w:szCs w:val="22"/>
          <w:lang w:val="cs-CZ"/>
        </w:rPr>
        <w:t>licence podle odstavce 4.</w:t>
      </w:r>
      <w:r w:rsidR="004A0931">
        <w:rPr>
          <w:rFonts w:ascii="Calibri" w:hAnsi="Calibri" w:cs="Calibri"/>
          <w:bCs/>
          <w:color w:val="auto"/>
          <w:sz w:val="22"/>
          <w:szCs w:val="22"/>
          <w:lang w:val="cs-CZ"/>
        </w:rPr>
        <w:t>4</w:t>
      </w:r>
      <w:r w:rsidR="005474EC">
        <w:rPr>
          <w:rFonts w:ascii="Calibri" w:hAnsi="Calibri" w:cs="Calibri"/>
          <w:bCs/>
          <w:color w:val="auto"/>
          <w:sz w:val="22"/>
          <w:szCs w:val="22"/>
          <w:lang w:val="cs-CZ"/>
        </w:rPr>
        <w:t xml:space="preserve"> a 4.</w:t>
      </w:r>
      <w:r w:rsidR="004A0931">
        <w:rPr>
          <w:rFonts w:ascii="Calibri" w:hAnsi="Calibri" w:cs="Calibri"/>
          <w:bCs/>
          <w:color w:val="auto"/>
          <w:sz w:val="22"/>
          <w:szCs w:val="22"/>
          <w:lang w:val="cs-CZ"/>
        </w:rPr>
        <w:t>5</w:t>
      </w:r>
      <w:r w:rsidR="005474EC">
        <w:rPr>
          <w:rFonts w:ascii="Calibri" w:hAnsi="Calibri" w:cs="Calibri"/>
          <w:bCs/>
          <w:color w:val="auto"/>
          <w:sz w:val="22"/>
          <w:szCs w:val="22"/>
          <w:lang w:val="cs-CZ"/>
        </w:rPr>
        <w:t xml:space="preserve">, </w:t>
      </w:r>
      <w:r w:rsidRPr="009F1EAE">
        <w:rPr>
          <w:rFonts w:ascii="Calibri" w:hAnsi="Calibri" w:cs="Calibri"/>
          <w:bCs/>
          <w:color w:val="auto"/>
          <w:sz w:val="22"/>
          <w:szCs w:val="22"/>
        </w:rPr>
        <w:t>inflace,</w:t>
      </w:r>
      <w:r w:rsidR="005474EC">
        <w:rPr>
          <w:rFonts w:ascii="Calibri" w:hAnsi="Calibri" w:cs="Calibri"/>
          <w:bCs/>
          <w:color w:val="auto"/>
          <w:sz w:val="22"/>
          <w:szCs w:val="22"/>
          <w:lang w:val="cs-CZ"/>
        </w:rPr>
        <w:t xml:space="preserve"> </w:t>
      </w:r>
      <w:r w:rsidRPr="009F1EAE">
        <w:rPr>
          <w:rFonts w:ascii="Calibri" w:hAnsi="Calibri" w:cs="Calibri"/>
          <w:bCs/>
          <w:color w:val="auto"/>
          <w:sz w:val="22"/>
          <w:szCs w:val="22"/>
        </w:rPr>
        <w:t>atd.), a to i ty, které nejsou v této smlouvě výslovně uvedeny.</w:t>
      </w:r>
    </w:p>
    <w:p w:rsidR="00344F26" w:rsidRPr="00344F26" w:rsidRDefault="00253A3E" w:rsidP="00344F26">
      <w:pPr>
        <w:pStyle w:val="Zkladntext"/>
        <w:numPr>
          <w:ilvl w:val="1"/>
          <w:numId w:val="21"/>
        </w:numPr>
        <w:ind w:left="426" w:hanging="426"/>
        <w:outlineLvl w:val="0"/>
        <w:rPr>
          <w:rFonts w:ascii="Calibri" w:hAnsi="Calibri" w:cs="Calibri"/>
          <w:bCs/>
          <w:color w:val="auto"/>
          <w:sz w:val="22"/>
          <w:szCs w:val="22"/>
        </w:rPr>
      </w:pPr>
      <w:r w:rsidRPr="00253A3E">
        <w:rPr>
          <w:rFonts w:ascii="Calibri" w:hAnsi="Calibri" w:cs="Calibri"/>
          <w:bCs/>
          <w:color w:val="auto"/>
          <w:sz w:val="22"/>
          <w:szCs w:val="22"/>
        </w:rPr>
        <w:t>Cena za každ</w:t>
      </w:r>
      <w:r>
        <w:rPr>
          <w:rFonts w:ascii="Calibri" w:hAnsi="Calibri" w:cs="Calibri"/>
          <w:bCs/>
          <w:color w:val="auto"/>
          <w:sz w:val="22"/>
          <w:szCs w:val="22"/>
          <w:lang w:val="cs-CZ"/>
        </w:rPr>
        <w:t xml:space="preserve">é realizované školení </w:t>
      </w:r>
      <w:r w:rsidRPr="00253A3E">
        <w:rPr>
          <w:rFonts w:ascii="Calibri" w:hAnsi="Calibri" w:cs="Calibri"/>
          <w:bCs/>
          <w:color w:val="auto"/>
          <w:sz w:val="22"/>
          <w:szCs w:val="22"/>
        </w:rPr>
        <w:t>bude uhrazena v české měně na základě daňového dokladu - faktury.</w:t>
      </w:r>
      <w:r w:rsidR="00344F26">
        <w:rPr>
          <w:rFonts w:ascii="Calibri" w:hAnsi="Calibri" w:cs="Calibri"/>
          <w:bCs/>
          <w:color w:val="auto"/>
          <w:sz w:val="22"/>
          <w:szCs w:val="22"/>
          <w:lang w:val="cs-CZ"/>
        </w:rPr>
        <w:t xml:space="preserve"> </w:t>
      </w:r>
      <w:r w:rsidR="00344F26" w:rsidRPr="00344F26">
        <w:rPr>
          <w:rFonts w:ascii="Calibri" w:hAnsi="Calibri" w:cs="Calibri"/>
          <w:bCs/>
          <w:color w:val="auto"/>
          <w:sz w:val="22"/>
          <w:szCs w:val="22"/>
        </w:rPr>
        <w:t>Za realizovan</w:t>
      </w:r>
      <w:r w:rsidR="00344F26" w:rsidRPr="00344F26">
        <w:rPr>
          <w:rFonts w:ascii="Calibri" w:hAnsi="Calibri" w:cs="Calibri"/>
          <w:bCs/>
          <w:color w:val="auto"/>
          <w:sz w:val="22"/>
          <w:szCs w:val="22"/>
          <w:lang w:val="cs-CZ"/>
        </w:rPr>
        <w:t xml:space="preserve">é školení </w:t>
      </w:r>
      <w:r w:rsidR="00344F26" w:rsidRPr="00344F26">
        <w:rPr>
          <w:rFonts w:ascii="Calibri" w:hAnsi="Calibri" w:cs="Calibri"/>
          <w:bCs/>
          <w:color w:val="auto"/>
          <w:sz w:val="22"/>
          <w:szCs w:val="22"/>
        </w:rPr>
        <w:t xml:space="preserve">se považuje </w:t>
      </w:r>
      <w:r w:rsidR="00344F26" w:rsidRPr="00344F26">
        <w:rPr>
          <w:rFonts w:ascii="Calibri" w:hAnsi="Calibri" w:cs="Calibri"/>
          <w:bCs/>
          <w:color w:val="auto"/>
          <w:sz w:val="22"/>
          <w:szCs w:val="22"/>
          <w:lang w:val="cs-CZ"/>
        </w:rPr>
        <w:t xml:space="preserve">to, </w:t>
      </w:r>
      <w:r w:rsidR="00344F26" w:rsidRPr="00344F26">
        <w:rPr>
          <w:rFonts w:ascii="Calibri" w:hAnsi="Calibri" w:cs="Calibri"/>
          <w:bCs/>
          <w:color w:val="auto"/>
          <w:sz w:val="22"/>
          <w:szCs w:val="22"/>
        </w:rPr>
        <w:t>kter</w:t>
      </w:r>
      <w:r w:rsidR="00344F26" w:rsidRPr="00344F26">
        <w:rPr>
          <w:rFonts w:ascii="Calibri" w:hAnsi="Calibri" w:cs="Calibri"/>
          <w:bCs/>
          <w:color w:val="auto"/>
          <w:sz w:val="22"/>
          <w:szCs w:val="22"/>
          <w:lang w:val="cs-CZ"/>
        </w:rPr>
        <w:t xml:space="preserve">é </w:t>
      </w:r>
      <w:r w:rsidR="00344F26" w:rsidRPr="00344F26">
        <w:rPr>
          <w:rFonts w:ascii="Calibri" w:hAnsi="Calibri" w:cs="Calibri"/>
          <w:bCs/>
          <w:color w:val="auto"/>
          <w:sz w:val="22"/>
          <w:szCs w:val="22"/>
        </w:rPr>
        <w:t>skutečně v termínu a řádným způsobem proběhl</w:t>
      </w:r>
      <w:r w:rsidR="00344F26" w:rsidRPr="00344F26">
        <w:rPr>
          <w:rFonts w:ascii="Calibri" w:hAnsi="Calibri" w:cs="Calibri"/>
          <w:bCs/>
          <w:color w:val="auto"/>
          <w:sz w:val="22"/>
          <w:szCs w:val="22"/>
          <w:lang w:val="cs-CZ"/>
        </w:rPr>
        <w:t>o</w:t>
      </w:r>
      <w:r w:rsidR="00344F26" w:rsidRPr="00344F26">
        <w:rPr>
          <w:rFonts w:ascii="Calibri" w:hAnsi="Calibri" w:cs="Calibri"/>
          <w:bCs/>
          <w:color w:val="auto"/>
          <w:sz w:val="22"/>
          <w:szCs w:val="22"/>
        </w:rPr>
        <w:t xml:space="preserve"> v místě</w:t>
      </w:r>
      <w:r w:rsidR="00344F26" w:rsidRPr="00344F26">
        <w:rPr>
          <w:rFonts w:ascii="Calibri" w:hAnsi="Calibri" w:cs="Calibri"/>
          <w:bCs/>
          <w:color w:val="auto"/>
          <w:sz w:val="22"/>
          <w:szCs w:val="22"/>
          <w:lang w:val="cs-CZ"/>
        </w:rPr>
        <w:t xml:space="preserve"> plnění</w:t>
      </w:r>
      <w:r w:rsidR="00344F26" w:rsidRPr="00344F26">
        <w:rPr>
          <w:rFonts w:ascii="Calibri" w:hAnsi="Calibri" w:cs="Calibri"/>
          <w:bCs/>
          <w:color w:val="auto"/>
          <w:sz w:val="22"/>
          <w:szCs w:val="22"/>
        </w:rPr>
        <w:t xml:space="preserve">. </w:t>
      </w:r>
    </w:p>
    <w:p w:rsidR="00253A3E" w:rsidRPr="00344F26" w:rsidRDefault="00253A3E" w:rsidP="00344F26">
      <w:pPr>
        <w:pStyle w:val="Zkladntext"/>
        <w:numPr>
          <w:ilvl w:val="1"/>
          <w:numId w:val="21"/>
        </w:numPr>
        <w:ind w:left="426" w:hanging="426"/>
        <w:outlineLvl w:val="0"/>
        <w:rPr>
          <w:rFonts w:ascii="Calibri" w:hAnsi="Calibri" w:cs="Calibri"/>
          <w:bCs/>
          <w:color w:val="auto"/>
          <w:sz w:val="22"/>
          <w:szCs w:val="22"/>
        </w:rPr>
      </w:pPr>
      <w:r w:rsidRPr="00344F26">
        <w:rPr>
          <w:rFonts w:ascii="Calibri" w:hAnsi="Calibri" w:cs="Calibri"/>
          <w:bCs/>
          <w:color w:val="auto"/>
          <w:sz w:val="22"/>
          <w:szCs w:val="22"/>
        </w:rPr>
        <w:t xml:space="preserve">Faktura vystavovaná dodavatelem musí mít náležitosti řádného daňového dokladu ve smyslu právních předpisů a musí být věcně správná. V případě, že faktura nebude mít odpovídající </w:t>
      </w:r>
      <w:r w:rsidRPr="00344F26">
        <w:rPr>
          <w:rFonts w:ascii="Calibri" w:hAnsi="Calibri" w:cs="Calibri"/>
          <w:bCs/>
          <w:color w:val="auto"/>
          <w:sz w:val="22"/>
          <w:szCs w:val="22"/>
        </w:rPr>
        <w:lastRenderedPageBreak/>
        <w:t xml:space="preserve">náležitosti, je objednatel oprávněn ji vrátit ve lhůtě splatnosti zpět dodavateli k doplnění, aniž se tak dostane do prodlení se splatností. Lhůta splatnosti počíná v tom případě běžet znovu od opětovného zaslání náležitě doplněného či opraveného dokladu. </w:t>
      </w:r>
    </w:p>
    <w:p w:rsidR="00344F26" w:rsidRPr="00344F26" w:rsidRDefault="00344F26" w:rsidP="00253A3E">
      <w:pPr>
        <w:pStyle w:val="Zkladntext"/>
        <w:numPr>
          <w:ilvl w:val="1"/>
          <w:numId w:val="21"/>
        </w:numPr>
        <w:ind w:left="426" w:hanging="426"/>
        <w:outlineLvl w:val="0"/>
        <w:rPr>
          <w:rFonts w:ascii="Calibri" w:hAnsi="Calibri" w:cs="Calibri"/>
          <w:bCs/>
          <w:color w:val="auto"/>
          <w:sz w:val="22"/>
          <w:szCs w:val="22"/>
        </w:rPr>
      </w:pPr>
      <w:r>
        <w:rPr>
          <w:rFonts w:ascii="Calibri" w:hAnsi="Calibri" w:cs="Calibri"/>
          <w:bCs/>
          <w:color w:val="auto"/>
          <w:sz w:val="22"/>
          <w:szCs w:val="22"/>
          <w:lang w:val="cs-CZ"/>
        </w:rPr>
        <w:t xml:space="preserve">Dodavatel bude fakturovat měsíčně. </w:t>
      </w:r>
      <w:r w:rsidR="00EB16BC" w:rsidRPr="00253A3E">
        <w:rPr>
          <w:rFonts w:ascii="Calibri" w:hAnsi="Calibri" w:cs="Calibri"/>
          <w:bCs/>
          <w:color w:val="auto"/>
          <w:sz w:val="22"/>
          <w:szCs w:val="22"/>
        </w:rPr>
        <w:t xml:space="preserve">Faktury budou </w:t>
      </w:r>
      <w:r w:rsidR="00EB16BC">
        <w:rPr>
          <w:rFonts w:ascii="Calibri" w:hAnsi="Calibri" w:cs="Calibri"/>
          <w:bCs/>
          <w:color w:val="auto"/>
          <w:sz w:val="22"/>
          <w:szCs w:val="22"/>
        </w:rPr>
        <w:t>dodavatel</w:t>
      </w:r>
      <w:r w:rsidR="00EB16BC" w:rsidRPr="00253A3E">
        <w:rPr>
          <w:rFonts w:ascii="Calibri" w:hAnsi="Calibri" w:cs="Calibri"/>
          <w:bCs/>
          <w:color w:val="auto"/>
          <w:sz w:val="22"/>
          <w:szCs w:val="22"/>
        </w:rPr>
        <w:t xml:space="preserve">em vystavovány v jednom vyhotovení bez nároku </w:t>
      </w:r>
      <w:r w:rsidR="00EB16BC">
        <w:rPr>
          <w:rFonts w:ascii="Calibri" w:hAnsi="Calibri" w:cs="Calibri"/>
          <w:bCs/>
          <w:color w:val="auto"/>
          <w:sz w:val="22"/>
          <w:szCs w:val="22"/>
        </w:rPr>
        <w:t>dodavatel</w:t>
      </w:r>
      <w:r w:rsidR="00EB16BC" w:rsidRPr="00253A3E">
        <w:rPr>
          <w:rFonts w:ascii="Calibri" w:hAnsi="Calibri" w:cs="Calibri"/>
          <w:bCs/>
          <w:color w:val="auto"/>
          <w:sz w:val="22"/>
          <w:szCs w:val="22"/>
        </w:rPr>
        <w:t xml:space="preserve">e na </w:t>
      </w:r>
      <w:r w:rsidR="00EB16BC">
        <w:rPr>
          <w:rFonts w:ascii="Calibri" w:hAnsi="Calibri" w:cs="Calibri"/>
          <w:bCs/>
          <w:color w:val="auto"/>
          <w:sz w:val="22"/>
          <w:szCs w:val="22"/>
          <w:lang w:val="cs-CZ"/>
        </w:rPr>
        <w:t xml:space="preserve">úhradu </w:t>
      </w:r>
      <w:r w:rsidR="00EB16BC" w:rsidRPr="00253A3E">
        <w:rPr>
          <w:rFonts w:ascii="Calibri" w:hAnsi="Calibri" w:cs="Calibri"/>
          <w:bCs/>
          <w:color w:val="auto"/>
          <w:sz w:val="22"/>
          <w:szCs w:val="22"/>
        </w:rPr>
        <w:t>administrativní</w:t>
      </w:r>
      <w:r w:rsidR="00EB16BC">
        <w:rPr>
          <w:rFonts w:ascii="Calibri" w:hAnsi="Calibri" w:cs="Calibri"/>
          <w:bCs/>
          <w:color w:val="auto"/>
          <w:sz w:val="22"/>
          <w:szCs w:val="22"/>
          <w:lang w:val="cs-CZ"/>
        </w:rPr>
        <w:t>ch</w:t>
      </w:r>
      <w:r w:rsidR="00EB16BC" w:rsidRPr="00253A3E">
        <w:rPr>
          <w:rFonts w:ascii="Calibri" w:hAnsi="Calibri" w:cs="Calibri"/>
          <w:bCs/>
          <w:color w:val="auto"/>
          <w:sz w:val="22"/>
          <w:szCs w:val="22"/>
        </w:rPr>
        <w:t xml:space="preserve"> náklad</w:t>
      </w:r>
      <w:r w:rsidR="00EB16BC">
        <w:rPr>
          <w:rFonts w:ascii="Calibri" w:hAnsi="Calibri" w:cs="Calibri"/>
          <w:bCs/>
          <w:color w:val="auto"/>
          <w:sz w:val="22"/>
          <w:szCs w:val="22"/>
          <w:lang w:val="cs-CZ"/>
        </w:rPr>
        <w:t>ů s fakturacích spojených</w:t>
      </w:r>
      <w:r w:rsidR="00EB16BC" w:rsidRPr="00253A3E">
        <w:rPr>
          <w:rFonts w:ascii="Calibri" w:hAnsi="Calibri" w:cs="Calibri"/>
          <w:bCs/>
          <w:color w:val="auto"/>
          <w:sz w:val="22"/>
          <w:szCs w:val="22"/>
        </w:rPr>
        <w:t>.</w:t>
      </w:r>
      <w:r w:rsidR="00EB16BC">
        <w:rPr>
          <w:rFonts w:ascii="Calibri" w:hAnsi="Calibri" w:cs="Calibri"/>
          <w:bCs/>
          <w:color w:val="auto"/>
          <w:sz w:val="22"/>
          <w:szCs w:val="22"/>
          <w:lang w:val="cs-CZ"/>
        </w:rPr>
        <w:t xml:space="preserve"> </w:t>
      </w:r>
      <w:r>
        <w:rPr>
          <w:rFonts w:ascii="Calibri" w:hAnsi="Calibri" w:cs="Calibri"/>
          <w:bCs/>
          <w:color w:val="auto"/>
          <w:sz w:val="22"/>
          <w:szCs w:val="22"/>
          <w:lang w:val="cs-CZ"/>
        </w:rPr>
        <w:t xml:space="preserve">Fakturovaná částka </w:t>
      </w:r>
      <w:r w:rsidRPr="009F1EAE">
        <w:rPr>
          <w:rFonts w:ascii="Calibri" w:hAnsi="Calibri" w:cs="Calibri"/>
          <w:bCs/>
          <w:color w:val="auto"/>
          <w:sz w:val="22"/>
          <w:szCs w:val="22"/>
        </w:rPr>
        <w:t>bude vypočtena jako součin počtu účastníků školení</w:t>
      </w:r>
      <w:r w:rsidR="00EB16BC">
        <w:rPr>
          <w:rFonts w:ascii="Calibri" w:hAnsi="Calibri" w:cs="Calibri"/>
          <w:bCs/>
          <w:color w:val="auto"/>
          <w:sz w:val="22"/>
          <w:szCs w:val="22"/>
          <w:lang w:val="cs-CZ"/>
        </w:rPr>
        <w:t xml:space="preserve">, jež školení řádně ukončili, </w:t>
      </w:r>
      <w:r w:rsidR="00370AF1">
        <w:rPr>
          <w:rFonts w:ascii="Calibri" w:hAnsi="Calibri" w:cs="Calibri"/>
          <w:bCs/>
          <w:color w:val="auto"/>
          <w:sz w:val="22"/>
          <w:szCs w:val="22"/>
          <w:lang w:val="cs-CZ"/>
        </w:rPr>
        <w:t xml:space="preserve">v daném měsíci </w:t>
      </w:r>
      <w:r w:rsidRPr="009F1EAE">
        <w:rPr>
          <w:rFonts w:ascii="Calibri" w:hAnsi="Calibri" w:cs="Calibri"/>
          <w:bCs/>
          <w:color w:val="auto"/>
          <w:sz w:val="22"/>
          <w:szCs w:val="22"/>
        </w:rPr>
        <w:t>a ceny za jednoho účastníka</w:t>
      </w:r>
      <w:r w:rsidR="00EB16BC">
        <w:rPr>
          <w:rFonts w:ascii="Calibri" w:hAnsi="Calibri" w:cs="Calibri"/>
          <w:bCs/>
          <w:color w:val="auto"/>
          <w:sz w:val="22"/>
          <w:szCs w:val="22"/>
          <w:lang w:val="cs-CZ"/>
        </w:rPr>
        <w:t xml:space="preserve"> školení</w:t>
      </w:r>
      <w:r w:rsidRPr="009F1EAE">
        <w:rPr>
          <w:rFonts w:ascii="Calibri" w:hAnsi="Calibri" w:cs="Calibri"/>
          <w:bCs/>
          <w:color w:val="auto"/>
          <w:sz w:val="22"/>
          <w:szCs w:val="22"/>
        </w:rPr>
        <w:t xml:space="preserve">. V případě, že účastník </w:t>
      </w:r>
      <w:r>
        <w:rPr>
          <w:rFonts w:ascii="Calibri" w:hAnsi="Calibri" w:cs="Calibri"/>
          <w:bCs/>
          <w:color w:val="auto"/>
          <w:sz w:val="22"/>
          <w:szCs w:val="22"/>
          <w:lang w:val="cs-CZ"/>
        </w:rPr>
        <w:t xml:space="preserve">ke školení nastoupí, ale </w:t>
      </w:r>
      <w:r w:rsidRPr="009F1EAE">
        <w:rPr>
          <w:rFonts w:ascii="Calibri" w:hAnsi="Calibri" w:cs="Calibri"/>
          <w:bCs/>
          <w:color w:val="auto"/>
          <w:sz w:val="22"/>
          <w:szCs w:val="22"/>
        </w:rPr>
        <w:t xml:space="preserve">řádně </w:t>
      </w:r>
      <w:r>
        <w:rPr>
          <w:rFonts w:ascii="Calibri" w:hAnsi="Calibri" w:cs="Calibri"/>
          <w:bCs/>
          <w:color w:val="auto"/>
          <w:sz w:val="22"/>
          <w:szCs w:val="22"/>
          <w:lang w:val="cs-CZ"/>
        </w:rPr>
        <w:t xml:space="preserve">jej </w:t>
      </w:r>
      <w:r w:rsidRPr="009F1EAE">
        <w:rPr>
          <w:rFonts w:ascii="Calibri" w:hAnsi="Calibri" w:cs="Calibri"/>
          <w:bCs/>
          <w:color w:val="auto"/>
          <w:sz w:val="22"/>
          <w:szCs w:val="22"/>
        </w:rPr>
        <w:t xml:space="preserve">nedokončí, </w:t>
      </w:r>
      <w:r>
        <w:rPr>
          <w:rFonts w:ascii="Calibri" w:hAnsi="Calibri" w:cs="Calibri"/>
          <w:bCs/>
          <w:color w:val="auto"/>
          <w:sz w:val="22"/>
          <w:szCs w:val="22"/>
          <w:lang w:val="cs-CZ"/>
        </w:rPr>
        <w:t xml:space="preserve">bude fakturována </w:t>
      </w:r>
      <w:r w:rsidRPr="009F1EAE">
        <w:rPr>
          <w:rFonts w:ascii="Calibri" w:hAnsi="Calibri" w:cs="Calibri"/>
          <w:bCs/>
          <w:color w:val="auto"/>
          <w:sz w:val="22"/>
          <w:szCs w:val="22"/>
        </w:rPr>
        <w:t>pouze poměrn</w:t>
      </w:r>
      <w:r>
        <w:rPr>
          <w:rFonts w:ascii="Calibri" w:hAnsi="Calibri" w:cs="Calibri"/>
          <w:bCs/>
          <w:color w:val="auto"/>
          <w:sz w:val="22"/>
          <w:szCs w:val="22"/>
          <w:lang w:val="cs-CZ"/>
        </w:rPr>
        <w:t xml:space="preserve">á </w:t>
      </w:r>
      <w:r w:rsidRPr="009F1EAE">
        <w:rPr>
          <w:rFonts w:ascii="Calibri" w:hAnsi="Calibri" w:cs="Calibri"/>
          <w:bCs/>
          <w:color w:val="auto"/>
          <w:sz w:val="22"/>
          <w:szCs w:val="22"/>
        </w:rPr>
        <w:t>část jednotkové ceny.</w:t>
      </w:r>
    </w:p>
    <w:p w:rsidR="00253A3E" w:rsidRPr="00253A3E" w:rsidRDefault="00253A3E" w:rsidP="00253A3E">
      <w:pPr>
        <w:pStyle w:val="Zkladntext"/>
        <w:numPr>
          <w:ilvl w:val="1"/>
          <w:numId w:val="21"/>
        </w:numPr>
        <w:ind w:left="426" w:hanging="426"/>
        <w:outlineLvl w:val="0"/>
        <w:rPr>
          <w:rFonts w:ascii="Calibri" w:hAnsi="Calibri" w:cs="Calibri"/>
          <w:bCs/>
          <w:color w:val="auto"/>
          <w:sz w:val="22"/>
          <w:szCs w:val="22"/>
        </w:rPr>
      </w:pPr>
      <w:r w:rsidRPr="00253A3E">
        <w:rPr>
          <w:rFonts w:ascii="Calibri" w:hAnsi="Calibri" w:cs="Calibri"/>
          <w:bCs/>
          <w:color w:val="auto"/>
          <w:sz w:val="22"/>
          <w:szCs w:val="22"/>
        </w:rPr>
        <w:t xml:space="preserve">Vystavit fakturu je dodavatel oprávněn </w:t>
      </w:r>
      <w:r>
        <w:rPr>
          <w:rFonts w:ascii="Calibri" w:hAnsi="Calibri" w:cs="Calibri"/>
          <w:bCs/>
          <w:color w:val="auto"/>
          <w:sz w:val="22"/>
          <w:szCs w:val="22"/>
          <w:lang w:val="cs-CZ"/>
        </w:rPr>
        <w:t>až poté, co objednatel potvrdí naplnění formálních požadavků na školení. Objednatel potvrdí naplnění formálních požadavků na školení bez zbytečného odkladu, pokud dodavatel předloží</w:t>
      </w:r>
      <w:r w:rsidRPr="00253A3E">
        <w:rPr>
          <w:rFonts w:ascii="Calibri" w:hAnsi="Calibri" w:cs="Calibri"/>
          <w:bCs/>
          <w:color w:val="auto"/>
          <w:sz w:val="22"/>
          <w:szCs w:val="22"/>
        </w:rPr>
        <w:t>:</w:t>
      </w:r>
    </w:p>
    <w:p w:rsidR="00253A3E" w:rsidRPr="00253A3E" w:rsidRDefault="00253A3E" w:rsidP="00253A3E">
      <w:pPr>
        <w:pStyle w:val="Zkladntext"/>
        <w:numPr>
          <w:ilvl w:val="2"/>
          <w:numId w:val="33"/>
        </w:numPr>
        <w:ind w:hanging="294"/>
        <w:outlineLvl w:val="0"/>
        <w:rPr>
          <w:rFonts w:ascii="Calibri" w:hAnsi="Calibri" w:cs="Calibri"/>
          <w:bCs/>
          <w:color w:val="auto"/>
          <w:sz w:val="22"/>
          <w:szCs w:val="22"/>
        </w:rPr>
      </w:pPr>
      <w:r w:rsidRPr="00253A3E">
        <w:rPr>
          <w:rFonts w:ascii="Calibri" w:hAnsi="Calibri" w:cs="Calibri"/>
          <w:bCs/>
          <w:color w:val="auto"/>
          <w:sz w:val="22"/>
          <w:szCs w:val="22"/>
        </w:rPr>
        <w:t xml:space="preserve">prezenční listiny </w:t>
      </w:r>
      <w:r>
        <w:rPr>
          <w:rFonts w:ascii="Calibri" w:hAnsi="Calibri" w:cs="Calibri"/>
          <w:bCs/>
          <w:color w:val="auto"/>
          <w:sz w:val="22"/>
          <w:szCs w:val="22"/>
          <w:lang w:val="cs-CZ"/>
        </w:rPr>
        <w:t xml:space="preserve">školení </w:t>
      </w:r>
      <w:r w:rsidRPr="00253A3E">
        <w:rPr>
          <w:rFonts w:ascii="Calibri" w:hAnsi="Calibri" w:cs="Calibri"/>
          <w:bCs/>
          <w:color w:val="auto"/>
          <w:sz w:val="22"/>
          <w:szCs w:val="22"/>
        </w:rPr>
        <w:t>podepsané účastníky kurzu</w:t>
      </w:r>
    </w:p>
    <w:p w:rsidR="00253A3E" w:rsidRPr="00253A3E" w:rsidRDefault="00253A3E" w:rsidP="00253A3E">
      <w:pPr>
        <w:pStyle w:val="Zkladntext"/>
        <w:numPr>
          <w:ilvl w:val="2"/>
          <w:numId w:val="33"/>
        </w:numPr>
        <w:ind w:hanging="294"/>
        <w:outlineLvl w:val="0"/>
        <w:rPr>
          <w:rFonts w:ascii="Calibri" w:hAnsi="Calibri" w:cs="Calibri"/>
          <w:bCs/>
          <w:color w:val="auto"/>
          <w:sz w:val="22"/>
          <w:szCs w:val="22"/>
        </w:rPr>
      </w:pPr>
      <w:r>
        <w:rPr>
          <w:rFonts w:ascii="Calibri" w:hAnsi="Calibri" w:cs="Calibri"/>
          <w:bCs/>
          <w:color w:val="auto"/>
          <w:sz w:val="22"/>
          <w:szCs w:val="22"/>
        </w:rPr>
        <w:t>použitelné jedno</w:t>
      </w:r>
      <w:r w:rsidRPr="00253A3E">
        <w:rPr>
          <w:rFonts w:ascii="Calibri" w:hAnsi="Calibri" w:cs="Calibri"/>
          <w:bCs/>
          <w:color w:val="auto"/>
          <w:sz w:val="22"/>
          <w:szCs w:val="22"/>
        </w:rPr>
        <w:t xml:space="preserve"> vyhotovení vzdělávacích materiálů</w:t>
      </w:r>
      <w:r>
        <w:rPr>
          <w:rFonts w:ascii="Calibri" w:hAnsi="Calibri" w:cs="Calibri"/>
          <w:bCs/>
          <w:color w:val="auto"/>
          <w:sz w:val="22"/>
          <w:szCs w:val="22"/>
          <w:lang w:val="cs-CZ"/>
        </w:rPr>
        <w:t xml:space="preserve">, popřípadě i pouze </w:t>
      </w:r>
      <w:r w:rsidRPr="00253A3E">
        <w:rPr>
          <w:rFonts w:ascii="Calibri" w:hAnsi="Calibri" w:cs="Calibri"/>
          <w:bCs/>
          <w:color w:val="auto"/>
          <w:sz w:val="22"/>
          <w:szCs w:val="22"/>
        </w:rPr>
        <w:t xml:space="preserve">elektronické </w:t>
      </w:r>
      <w:r>
        <w:rPr>
          <w:rFonts w:ascii="Calibri" w:hAnsi="Calibri" w:cs="Calibri"/>
          <w:bCs/>
          <w:color w:val="auto"/>
          <w:sz w:val="22"/>
          <w:szCs w:val="22"/>
          <w:lang w:val="cs-CZ"/>
        </w:rPr>
        <w:t>podobě</w:t>
      </w:r>
    </w:p>
    <w:p w:rsidR="00253A3E" w:rsidRPr="00253A3E" w:rsidRDefault="00253A3E" w:rsidP="00253A3E">
      <w:pPr>
        <w:pStyle w:val="Zkladntext"/>
        <w:numPr>
          <w:ilvl w:val="2"/>
          <w:numId w:val="33"/>
        </w:numPr>
        <w:ind w:hanging="294"/>
        <w:outlineLvl w:val="0"/>
        <w:rPr>
          <w:rFonts w:ascii="Calibri" w:hAnsi="Calibri" w:cs="Calibri"/>
          <w:bCs/>
          <w:color w:val="auto"/>
          <w:sz w:val="22"/>
          <w:szCs w:val="22"/>
        </w:rPr>
      </w:pPr>
      <w:r w:rsidRPr="00253A3E">
        <w:rPr>
          <w:rFonts w:ascii="Calibri" w:hAnsi="Calibri" w:cs="Calibri"/>
          <w:bCs/>
          <w:color w:val="auto"/>
          <w:sz w:val="22"/>
          <w:szCs w:val="22"/>
        </w:rPr>
        <w:t>fotodokumentac</w:t>
      </w:r>
      <w:r>
        <w:rPr>
          <w:rFonts w:ascii="Calibri" w:hAnsi="Calibri" w:cs="Calibri"/>
          <w:bCs/>
          <w:color w:val="auto"/>
          <w:sz w:val="22"/>
          <w:szCs w:val="22"/>
          <w:lang w:val="cs-CZ"/>
        </w:rPr>
        <w:t>i ze školení</w:t>
      </w:r>
    </w:p>
    <w:p w:rsidR="00253A3E" w:rsidRPr="00253A3E" w:rsidRDefault="00253A3E" w:rsidP="00253A3E">
      <w:pPr>
        <w:pStyle w:val="Zkladntext"/>
        <w:numPr>
          <w:ilvl w:val="2"/>
          <w:numId w:val="33"/>
        </w:numPr>
        <w:ind w:hanging="294"/>
        <w:outlineLvl w:val="0"/>
        <w:rPr>
          <w:rFonts w:ascii="Calibri" w:hAnsi="Calibri" w:cs="Calibri"/>
          <w:bCs/>
          <w:color w:val="auto"/>
          <w:sz w:val="22"/>
          <w:szCs w:val="22"/>
        </w:rPr>
      </w:pPr>
      <w:r w:rsidRPr="00253A3E">
        <w:rPr>
          <w:rFonts w:ascii="Calibri" w:hAnsi="Calibri" w:cs="Calibri"/>
          <w:bCs/>
          <w:color w:val="auto"/>
          <w:sz w:val="22"/>
          <w:szCs w:val="22"/>
        </w:rPr>
        <w:t xml:space="preserve">hodnocení </w:t>
      </w:r>
      <w:r>
        <w:rPr>
          <w:rFonts w:ascii="Calibri" w:hAnsi="Calibri" w:cs="Calibri"/>
          <w:bCs/>
          <w:color w:val="auto"/>
          <w:sz w:val="22"/>
          <w:szCs w:val="22"/>
          <w:lang w:val="cs-CZ"/>
        </w:rPr>
        <w:t xml:space="preserve">školení </w:t>
      </w:r>
      <w:r w:rsidRPr="00253A3E">
        <w:rPr>
          <w:rFonts w:ascii="Calibri" w:hAnsi="Calibri" w:cs="Calibri"/>
          <w:bCs/>
          <w:color w:val="auto"/>
          <w:sz w:val="22"/>
          <w:szCs w:val="22"/>
        </w:rPr>
        <w:t>účastníky</w:t>
      </w:r>
      <w:r>
        <w:rPr>
          <w:rFonts w:ascii="Calibri" w:hAnsi="Calibri" w:cs="Calibri"/>
          <w:bCs/>
          <w:color w:val="auto"/>
          <w:sz w:val="22"/>
          <w:szCs w:val="22"/>
          <w:lang w:val="cs-CZ"/>
        </w:rPr>
        <w:t xml:space="preserve"> (tzv. zpětnou vazbu) </w:t>
      </w:r>
    </w:p>
    <w:p w:rsidR="00253A3E" w:rsidRPr="00253A3E" w:rsidRDefault="00253A3E" w:rsidP="00253A3E">
      <w:pPr>
        <w:pStyle w:val="Zkladntext"/>
        <w:numPr>
          <w:ilvl w:val="2"/>
          <w:numId w:val="33"/>
        </w:numPr>
        <w:ind w:hanging="294"/>
        <w:outlineLvl w:val="0"/>
        <w:rPr>
          <w:rFonts w:ascii="Calibri" w:hAnsi="Calibri" w:cs="Calibri"/>
          <w:bCs/>
          <w:color w:val="auto"/>
          <w:sz w:val="22"/>
          <w:szCs w:val="22"/>
        </w:rPr>
      </w:pPr>
      <w:r w:rsidRPr="00253A3E">
        <w:rPr>
          <w:rFonts w:ascii="Calibri" w:hAnsi="Calibri" w:cs="Calibri"/>
          <w:bCs/>
          <w:color w:val="auto"/>
          <w:sz w:val="22"/>
          <w:szCs w:val="22"/>
        </w:rPr>
        <w:t xml:space="preserve">případně další </w:t>
      </w:r>
      <w:r w:rsidR="00EB16BC">
        <w:rPr>
          <w:rFonts w:ascii="Calibri" w:hAnsi="Calibri" w:cs="Calibri"/>
          <w:bCs/>
          <w:color w:val="auto"/>
          <w:sz w:val="22"/>
          <w:szCs w:val="22"/>
          <w:lang w:val="cs-CZ"/>
        </w:rPr>
        <w:t xml:space="preserve">rozumně vyžádané </w:t>
      </w:r>
      <w:r w:rsidRPr="00253A3E">
        <w:rPr>
          <w:rFonts w:ascii="Calibri" w:hAnsi="Calibri" w:cs="Calibri"/>
          <w:bCs/>
          <w:color w:val="auto"/>
          <w:sz w:val="22"/>
          <w:szCs w:val="22"/>
        </w:rPr>
        <w:t>doklad</w:t>
      </w:r>
      <w:r w:rsidR="00EB16BC">
        <w:rPr>
          <w:rFonts w:ascii="Calibri" w:hAnsi="Calibri" w:cs="Calibri"/>
          <w:bCs/>
          <w:color w:val="auto"/>
          <w:sz w:val="22"/>
          <w:szCs w:val="22"/>
          <w:lang w:val="cs-CZ"/>
        </w:rPr>
        <w:t>y</w:t>
      </w:r>
      <w:r w:rsidRPr="00253A3E">
        <w:rPr>
          <w:rFonts w:ascii="Calibri" w:hAnsi="Calibri" w:cs="Calibri"/>
          <w:bCs/>
          <w:color w:val="auto"/>
          <w:sz w:val="22"/>
          <w:szCs w:val="22"/>
        </w:rPr>
        <w:t xml:space="preserve">, </w:t>
      </w:r>
      <w:r w:rsidR="00EB16BC">
        <w:rPr>
          <w:rFonts w:ascii="Calibri" w:hAnsi="Calibri" w:cs="Calibri"/>
          <w:bCs/>
          <w:color w:val="auto"/>
          <w:sz w:val="22"/>
          <w:szCs w:val="22"/>
          <w:lang w:val="cs-CZ"/>
        </w:rPr>
        <w:t xml:space="preserve">pokud je </w:t>
      </w:r>
      <w:r w:rsidRPr="00253A3E">
        <w:rPr>
          <w:rFonts w:ascii="Calibri" w:hAnsi="Calibri" w:cs="Calibri"/>
          <w:bCs/>
          <w:color w:val="auto"/>
          <w:sz w:val="22"/>
          <w:szCs w:val="22"/>
        </w:rPr>
        <w:t xml:space="preserve">objednatel </w:t>
      </w:r>
      <w:r w:rsidR="00EB16BC">
        <w:rPr>
          <w:rFonts w:ascii="Calibri" w:hAnsi="Calibri" w:cs="Calibri"/>
          <w:bCs/>
          <w:color w:val="auto"/>
          <w:sz w:val="22"/>
          <w:szCs w:val="22"/>
          <w:lang w:val="cs-CZ"/>
        </w:rPr>
        <w:t xml:space="preserve">předem </w:t>
      </w:r>
      <w:r w:rsidRPr="00253A3E">
        <w:rPr>
          <w:rFonts w:ascii="Calibri" w:hAnsi="Calibri" w:cs="Calibri"/>
          <w:bCs/>
          <w:color w:val="auto"/>
          <w:sz w:val="22"/>
          <w:szCs w:val="22"/>
        </w:rPr>
        <w:t xml:space="preserve">označí v propozici </w:t>
      </w:r>
      <w:r>
        <w:rPr>
          <w:rFonts w:ascii="Calibri" w:hAnsi="Calibri" w:cs="Calibri"/>
          <w:bCs/>
          <w:color w:val="auto"/>
          <w:sz w:val="22"/>
          <w:szCs w:val="22"/>
          <w:lang w:val="cs-CZ"/>
        </w:rPr>
        <w:t>školení</w:t>
      </w:r>
      <w:r w:rsidRPr="00253A3E">
        <w:rPr>
          <w:rFonts w:ascii="Calibri" w:hAnsi="Calibri" w:cs="Calibri"/>
          <w:bCs/>
          <w:color w:val="auto"/>
          <w:sz w:val="22"/>
          <w:szCs w:val="22"/>
        </w:rPr>
        <w:t>.</w:t>
      </w:r>
    </w:p>
    <w:p w:rsidR="00344F26" w:rsidRPr="00344F26" w:rsidRDefault="00253A3E" w:rsidP="00253A3E">
      <w:pPr>
        <w:pStyle w:val="Zkladntext"/>
        <w:numPr>
          <w:ilvl w:val="1"/>
          <w:numId w:val="21"/>
        </w:numPr>
        <w:outlineLvl w:val="0"/>
        <w:rPr>
          <w:rFonts w:ascii="Calibri" w:hAnsi="Calibri" w:cs="Calibri"/>
          <w:bCs/>
          <w:color w:val="auto"/>
          <w:sz w:val="22"/>
          <w:szCs w:val="22"/>
        </w:rPr>
      </w:pPr>
      <w:r w:rsidRPr="00253A3E">
        <w:rPr>
          <w:rFonts w:ascii="Calibri" w:hAnsi="Calibri" w:cs="Calibri"/>
          <w:bCs/>
          <w:color w:val="auto"/>
          <w:sz w:val="22"/>
          <w:szCs w:val="22"/>
        </w:rPr>
        <w:t>Splatnost faktury se sjednává na 30 dnů od data doručení objednateli. Připadne-li doba splatnosti na sobotu, neděli, státní svátek či jiný nebankovní den, posouvá se splatnost na nejbližší následující pracovní den. Všechny faktury musí být označeny v souladu s pravidly pro publicitu, zejména na nich musí být uveden</w:t>
      </w:r>
      <w:r w:rsidR="00755886">
        <w:rPr>
          <w:rFonts w:ascii="Calibri" w:hAnsi="Calibri" w:cs="Calibri"/>
          <w:bCs/>
          <w:color w:val="auto"/>
          <w:sz w:val="22"/>
          <w:szCs w:val="22"/>
          <w:lang w:val="cs-CZ"/>
        </w:rPr>
        <w:t xml:space="preserve"> název zadavatele, </w:t>
      </w:r>
      <w:r w:rsidRPr="00253A3E">
        <w:rPr>
          <w:rFonts w:ascii="Calibri" w:hAnsi="Calibri" w:cs="Calibri"/>
          <w:bCs/>
          <w:color w:val="auto"/>
          <w:sz w:val="22"/>
          <w:szCs w:val="22"/>
        </w:rPr>
        <w:t>registrační číslo projektu, v jehož rámci je školení realizováno</w:t>
      </w:r>
      <w:r w:rsidRPr="00253A3E">
        <w:rPr>
          <w:rFonts w:ascii="Calibri" w:hAnsi="Calibri" w:cs="Calibri"/>
          <w:bCs/>
          <w:color w:val="auto"/>
          <w:sz w:val="22"/>
          <w:szCs w:val="22"/>
          <w:lang w:val="cs-CZ"/>
        </w:rPr>
        <w:t xml:space="preserve">, dále informace </w:t>
      </w:r>
      <w:r w:rsidRPr="00344F26">
        <w:rPr>
          <w:rFonts w:ascii="Calibri" w:hAnsi="Calibri" w:cs="Calibri"/>
          <w:bCs/>
          <w:color w:val="auto"/>
          <w:sz w:val="22"/>
          <w:szCs w:val="22"/>
          <w:lang w:val="cs-CZ"/>
        </w:rPr>
        <w:t>o financování z prostředků Evropské unie</w:t>
      </w:r>
      <w:r w:rsidRPr="00344F26">
        <w:rPr>
          <w:rFonts w:ascii="Calibri" w:hAnsi="Calibri" w:cs="Calibri"/>
          <w:bCs/>
          <w:color w:val="auto"/>
          <w:sz w:val="22"/>
          <w:szCs w:val="22"/>
        </w:rPr>
        <w:t xml:space="preserve"> a </w:t>
      </w:r>
      <w:r w:rsidR="00344F26">
        <w:rPr>
          <w:rFonts w:ascii="Calibri" w:hAnsi="Calibri" w:cs="Calibri"/>
          <w:bCs/>
          <w:color w:val="auto"/>
          <w:sz w:val="22"/>
          <w:szCs w:val="22"/>
        </w:rPr>
        <w:t>zvýrazněn</w:t>
      </w:r>
      <w:r w:rsidR="00344F26">
        <w:rPr>
          <w:rFonts w:ascii="Calibri" w:hAnsi="Calibri" w:cs="Calibri"/>
          <w:bCs/>
          <w:color w:val="auto"/>
          <w:sz w:val="22"/>
          <w:szCs w:val="22"/>
          <w:lang w:val="cs-CZ"/>
        </w:rPr>
        <w:t>á</w:t>
      </w:r>
      <w:r w:rsidRPr="00253A3E">
        <w:rPr>
          <w:rFonts w:ascii="Calibri" w:hAnsi="Calibri" w:cs="Calibri"/>
          <w:bCs/>
          <w:color w:val="auto"/>
          <w:sz w:val="22"/>
          <w:szCs w:val="22"/>
        </w:rPr>
        <w:t xml:space="preserve"> slova „</w:t>
      </w:r>
      <w:r w:rsidRPr="00253A3E">
        <w:rPr>
          <w:rFonts w:ascii="Calibri" w:hAnsi="Calibri" w:cs="Calibri"/>
          <w:b/>
          <w:bCs/>
          <w:color w:val="auto"/>
          <w:sz w:val="22"/>
          <w:szCs w:val="22"/>
        </w:rPr>
        <w:t>Zajištění dodavatele odborných a obecných školení</w:t>
      </w:r>
      <w:r w:rsidRPr="00253A3E">
        <w:rPr>
          <w:rFonts w:ascii="Calibri" w:hAnsi="Calibri" w:cs="Calibri"/>
          <w:bCs/>
          <w:color w:val="auto"/>
          <w:sz w:val="22"/>
          <w:szCs w:val="22"/>
        </w:rPr>
        <w:t xml:space="preserve">“. </w:t>
      </w:r>
    </w:p>
    <w:p w:rsidR="003B4489" w:rsidRPr="00344F26" w:rsidRDefault="003B4489" w:rsidP="00344F26">
      <w:pPr>
        <w:pStyle w:val="Zkladntext"/>
        <w:numPr>
          <w:ilvl w:val="1"/>
          <w:numId w:val="21"/>
        </w:numPr>
        <w:outlineLvl w:val="0"/>
        <w:rPr>
          <w:rFonts w:ascii="Calibri" w:hAnsi="Calibri" w:cs="Calibri"/>
          <w:bCs/>
          <w:color w:val="auto"/>
          <w:sz w:val="22"/>
          <w:szCs w:val="22"/>
        </w:rPr>
      </w:pPr>
      <w:r w:rsidRPr="00344F26">
        <w:rPr>
          <w:rFonts w:ascii="Calibri" w:hAnsi="Calibri" w:cs="Calibri"/>
          <w:bCs/>
          <w:color w:val="auto"/>
          <w:sz w:val="22"/>
          <w:szCs w:val="22"/>
        </w:rPr>
        <w:t xml:space="preserve">Veškeré platby budou dle této smlouvy prováděny bezhotovostním převodem na účet </w:t>
      </w:r>
      <w:r w:rsidR="00344F26">
        <w:rPr>
          <w:rFonts w:ascii="Calibri" w:hAnsi="Calibri" w:cs="Calibri"/>
          <w:bCs/>
          <w:color w:val="auto"/>
          <w:sz w:val="22"/>
          <w:szCs w:val="22"/>
          <w:lang w:val="cs-CZ"/>
        </w:rPr>
        <w:t xml:space="preserve">dodavatele </w:t>
      </w:r>
      <w:r w:rsidRPr="00344F26">
        <w:rPr>
          <w:rFonts w:ascii="Calibri" w:hAnsi="Calibri" w:cs="Calibri"/>
          <w:bCs/>
          <w:color w:val="auto"/>
          <w:sz w:val="22"/>
          <w:szCs w:val="22"/>
        </w:rPr>
        <w:t>uvedený v</w:t>
      </w:r>
      <w:r w:rsidR="00FC4C6F" w:rsidRPr="00344F26">
        <w:rPr>
          <w:rFonts w:ascii="Calibri" w:hAnsi="Calibri" w:cs="Calibri"/>
          <w:bCs/>
          <w:color w:val="auto"/>
          <w:sz w:val="22"/>
          <w:szCs w:val="22"/>
          <w:lang w:val="cs-CZ"/>
        </w:rPr>
        <w:t>e faktuře</w:t>
      </w:r>
      <w:r w:rsidRPr="00344F26">
        <w:rPr>
          <w:rFonts w:ascii="Calibri" w:hAnsi="Calibri" w:cs="Calibri"/>
          <w:bCs/>
          <w:color w:val="auto"/>
          <w:sz w:val="22"/>
          <w:szCs w:val="22"/>
        </w:rPr>
        <w:t>. Platba se dle této smlouvy považuje za uhrazenou v okamžiku jejího odepsání z účtu</w:t>
      </w:r>
      <w:r w:rsidR="00FC4C6F" w:rsidRPr="00344F26">
        <w:rPr>
          <w:rFonts w:ascii="Calibri" w:hAnsi="Calibri" w:cs="Calibri"/>
          <w:bCs/>
          <w:color w:val="auto"/>
          <w:sz w:val="22"/>
          <w:szCs w:val="22"/>
          <w:lang w:val="cs-CZ"/>
        </w:rPr>
        <w:t xml:space="preserve"> objednatele</w:t>
      </w:r>
      <w:r w:rsidRPr="00344F26">
        <w:rPr>
          <w:rFonts w:ascii="Calibri" w:hAnsi="Calibri" w:cs="Calibri"/>
          <w:bCs/>
          <w:color w:val="auto"/>
          <w:sz w:val="22"/>
          <w:szCs w:val="22"/>
        </w:rPr>
        <w:t>.</w:t>
      </w:r>
      <w:r w:rsidR="00344F26">
        <w:rPr>
          <w:rFonts w:ascii="Calibri" w:hAnsi="Calibri" w:cs="Calibri"/>
          <w:bCs/>
          <w:color w:val="auto"/>
          <w:sz w:val="22"/>
          <w:szCs w:val="22"/>
          <w:lang w:val="cs-CZ"/>
        </w:rPr>
        <w:t xml:space="preserve"> </w:t>
      </w:r>
      <w:r w:rsidRPr="00344F26">
        <w:rPr>
          <w:rFonts w:ascii="Calibri" w:hAnsi="Calibri" w:cs="Calibri"/>
          <w:bCs/>
          <w:color w:val="auto"/>
          <w:sz w:val="22"/>
          <w:szCs w:val="22"/>
        </w:rPr>
        <w:t>Dostane-li se objednatel do prodlení s jakoukoliv platbou nebo její částí, není dodavatel oprávněn pozastavit plnění svých závazku z</w:t>
      </w:r>
      <w:r w:rsidR="00FC4C6F" w:rsidRPr="00344F26">
        <w:rPr>
          <w:rFonts w:ascii="Calibri" w:hAnsi="Calibri" w:cs="Calibri"/>
          <w:bCs/>
          <w:color w:val="auto"/>
          <w:sz w:val="22"/>
          <w:szCs w:val="22"/>
          <w:lang w:val="cs-CZ"/>
        </w:rPr>
        <w:t xml:space="preserve"> této</w:t>
      </w:r>
      <w:r w:rsidRPr="00344F26">
        <w:rPr>
          <w:rFonts w:ascii="Calibri" w:hAnsi="Calibri" w:cs="Calibri"/>
          <w:bCs/>
          <w:color w:val="auto"/>
          <w:sz w:val="22"/>
          <w:szCs w:val="22"/>
        </w:rPr>
        <w:t xml:space="preserve"> smlouvy.</w:t>
      </w:r>
    </w:p>
    <w:p w:rsidR="000B1CC0" w:rsidRPr="009F1EAE" w:rsidRDefault="000B1CC0" w:rsidP="003F2216">
      <w:pPr>
        <w:pStyle w:val="Zkladntext"/>
        <w:ind w:left="426"/>
        <w:outlineLvl w:val="0"/>
        <w:rPr>
          <w:rFonts w:ascii="Calibri" w:hAnsi="Calibri" w:cs="Calibri"/>
          <w:color w:val="auto"/>
          <w:sz w:val="22"/>
          <w:szCs w:val="22"/>
        </w:rPr>
      </w:pPr>
    </w:p>
    <w:p w:rsidR="007934F8" w:rsidRPr="009F1EAE" w:rsidRDefault="008D00B4" w:rsidP="00A5691C">
      <w:pPr>
        <w:pStyle w:val="Zkladntext"/>
        <w:jc w:val="center"/>
        <w:outlineLvl w:val="0"/>
        <w:rPr>
          <w:rFonts w:ascii="Calibri" w:hAnsi="Calibri" w:cs="Calibri"/>
          <w:b/>
          <w:bCs/>
          <w:color w:val="auto"/>
          <w:sz w:val="22"/>
          <w:szCs w:val="22"/>
          <w:lang w:val="cs-CZ"/>
        </w:rPr>
      </w:pPr>
      <w:r w:rsidRPr="009F1EAE">
        <w:rPr>
          <w:rFonts w:ascii="Calibri" w:hAnsi="Calibri" w:cs="Calibri"/>
          <w:b/>
          <w:bCs/>
          <w:color w:val="auto"/>
          <w:sz w:val="22"/>
          <w:szCs w:val="22"/>
        </w:rPr>
        <w:t>I</w:t>
      </w:r>
      <w:r w:rsidRPr="009F1EAE">
        <w:rPr>
          <w:rFonts w:ascii="Calibri" w:hAnsi="Calibri" w:cs="Calibri"/>
          <w:b/>
          <w:bCs/>
          <w:color w:val="auto"/>
          <w:sz w:val="22"/>
          <w:szCs w:val="22"/>
          <w:lang w:val="cs-CZ"/>
        </w:rPr>
        <w:t>V</w:t>
      </w:r>
      <w:r w:rsidR="00A5691C" w:rsidRPr="009F1EAE">
        <w:rPr>
          <w:rFonts w:ascii="Calibri" w:hAnsi="Calibri" w:cs="Calibri"/>
          <w:b/>
          <w:bCs/>
          <w:color w:val="auto"/>
          <w:sz w:val="22"/>
          <w:szCs w:val="22"/>
        </w:rPr>
        <w:t xml:space="preserve">. </w:t>
      </w:r>
    </w:p>
    <w:p w:rsidR="00A5691C" w:rsidRPr="008C4CC5" w:rsidRDefault="00BB652A" w:rsidP="00A5691C">
      <w:pPr>
        <w:pStyle w:val="Zkladntext"/>
        <w:jc w:val="center"/>
        <w:outlineLvl w:val="0"/>
        <w:rPr>
          <w:rFonts w:ascii="Calibri" w:hAnsi="Calibri" w:cs="Calibri"/>
          <w:b/>
          <w:color w:val="auto"/>
          <w:sz w:val="22"/>
          <w:szCs w:val="22"/>
          <w:lang w:val="cs-CZ"/>
        </w:rPr>
      </w:pPr>
      <w:r>
        <w:rPr>
          <w:rFonts w:ascii="Calibri" w:hAnsi="Calibri" w:cs="Calibri"/>
          <w:b/>
          <w:color w:val="auto"/>
          <w:sz w:val="22"/>
          <w:szCs w:val="22"/>
          <w:lang w:val="cs-CZ"/>
        </w:rPr>
        <w:t>M</w:t>
      </w:r>
      <w:r w:rsidR="004C1A9F" w:rsidRPr="009F1EAE">
        <w:rPr>
          <w:rFonts w:ascii="Calibri" w:hAnsi="Calibri" w:cs="Calibri"/>
          <w:b/>
          <w:color w:val="auto"/>
          <w:sz w:val="22"/>
          <w:szCs w:val="22"/>
          <w:lang w:val="cs-CZ"/>
        </w:rPr>
        <w:t xml:space="preserve">ísto </w:t>
      </w:r>
      <w:r w:rsidR="00A5691C" w:rsidRPr="009F1EAE">
        <w:rPr>
          <w:rFonts w:ascii="Calibri" w:hAnsi="Calibri" w:cs="Calibri"/>
          <w:b/>
          <w:color w:val="auto"/>
          <w:sz w:val="22"/>
          <w:szCs w:val="22"/>
        </w:rPr>
        <w:t>plnění</w:t>
      </w:r>
      <w:r w:rsidR="008C4CC5">
        <w:rPr>
          <w:rFonts w:ascii="Calibri" w:hAnsi="Calibri" w:cs="Calibri"/>
          <w:b/>
          <w:color w:val="auto"/>
          <w:sz w:val="22"/>
          <w:szCs w:val="22"/>
          <w:lang w:val="cs-CZ"/>
        </w:rPr>
        <w:t>, propozice školení</w:t>
      </w:r>
      <w:r w:rsidR="005474EC">
        <w:rPr>
          <w:rFonts w:ascii="Calibri" w:hAnsi="Calibri" w:cs="Calibri"/>
          <w:b/>
          <w:color w:val="auto"/>
          <w:sz w:val="22"/>
          <w:szCs w:val="22"/>
          <w:lang w:val="cs-CZ"/>
        </w:rPr>
        <w:t>, licence</w:t>
      </w:r>
    </w:p>
    <w:p w:rsidR="00BB652A" w:rsidRPr="009F2463" w:rsidRDefault="00BB652A" w:rsidP="00BB652A">
      <w:pPr>
        <w:pStyle w:val="Zkladntext"/>
        <w:numPr>
          <w:ilvl w:val="1"/>
          <w:numId w:val="18"/>
        </w:numPr>
        <w:ind w:left="426" w:hanging="426"/>
        <w:rPr>
          <w:rFonts w:ascii="Calibri" w:hAnsi="Calibri" w:cs="Calibri"/>
          <w:sz w:val="22"/>
          <w:szCs w:val="22"/>
        </w:rPr>
      </w:pPr>
      <w:r w:rsidRPr="009F2463">
        <w:rPr>
          <w:rFonts w:ascii="Calibri" w:hAnsi="Calibri" w:cs="Calibri"/>
          <w:sz w:val="22"/>
          <w:szCs w:val="22"/>
        </w:rPr>
        <w:t xml:space="preserve">Místem plnění této smlouvy jsou samostatné prostory </w:t>
      </w:r>
      <w:r>
        <w:rPr>
          <w:rFonts w:ascii="Calibri" w:hAnsi="Calibri" w:cs="Calibri"/>
          <w:sz w:val="22"/>
          <w:szCs w:val="22"/>
          <w:lang w:val="cs-CZ"/>
        </w:rPr>
        <w:t xml:space="preserve">objednatele </w:t>
      </w:r>
      <w:r w:rsidRPr="009F2463">
        <w:rPr>
          <w:rFonts w:ascii="Calibri" w:hAnsi="Calibri" w:cs="Calibri"/>
          <w:sz w:val="22"/>
          <w:szCs w:val="22"/>
        </w:rPr>
        <w:t xml:space="preserve">na adrese </w:t>
      </w:r>
      <w:r w:rsidRPr="009F2463">
        <w:rPr>
          <w:rFonts w:ascii="Calibri" w:hAnsi="Calibri" w:cs="Calibri"/>
          <w:b/>
          <w:sz w:val="22"/>
          <w:szCs w:val="22"/>
        </w:rPr>
        <w:t xml:space="preserve">Jihlava, Hruškové Dvory </w:t>
      </w:r>
      <w:r w:rsidRPr="009F1EAE">
        <w:rPr>
          <w:rFonts w:ascii="Calibri" w:hAnsi="Calibri" w:cs="Calibri"/>
          <w:b/>
          <w:color w:val="auto"/>
          <w:sz w:val="22"/>
          <w:szCs w:val="22"/>
          <w:lang w:val="cs-CZ"/>
        </w:rPr>
        <w:t>58</w:t>
      </w:r>
      <w:r w:rsidRPr="009F2463">
        <w:rPr>
          <w:rFonts w:ascii="Calibri" w:hAnsi="Calibri" w:cs="Calibri"/>
          <w:b/>
          <w:sz w:val="22"/>
          <w:szCs w:val="22"/>
        </w:rPr>
        <w:t>, PSČ: 586 01</w:t>
      </w:r>
      <w:r w:rsidRPr="009F2463">
        <w:rPr>
          <w:rFonts w:ascii="Calibri" w:hAnsi="Calibri" w:cs="Calibri"/>
          <w:sz w:val="22"/>
          <w:szCs w:val="22"/>
        </w:rPr>
        <w:t xml:space="preserve">. </w:t>
      </w:r>
      <w:r>
        <w:rPr>
          <w:rFonts w:ascii="Calibri" w:hAnsi="Calibri" w:cs="Calibri"/>
          <w:sz w:val="22"/>
          <w:szCs w:val="22"/>
          <w:lang w:val="cs-CZ"/>
        </w:rPr>
        <w:t xml:space="preserve">Dodavatel </w:t>
      </w:r>
      <w:r w:rsidRPr="009F2463">
        <w:rPr>
          <w:rFonts w:ascii="Calibri" w:hAnsi="Calibri" w:cs="Calibri"/>
          <w:sz w:val="22"/>
          <w:szCs w:val="22"/>
        </w:rPr>
        <w:t>je povinen zajistit na místě plnění dodržování pravidel pro publicitu.</w:t>
      </w:r>
    </w:p>
    <w:p w:rsidR="00EB16BC" w:rsidRPr="005474EC" w:rsidRDefault="008C4CC5" w:rsidP="00EB16BC">
      <w:pPr>
        <w:pStyle w:val="Zkladntext"/>
        <w:numPr>
          <w:ilvl w:val="1"/>
          <w:numId w:val="18"/>
        </w:numPr>
        <w:ind w:left="426" w:hanging="426"/>
        <w:rPr>
          <w:rFonts w:ascii="Calibri" w:hAnsi="Calibri" w:cs="Calibri"/>
          <w:color w:val="auto"/>
          <w:sz w:val="22"/>
          <w:szCs w:val="22"/>
        </w:rPr>
      </w:pPr>
      <w:r w:rsidRPr="008C4CC5">
        <w:rPr>
          <w:rFonts w:ascii="Calibri" w:hAnsi="Calibri" w:cs="Calibri"/>
          <w:color w:val="auto"/>
          <w:sz w:val="22"/>
          <w:szCs w:val="22"/>
          <w:lang w:val="cs-CZ"/>
        </w:rPr>
        <w:t xml:space="preserve">Smluvní strany projednají předpokládaný časový harmonogram jednotlivých školení. </w:t>
      </w:r>
      <w:r w:rsidRPr="008C4CC5">
        <w:rPr>
          <w:rFonts w:ascii="Calibri" w:hAnsi="Calibri" w:cs="Calibri"/>
          <w:sz w:val="22"/>
          <w:szCs w:val="22"/>
        </w:rPr>
        <w:t xml:space="preserve">Počet účastníků každého </w:t>
      </w:r>
      <w:r w:rsidRPr="008C4CC5">
        <w:rPr>
          <w:rFonts w:ascii="Calibri" w:hAnsi="Calibri" w:cs="Calibri"/>
          <w:sz w:val="22"/>
          <w:szCs w:val="22"/>
          <w:lang w:val="cs-CZ"/>
        </w:rPr>
        <w:t>školení</w:t>
      </w:r>
      <w:r w:rsidRPr="008C4CC5">
        <w:rPr>
          <w:rFonts w:ascii="Calibri" w:hAnsi="Calibri" w:cs="Calibri"/>
          <w:sz w:val="22"/>
          <w:szCs w:val="22"/>
        </w:rPr>
        <w:t xml:space="preserve">, rozsah kursu (délka trvání) a jeho témata (název a obsah vzdělávání), termín konání vzdělávacího kursu a místo konání každého kursu určuje objednatel a tato určení (dále jen </w:t>
      </w:r>
      <w:r w:rsidRPr="00EB16BC">
        <w:rPr>
          <w:rFonts w:ascii="Calibri" w:hAnsi="Calibri" w:cs="Calibri"/>
          <w:sz w:val="22"/>
          <w:szCs w:val="22"/>
        </w:rPr>
        <w:t xml:space="preserve">„propozice </w:t>
      </w:r>
      <w:r w:rsidRPr="00EB16BC">
        <w:rPr>
          <w:rFonts w:ascii="Calibri" w:hAnsi="Calibri" w:cs="Calibri"/>
          <w:sz w:val="22"/>
          <w:szCs w:val="22"/>
          <w:lang w:val="cs-CZ"/>
        </w:rPr>
        <w:t>školení</w:t>
      </w:r>
      <w:r w:rsidRPr="00EB16BC">
        <w:rPr>
          <w:rFonts w:ascii="Calibri" w:hAnsi="Calibri" w:cs="Calibri"/>
          <w:sz w:val="22"/>
          <w:szCs w:val="22"/>
        </w:rPr>
        <w:t>“)</w:t>
      </w:r>
      <w:r w:rsidRPr="008C4CC5">
        <w:rPr>
          <w:rFonts w:ascii="Calibri" w:hAnsi="Calibri" w:cs="Calibri"/>
          <w:sz w:val="22"/>
          <w:szCs w:val="22"/>
        </w:rPr>
        <w:t xml:space="preserve"> jsou pro dodavatele závazná. </w:t>
      </w:r>
      <w:r w:rsidRPr="008C4CC5">
        <w:rPr>
          <w:rFonts w:ascii="Calibri" w:hAnsi="Calibri" w:cs="Calibri"/>
          <w:color w:val="auto"/>
          <w:sz w:val="22"/>
          <w:szCs w:val="22"/>
          <w:lang w:val="cs-CZ"/>
        </w:rPr>
        <w:t xml:space="preserve">Objednatel se zavazuje informovat </w:t>
      </w:r>
      <w:r w:rsidR="008809FC">
        <w:rPr>
          <w:rFonts w:ascii="Calibri" w:hAnsi="Calibri" w:cs="Calibri"/>
          <w:color w:val="auto"/>
          <w:sz w:val="22"/>
          <w:szCs w:val="22"/>
          <w:lang w:val="cs-CZ"/>
        </w:rPr>
        <w:t>dodavatel</w:t>
      </w:r>
      <w:r w:rsidRPr="008C4CC5">
        <w:rPr>
          <w:rFonts w:ascii="Calibri" w:hAnsi="Calibri" w:cs="Calibri"/>
          <w:color w:val="auto"/>
          <w:sz w:val="22"/>
          <w:szCs w:val="22"/>
          <w:lang w:val="cs-CZ"/>
        </w:rPr>
        <w:t xml:space="preserve">e alespoň 10 pracovních dní předem o určeném termínu konání příslušného školení, a to na emailovou adresu kontaktní osoby </w:t>
      </w:r>
      <w:r w:rsidR="008809FC">
        <w:rPr>
          <w:rFonts w:ascii="Calibri" w:hAnsi="Calibri" w:cs="Calibri"/>
          <w:color w:val="auto"/>
          <w:sz w:val="22"/>
          <w:szCs w:val="22"/>
          <w:lang w:val="cs-CZ"/>
        </w:rPr>
        <w:t>dodavatel</w:t>
      </w:r>
      <w:r w:rsidRPr="008C4CC5">
        <w:rPr>
          <w:rFonts w:ascii="Calibri" w:hAnsi="Calibri" w:cs="Calibri"/>
          <w:color w:val="auto"/>
          <w:sz w:val="22"/>
          <w:szCs w:val="22"/>
          <w:lang w:val="cs-CZ"/>
        </w:rPr>
        <w:t>e uvedenou v</w:t>
      </w:r>
      <w:r w:rsidR="00EB16BC">
        <w:rPr>
          <w:rFonts w:ascii="Calibri" w:hAnsi="Calibri" w:cs="Calibri"/>
          <w:color w:val="auto"/>
          <w:sz w:val="22"/>
          <w:szCs w:val="22"/>
          <w:lang w:val="cs-CZ"/>
        </w:rPr>
        <w:t xml:space="preserve"> záhlaví </w:t>
      </w:r>
      <w:r w:rsidRPr="008C4CC5">
        <w:rPr>
          <w:rFonts w:ascii="Calibri" w:hAnsi="Calibri" w:cs="Calibri"/>
          <w:color w:val="auto"/>
          <w:sz w:val="22"/>
          <w:szCs w:val="22"/>
          <w:lang w:val="cs-CZ"/>
        </w:rPr>
        <w:t>této smlouvy</w:t>
      </w:r>
      <w:r w:rsidR="00EB16BC">
        <w:rPr>
          <w:rFonts w:ascii="Calibri" w:hAnsi="Calibri" w:cs="Calibri"/>
          <w:color w:val="auto"/>
          <w:sz w:val="22"/>
          <w:szCs w:val="22"/>
          <w:lang w:val="cs-CZ"/>
        </w:rPr>
        <w:t xml:space="preserve"> („kontaktní osoba“)</w:t>
      </w:r>
      <w:r w:rsidRPr="008C4CC5">
        <w:rPr>
          <w:rFonts w:ascii="Calibri" w:hAnsi="Calibri" w:cs="Calibri"/>
          <w:color w:val="auto"/>
          <w:sz w:val="22"/>
          <w:szCs w:val="22"/>
          <w:lang w:val="cs-CZ"/>
        </w:rPr>
        <w:t xml:space="preserve">. Se souhlasem dodavatele může být lhůta dle předchozí věty zkrácena. </w:t>
      </w:r>
      <w:r w:rsidR="004A0931" w:rsidRPr="004A0931">
        <w:rPr>
          <w:rFonts w:ascii="Calibri" w:hAnsi="Calibri" w:cs="Calibri"/>
          <w:color w:val="auto"/>
          <w:sz w:val="22"/>
          <w:szCs w:val="22"/>
          <w:lang w:val="cs-CZ"/>
        </w:rPr>
        <w:t xml:space="preserve">Objednatel se zavazuje nejpozději 3 pracovní dny před zahájením příslušného školení zaslat </w:t>
      </w:r>
      <w:r w:rsidR="008809FC">
        <w:rPr>
          <w:rFonts w:ascii="Calibri" w:hAnsi="Calibri" w:cs="Calibri"/>
          <w:color w:val="auto"/>
          <w:sz w:val="22"/>
          <w:szCs w:val="22"/>
          <w:lang w:val="cs-CZ"/>
        </w:rPr>
        <w:t>dodavatel</w:t>
      </w:r>
      <w:r w:rsidR="004A0931" w:rsidRPr="004A0931">
        <w:rPr>
          <w:rFonts w:ascii="Calibri" w:hAnsi="Calibri" w:cs="Calibri"/>
          <w:color w:val="auto"/>
          <w:sz w:val="22"/>
          <w:szCs w:val="22"/>
          <w:lang w:val="cs-CZ"/>
        </w:rPr>
        <w:t xml:space="preserve">i jmenný seznam účastníků daného školení, a to v elektronické podobě na email kontaktní osoby </w:t>
      </w:r>
      <w:r w:rsidR="008809FC">
        <w:rPr>
          <w:rFonts w:ascii="Calibri" w:hAnsi="Calibri" w:cs="Calibri"/>
          <w:color w:val="auto"/>
          <w:sz w:val="22"/>
          <w:szCs w:val="22"/>
          <w:lang w:val="cs-CZ"/>
        </w:rPr>
        <w:t>dodavatel</w:t>
      </w:r>
      <w:r w:rsidR="004A0931" w:rsidRPr="004A0931">
        <w:rPr>
          <w:rFonts w:ascii="Calibri" w:hAnsi="Calibri" w:cs="Calibri"/>
          <w:color w:val="auto"/>
          <w:sz w:val="22"/>
          <w:szCs w:val="22"/>
          <w:lang w:val="cs-CZ"/>
        </w:rPr>
        <w:t xml:space="preserve">e. </w:t>
      </w:r>
      <w:r w:rsidR="00EB16BC" w:rsidRPr="008C4CC5">
        <w:rPr>
          <w:rFonts w:ascii="Calibri" w:hAnsi="Calibri" w:cs="Calibri"/>
          <w:color w:val="auto"/>
          <w:sz w:val="22"/>
          <w:szCs w:val="22"/>
          <w:lang w:val="cs-CZ"/>
        </w:rPr>
        <w:t xml:space="preserve">Odmítne-li dodavatel </w:t>
      </w:r>
      <w:r w:rsidR="00EB16BC">
        <w:rPr>
          <w:rFonts w:ascii="Calibri" w:hAnsi="Calibri" w:cs="Calibri"/>
          <w:color w:val="auto"/>
          <w:sz w:val="22"/>
          <w:szCs w:val="22"/>
          <w:lang w:val="cs-CZ"/>
        </w:rPr>
        <w:t>zajistit školení</w:t>
      </w:r>
      <w:r w:rsidR="00EB16BC" w:rsidRPr="008C4CC5">
        <w:rPr>
          <w:rFonts w:ascii="Calibri" w:hAnsi="Calibri" w:cs="Calibri"/>
          <w:color w:val="auto"/>
          <w:sz w:val="22"/>
          <w:szCs w:val="22"/>
          <w:lang w:val="cs-CZ"/>
        </w:rPr>
        <w:t>, považuje se to za podstatné porušení této smlouvy.</w:t>
      </w:r>
    </w:p>
    <w:p w:rsidR="004A0931" w:rsidRPr="004A0931" w:rsidRDefault="004A0931" w:rsidP="004A0931">
      <w:pPr>
        <w:pStyle w:val="Zkladntext"/>
        <w:numPr>
          <w:ilvl w:val="1"/>
          <w:numId w:val="18"/>
        </w:numPr>
        <w:ind w:left="426" w:hanging="426"/>
        <w:rPr>
          <w:rFonts w:ascii="Calibri" w:hAnsi="Calibri" w:cs="Calibri"/>
          <w:color w:val="auto"/>
          <w:sz w:val="22"/>
          <w:szCs w:val="22"/>
        </w:rPr>
      </w:pPr>
      <w:r w:rsidRPr="004A0931">
        <w:rPr>
          <w:rFonts w:ascii="Calibri" w:hAnsi="Calibri" w:cs="Calibri"/>
          <w:color w:val="auto"/>
          <w:sz w:val="22"/>
          <w:szCs w:val="22"/>
          <w:lang w:val="cs-CZ"/>
        </w:rPr>
        <w:t xml:space="preserve">Objednatel </w:t>
      </w:r>
      <w:r w:rsidR="00EB16BC">
        <w:rPr>
          <w:rFonts w:ascii="Calibri" w:hAnsi="Calibri" w:cs="Calibri"/>
          <w:color w:val="auto"/>
          <w:sz w:val="22"/>
          <w:szCs w:val="22"/>
          <w:lang w:val="cs-CZ"/>
        </w:rPr>
        <w:t>je povinen uvolnit účastníky školení</w:t>
      </w:r>
      <w:r w:rsidR="00EB16BC" w:rsidRPr="004A0931">
        <w:rPr>
          <w:rFonts w:ascii="Calibri" w:hAnsi="Calibri" w:cs="Calibri"/>
          <w:color w:val="auto"/>
          <w:sz w:val="22"/>
          <w:szCs w:val="22"/>
          <w:lang w:val="cs-CZ"/>
        </w:rPr>
        <w:t>, kteří jsou uvedeni ve jmenném seznamu zaslaném dodavateli</w:t>
      </w:r>
      <w:r w:rsidR="00EB16BC">
        <w:rPr>
          <w:rFonts w:ascii="Calibri" w:hAnsi="Calibri" w:cs="Calibri"/>
          <w:color w:val="auto"/>
          <w:sz w:val="22"/>
          <w:szCs w:val="22"/>
          <w:lang w:val="cs-CZ"/>
        </w:rPr>
        <w:t>, a vyslat je do místa plnění</w:t>
      </w:r>
      <w:r w:rsidRPr="004A0931">
        <w:rPr>
          <w:rFonts w:ascii="Calibri" w:hAnsi="Calibri" w:cs="Calibri"/>
          <w:color w:val="auto"/>
          <w:sz w:val="22"/>
          <w:szCs w:val="22"/>
          <w:lang w:val="cs-CZ"/>
        </w:rPr>
        <w:t xml:space="preserve">. </w:t>
      </w:r>
    </w:p>
    <w:p w:rsidR="005474EC" w:rsidRPr="005474EC" w:rsidRDefault="005474EC" w:rsidP="005474EC">
      <w:pPr>
        <w:pStyle w:val="Zkladntext"/>
        <w:numPr>
          <w:ilvl w:val="1"/>
          <w:numId w:val="18"/>
        </w:numPr>
        <w:ind w:left="426" w:hanging="426"/>
        <w:rPr>
          <w:rFonts w:ascii="Calibri" w:hAnsi="Calibri" w:cs="Calibri"/>
          <w:color w:val="auto"/>
          <w:sz w:val="22"/>
          <w:szCs w:val="22"/>
        </w:rPr>
      </w:pPr>
      <w:r w:rsidRPr="005474EC">
        <w:rPr>
          <w:rFonts w:ascii="Calibri" w:hAnsi="Calibri" w:cs="Calibri"/>
          <w:color w:val="auto"/>
          <w:sz w:val="22"/>
          <w:szCs w:val="22"/>
          <w:lang w:val="cs-CZ"/>
        </w:rPr>
        <w:t xml:space="preserve">V případě, že v souvislosti s plněním předmětu této smlouvy dojde k vytvoření autorského díla (např. vytvoření školicích materiálů), uděluje dodavatel objednateli licenci k užití takového autorského díla všemi způsoby užití v neomezeném časovém, množstevním a územním rozsahu. </w:t>
      </w:r>
      <w:r w:rsidRPr="005474EC">
        <w:rPr>
          <w:rFonts w:ascii="Calibri" w:hAnsi="Calibri" w:cs="Calibri"/>
          <w:color w:val="auto"/>
          <w:sz w:val="22"/>
          <w:szCs w:val="22"/>
          <w:lang w:val="cs-CZ"/>
        </w:rPr>
        <w:lastRenderedPageBreak/>
        <w:t>Dodavatel uděluje objednateli oprávnění takové autorské dílo zpracovat, upravit či jinak změnit, spojit s jiným dílem a/nebo zařadit do díla souborného a užít je v takto upravené podobě</w:t>
      </w:r>
      <w:r w:rsidR="00907553">
        <w:rPr>
          <w:rFonts w:ascii="Calibri" w:hAnsi="Calibri" w:cs="Calibri"/>
          <w:color w:val="auto"/>
          <w:sz w:val="22"/>
          <w:szCs w:val="22"/>
          <w:lang w:val="cs-CZ"/>
        </w:rPr>
        <w:t>, ve všech případech taktéž k veřejnému rozšiřování</w:t>
      </w:r>
      <w:r w:rsidRPr="005474EC">
        <w:rPr>
          <w:rFonts w:ascii="Calibri" w:hAnsi="Calibri" w:cs="Calibri"/>
          <w:color w:val="auto"/>
          <w:sz w:val="22"/>
          <w:szCs w:val="22"/>
          <w:lang w:val="cs-CZ"/>
        </w:rPr>
        <w:t>.</w:t>
      </w:r>
      <w:r w:rsidRPr="005474EC">
        <w:rPr>
          <w:rFonts w:ascii="Calibri" w:hAnsi="Calibri" w:cs="Calibri"/>
          <w:sz w:val="22"/>
          <w:szCs w:val="22"/>
          <w:lang w:val="cs-CZ"/>
        </w:rPr>
        <w:t xml:space="preserve"> </w:t>
      </w:r>
      <w:r w:rsidRPr="005474EC">
        <w:rPr>
          <w:rFonts w:ascii="Calibri" w:hAnsi="Calibri" w:cs="Calibri"/>
          <w:color w:val="auto"/>
          <w:sz w:val="22"/>
          <w:szCs w:val="22"/>
          <w:lang w:val="cs-CZ"/>
        </w:rPr>
        <w:t xml:space="preserve">Objednatel je oprávněn oprávnění tvořící součást licence dle předchozí věty zcela nebo zčásti poskytnout třetí osobě (podlicence). </w:t>
      </w:r>
    </w:p>
    <w:p w:rsidR="005474EC" w:rsidRPr="00907553" w:rsidRDefault="005474EC" w:rsidP="005474EC">
      <w:pPr>
        <w:pStyle w:val="Zkladntext"/>
        <w:numPr>
          <w:ilvl w:val="1"/>
          <w:numId w:val="18"/>
        </w:numPr>
        <w:ind w:left="426" w:hanging="426"/>
        <w:rPr>
          <w:rFonts w:ascii="Calibri" w:hAnsi="Calibri" w:cs="Calibri"/>
          <w:color w:val="auto"/>
          <w:sz w:val="22"/>
          <w:szCs w:val="22"/>
        </w:rPr>
      </w:pPr>
      <w:r w:rsidRPr="005474EC">
        <w:rPr>
          <w:rFonts w:ascii="Calibri" w:hAnsi="Calibri" w:cs="Calibri"/>
          <w:color w:val="auto"/>
          <w:sz w:val="22"/>
          <w:szCs w:val="22"/>
          <w:lang w:val="cs-CZ"/>
        </w:rPr>
        <w:t>Bude-li v souvislosti s plněním předmětu této smlouvy vytvořeno autorské dílo třetími osobami, má dodavatel povinnost zajistit smluvně souhlas autora či autorů s užitím díla způsobem a v rozsahu upraveném v předchozím odstavci tohoto článku.</w:t>
      </w:r>
    </w:p>
    <w:p w:rsidR="00907553" w:rsidRPr="005474EC" w:rsidRDefault="00907553" w:rsidP="00907553">
      <w:pPr>
        <w:pStyle w:val="Zkladntext"/>
        <w:ind w:left="426"/>
        <w:rPr>
          <w:rFonts w:ascii="Calibri" w:hAnsi="Calibri" w:cs="Calibri"/>
          <w:color w:val="auto"/>
          <w:sz w:val="22"/>
          <w:szCs w:val="22"/>
        </w:rPr>
      </w:pPr>
    </w:p>
    <w:p w:rsidR="00B00051" w:rsidRPr="009F1EAE" w:rsidRDefault="00A5691C" w:rsidP="00A5691C">
      <w:pPr>
        <w:pStyle w:val="Zkladntext"/>
        <w:ind w:left="283" w:hanging="283"/>
        <w:jc w:val="center"/>
        <w:outlineLvl w:val="0"/>
        <w:rPr>
          <w:rFonts w:ascii="Calibri" w:hAnsi="Calibri" w:cs="Calibri"/>
          <w:b/>
          <w:color w:val="auto"/>
          <w:sz w:val="22"/>
          <w:szCs w:val="22"/>
          <w:lang w:val="cs-CZ"/>
        </w:rPr>
      </w:pPr>
      <w:r w:rsidRPr="009F1EAE">
        <w:rPr>
          <w:rFonts w:ascii="Calibri" w:hAnsi="Calibri" w:cs="Calibri"/>
          <w:b/>
          <w:color w:val="auto"/>
          <w:sz w:val="22"/>
          <w:szCs w:val="22"/>
        </w:rPr>
        <w:t xml:space="preserve">V. </w:t>
      </w:r>
    </w:p>
    <w:p w:rsidR="00A5691C" w:rsidRPr="009F1EAE" w:rsidRDefault="000F3BCE" w:rsidP="00A5691C">
      <w:pPr>
        <w:pStyle w:val="Zkladntext"/>
        <w:ind w:left="283" w:hanging="283"/>
        <w:jc w:val="center"/>
        <w:outlineLvl w:val="0"/>
        <w:rPr>
          <w:rFonts w:ascii="Calibri" w:hAnsi="Calibri" w:cs="Calibri"/>
          <w:b/>
          <w:color w:val="auto"/>
          <w:sz w:val="22"/>
          <w:szCs w:val="22"/>
          <w:lang w:val="cs-CZ"/>
        </w:rPr>
      </w:pPr>
      <w:r w:rsidRPr="009F1EAE">
        <w:rPr>
          <w:rFonts w:ascii="Calibri" w:hAnsi="Calibri" w:cs="Calibri"/>
          <w:b/>
          <w:color w:val="auto"/>
          <w:sz w:val="22"/>
          <w:szCs w:val="22"/>
        </w:rPr>
        <w:t>Práva a povinnosti smluvních stran</w:t>
      </w:r>
    </w:p>
    <w:p w:rsidR="000F3BCE" w:rsidRPr="009F1EAE" w:rsidRDefault="009D26E7" w:rsidP="009F2463">
      <w:pPr>
        <w:pStyle w:val="Zkladntext"/>
        <w:numPr>
          <w:ilvl w:val="1"/>
          <w:numId w:val="24"/>
        </w:numPr>
        <w:ind w:left="426" w:hanging="426"/>
        <w:rPr>
          <w:rFonts w:ascii="Calibri" w:hAnsi="Calibri" w:cs="Calibri"/>
          <w:b/>
          <w:color w:val="auto"/>
          <w:sz w:val="22"/>
          <w:szCs w:val="22"/>
          <w:u w:val="single"/>
        </w:rPr>
      </w:pPr>
      <w:r>
        <w:rPr>
          <w:rFonts w:ascii="Calibri" w:hAnsi="Calibri" w:cs="Calibri"/>
          <w:color w:val="auto"/>
          <w:sz w:val="22"/>
          <w:szCs w:val="22"/>
          <w:lang w:val="cs-CZ"/>
        </w:rPr>
        <w:t xml:space="preserve">Závazek zajistit pro objednatele školení </w:t>
      </w:r>
      <w:r w:rsidR="00BB652A">
        <w:rPr>
          <w:rFonts w:ascii="Calibri" w:hAnsi="Calibri" w:cs="Calibri"/>
          <w:color w:val="auto"/>
          <w:sz w:val="22"/>
          <w:szCs w:val="22"/>
          <w:lang w:val="cs-CZ"/>
        </w:rPr>
        <w:t xml:space="preserve">podle této smlouvy </w:t>
      </w:r>
      <w:r>
        <w:rPr>
          <w:rFonts w:ascii="Calibri" w:hAnsi="Calibri" w:cs="Calibri"/>
          <w:color w:val="auto"/>
          <w:sz w:val="22"/>
          <w:szCs w:val="22"/>
          <w:lang w:val="cs-CZ"/>
        </w:rPr>
        <w:t xml:space="preserve">zahrnuje </w:t>
      </w:r>
      <w:r w:rsidR="00BB652A">
        <w:rPr>
          <w:rFonts w:ascii="Calibri" w:hAnsi="Calibri" w:cs="Calibri"/>
          <w:color w:val="auto"/>
          <w:sz w:val="22"/>
          <w:szCs w:val="22"/>
          <w:lang w:val="cs-CZ"/>
        </w:rPr>
        <w:t>pro každé</w:t>
      </w:r>
      <w:r w:rsidR="00370AF1">
        <w:rPr>
          <w:rFonts w:ascii="Calibri" w:hAnsi="Calibri" w:cs="Calibri"/>
          <w:color w:val="auto"/>
          <w:sz w:val="22"/>
          <w:szCs w:val="22"/>
          <w:lang w:val="cs-CZ"/>
        </w:rPr>
        <w:t xml:space="preserve"> jednotlivé školení </w:t>
      </w:r>
      <w:r w:rsidR="00BB652A">
        <w:rPr>
          <w:rFonts w:ascii="Calibri" w:hAnsi="Calibri" w:cs="Calibri"/>
          <w:color w:val="auto"/>
          <w:sz w:val="22"/>
          <w:szCs w:val="22"/>
          <w:lang w:val="cs-CZ"/>
        </w:rPr>
        <w:t xml:space="preserve">plnění </w:t>
      </w:r>
      <w:r>
        <w:rPr>
          <w:rFonts w:ascii="Calibri" w:hAnsi="Calibri" w:cs="Calibri"/>
          <w:color w:val="auto"/>
          <w:sz w:val="22"/>
          <w:szCs w:val="22"/>
          <w:lang w:val="cs-CZ"/>
        </w:rPr>
        <w:t xml:space="preserve">alespoň </w:t>
      </w:r>
      <w:r w:rsidR="00BB652A">
        <w:rPr>
          <w:rFonts w:ascii="Calibri" w:hAnsi="Calibri" w:cs="Calibri"/>
          <w:color w:val="auto"/>
          <w:sz w:val="22"/>
          <w:szCs w:val="22"/>
          <w:lang w:val="cs-CZ"/>
        </w:rPr>
        <w:t>těchto povinností</w:t>
      </w:r>
      <w:r w:rsidR="008C4CC5">
        <w:rPr>
          <w:rFonts w:ascii="Calibri" w:hAnsi="Calibri" w:cs="Calibri"/>
          <w:color w:val="auto"/>
          <w:sz w:val="22"/>
          <w:szCs w:val="22"/>
          <w:lang w:val="cs-CZ"/>
        </w:rPr>
        <w:t xml:space="preserve"> dodavatele</w:t>
      </w:r>
      <w:r w:rsidR="00D1079E" w:rsidRPr="009F1EAE">
        <w:rPr>
          <w:rFonts w:ascii="Calibri" w:hAnsi="Calibri" w:cs="Calibri"/>
          <w:color w:val="auto"/>
          <w:sz w:val="22"/>
          <w:szCs w:val="22"/>
        </w:rPr>
        <w:t>:</w:t>
      </w:r>
    </w:p>
    <w:p w:rsidR="00370AF1" w:rsidRPr="009F1EAE" w:rsidRDefault="00370AF1" w:rsidP="005474EC">
      <w:pPr>
        <w:pStyle w:val="Zkladntext"/>
        <w:numPr>
          <w:ilvl w:val="0"/>
          <w:numId w:val="8"/>
        </w:numPr>
        <w:ind w:left="851" w:hanging="425"/>
        <w:rPr>
          <w:rFonts w:ascii="Calibri" w:hAnsi="Calibri" w:cs="Calibri"/>
          <w:b/>
          <w:color w:val="auto"/>
          <w:sz w:val="22"/>
          <w:szCs w:val="22"/>
          <w:u w:val="single"/>
        </w:rPr>
      </w:pPr>
      <w:r w:rsidRPr="009F1EAE">
        <w:rPr>
          <w:rFonts w:ascii="Calibri" w:hAnsi="Calibri" w:cs="Calibri"/>
          <w:color w:val="auto"/>
          <w:sz w:val="22"/>
          <w:szCs w:val="22"/>
        </w:rPr>
        <w:t xml:space="preserve">připravit školení dle </w:t>
      </w:r>
      <w:r>
        <w:rPr>
          <w:rFonts w:ascii="Calibri" w:hAnsi="Calibri" w:cs="Calibri"/>
          <w:color w:val="auto"/>
          <w:sz w:val="22"/>
          <w:szCs w:val="22"/>
          <w:lang w:val="cs-CZ"/>
        </w:rPr>
        <w:t xml:space="preserve">propozic školení </w:t>
      </w:r>
      <w:r w:rsidRPr="009F1EAE">
        <w:rPr>
          <w:rFonts w:ascii="Calibri" w:hAnsi="Calibri" w:cs="Calibri"/>
          <w:color w:val="auto"/>
          <w:sz w:val="22"/>
          <w:szCs w:val="22"/>
        </w:rPr>
        <w:t>a potřeb objednatele;</w:t>
      </w:r>
    </w:p>
    <w:p w:rsidR="00370AF1" w:rsidRPr="00370AF1" w:rsidRDefault="00D1079E" w:rsidP="005474EC">
      <w:pPr>
        <w:pStyle w:val="Zkladntext"/>
        <w:numPr>
          <w:ilvl w:val="0"/>
          <w:numId w:val="8"/>
        </w:numPr>
        <w:ind w:left="851" w:hanging="425"/>
        <w:rPr>
          <w:rFonts w:ascii="Calibri" w:hAnsi="Calibri" w:cs="Calibri"/>
          <w:b/>
          <w:color w:val="auto"/>
          <w:sz w:val="22"/>
          <w:szCs w:val="22"/>
          <w:u w:val="single"/>
        </w:rPr>
      </w:pPr>
      <w:r w:rsidRPr="009F1EAE">
        <w:rPr>
          <w:rFonts w:ascii="Calibri" w:hAnsi="Calibri" w:cs="Calibri"/>
          <w:color w:val="auto"/>
          <w:sz w:val="22"/>
          <w:szCs w:val="22"/>
        </w:rPr>
        <w:t>konzultovat s objednatelem přípravu školení</w:t>
      </w:r>
      <w:r w:rsidR="00370AF1">
        <w:rPr>
          <w:rFonts w:ascii="Calibri" w:hAnsi="Calibri" w:cs="Calibri"/>
          <w:color w:val="auto"/>
          <w:sz w:val="22"/>
          <w:szCs w:val="22"/>
          <w:lang w:val="cs-CZ"/>
        </w:rPr>
        <w:t>;</w:t>
      </w:r>
    </w:p>
    <w:p w:rsidR="00D1079E" w:rsidRPr="009F1EAE" w:rsidRDefault="00D1079E" w:rsidP="005474EC">
      <w:pPr>
        <w:pStyle w:val="Zkladntext"/>
        <w:numPr>
          <w:ilvl w:val="0"/>
          <w:numId w:val="8"/>
        </w:numPr>
        <w:ind w:left="851" w:hanging="425"/>
        <w:rPr>
          <w:rFonts w:ascii="Calibri" w:hAnsi="Calibri" w:cs="Calibri"/>
          <w:b/>
          <w:color w:val="auto"/>
          <w:sz w:val="22"/>
          <w:szCs w:val="22"/>
          <w:u w:val="single"/>
        </w:rPr>
      </w:pPr>
      <w:r w:rsidRPr="009F1EAE">
        <w:rPr>
          <w:rFonts w:ascii="Calibri" w:hAnsi="Calibri" w:cs="Calibri"/>
          <w:color w:val="auto"/>
          <w:sz w:val="22"/>
          <w:szCs w:val="22"/>
        </w:rPr>
        <w:t>řádně připravit školící materiály</w:t>
      </w:r>
      <w:r w:rsidR="008F42DD" w:rsidRPr="009F1EAE">
        <w:rPr>
          <w:rFonts w:ascii="Calibri" w:hAnsi="Calibri" w:cs="Calibri"/>
          <w:color w:val="auto"/>
          <w:sz w:val="22"/>
          <w:szCs w:val="22"/>
          <w:lang w:val="cs-CZ"/>
        </w:rPr>
        <w:t xml:space="preserve"> s dodržením pravidel obsažených v Manuálu pro publicitu OP LZZ</w:t>
      </w:r>
      <w:r w:rsidRPr="009F1EAE">
        <w:rPr>
          <w:rFonts w:ascii="Calibri" w:hAnsi="Calibri" w:cs="Calibri"/>
          <w:color w:val="auto"/>
          <w:sz w:val="22"/>
          <w:szCs w:val="22"/>
        </w:rPr>
        <w:t>;</w:t>
      </w:r>
    </w:p>
    <w:p w:rsidR="00D1079E" w:rsidRPr="00904847" w:rsidRDefault="00D1079E" w:rsidP="005474EC">
      <w:pPr>
        <w:pStyle w:val="Zkladntext"/>
        <w:numPr>
          <w:ilvl w:val="0"/>
          <w:numId w:val="8"/>
        </w:numPr>
        <w:ind w:left="851" w:hanging="425"/>
        <w:rPr>
          <w:rFonts w:ascii="Calibri" w:hAnsi="Calibri" w:cs="Calibri"/>
          <w:color w:val="auto"/>
          <w:sz w:val="22"/>
          <w:szCs w:val="22"/>
        </w:rPr>
      </w:pPr>
      <w:r w:rsidRPr="009F1EAE">
        <w:rPr>
          <w:rFonts w:ascii="Calibri" w:hAnsi="Calibri" w:cs="Calibri"/>
          <w:color w:val="auto"/>
          <w:sz w:val="22"/>
          <w:szCs w:val="22"/>
        </w:rPr>
        <w:t xml:space="preserve">zajistit </w:t>
      </w:r>
      <w:r w:rsidR="009F2463" w:rsidRPr="00904847">
        <w:rPr>
          <w:rFonts w:ascii="Calibri" w:hAnsi="Calibri" w:cs="Calibri"/>
          <w:color w:val="auto"/>
          <w:sz w:val="22"/>
          <w:szCs w:val="22"/>
        </w:rPr>
        <w:t xml:space="preserve">odpovídají odbornou kvalitu a </w:t>
      </w:r>
      <w:r w:rsidRPr="009F1EAE">
        <w:rPr>
          <w:rFonts w:ascii="Calibri" w:hAnsi="Calibri" w:cs="Calibri"/>
          <w:color w:val="auto"/>
          <w:sz w:val="22"/>
          <w:szCs w:val="22"/>
        </w:rPr>
        <w:t>tisk školících materiálů</w:t>
      </w:r>
      <w:r w:rsidR="00904847">
        <w:rPr>
          <w:rFonts w:ascii="Calibri" w:hAnsi="Calibri" w:cs="Calibri"/>
          <w:color w:val="auto"/>
          <w:sz w:val="22"/>
          <w:szCs w:val="22"/>
          <w:lang w:val="cs-CZ"/>
        </w:rPr>
        <w:t xml:space="preserve"> a jejich distribuci mezi </w:t>
      </w:r>
      <w:r w:rsidR="00BB652A">
        <w:rPr>
          <w:rFonts w:ascii="Calibri" w:hAnsi="Calibri" w:cs="Calibri"/>
          <w:color w:val="auto"/>
          <w:sz w:val="22"/>
          <w:szCs w:val="22"/>
          <w:lang w:val="cs-CZ"/>
        </w:rPr>
        <w:t>účastníky školení</w:t>
      </w:r>
      <w:r w:rsidRPr="009F1EAE">
        <w:rPr>
          <w:rFonts w:ascii="Calibri" w:hAnsi="Calibri" w:cs="Calibri"/>
          <w:color w:val="auto"/>
          <w:sz w:val="22"/>
          <w:szCs w:val="22"/>
        </w:rPr>
        <w:t>;</w:t>
      </w:r>
    </w:p>
    <w:p w:rsidR="00CC5C81" w:rsidRPr="009F1EAE" w:rsidRDefault="00A33F84" w:rsidP="005474EC">
      <w:pPr>
        <w:pStyle w:val="Zkladntext"/>
        <w:numPr>
          <w:ilvl w:val="0"/>
          <w:numId w:val="8"/>
        </w:numPr>
        <w:ind w:left="851" w:hanging="425"/>
        <w:rPr>
          <w:rFonts w:ascii="Calibri" w:hAnsi="Calibri" w:cs="Calibri"/>
          <w:color w:val="auto"/>
          <w:sz w:val="22"/>
          <w:szCs w:val="22"/>
        </w:rPr>
      </w:pPr>
      <w:r w:rsidRPr="00904847">
        <w:rPr>
          <w:rFonts w:ascii="Calibri" w:hAnsi="Calibri" w:cs="Calibri"/>
          <w:color w:val="auto"/>
          <w:sz w:val="22"/>
          <w:szCs w:val="22"/>
        </w:rPr>
        <w:t>d</w:t>
      </w:r>
      <w:r w:rsidR="00CC5C81" w:rsidRPr="00904847">
        <w:rPr>
          <w:rFonts w:ascii="Calibri" w:hAnsi="Calibri" w:cs="Calibri"/>
          <w:color w:val="auto"/>
          <w:sz w:val="22"/>
          <w:szCs w:val="22"/>
        </w:rPr>
        <w:t xml:space="preserve">održovat termíny </w:t>
      </w:r>
      <w:r w:rsidRPr="00904847">
        <w:rPr>
          <w:rFonts w:ascii="Calibri" w:hAnsi="Calibri" w:cs="Calibri"/>
          <w:color w:val="auto"/>
          <w:sz w:val="22"/>
          <w:szCs w:val="22"/>
        </w:rPr>
        <w:t xml:space="preserve">školení </w:t>
      </w:r>
      <w:r w:rsidR="00CC5C81" w:rsidRPr="00904847">
        <w:rPr>
          <w:rFonts w:ascii="Calibri" w:hAnsi="Calibri" w:cs="Calibri"/>
          <w:color w:val="auto"/>
          <w:sz w:val="22"/>
          <w:szCs w:val="22"/>
        </w:rPr>
        <w:t xml:space="preserve">s ohledem na </w:t>
      </w:r>
      <w:r w:rsidRPr="00904847">
        <w:rPr>
          <w:rFonts w:ascii="Calibri" w:hAnsi="Calibri" w:cs="Calibri"/>
          <w:color w:val="auto"/>
          <w:sz w:val="22"/>
          <w:szCs w:val="22"/>
        </w:rPr>
        <w:t xml:space="preserve">určený </w:t>
      </w:r>
      <w:r w:rsidR="00CC5C81" w:rsidRPr="00904847">
        <w:rPr>
          <w:rFonts w:ascii="Calibri" w:hAnsi="Calibri" w:cs="Calibri"/>
          <w:color w:val="auto"/>
          <w:sz w:val="22"/>
          <w:szCs w:val="22"/>
        </w:rPr>
        <w:t>rozvrh a neposouvat začá</w:t>
      </w:r>
      <w:r w:rsidRPr="00904847">
        <w:rPr>
          <w:rFonts w:ascii="Calibri" w:hAnsi="Calibri" w:cs="Calibri"/>
          <w:color w:val="auto"/>
          <w:sz w:val="22"/>
          <w:szCs w:val="22"/>
        </w:rPr>
        <w:t>tky ani konce vyučovacích hodin;</w:t>
      </w:r>
    </w:p>
    <w:p w:rsidR="00D1079E" w:rsidRPr="00904847" w:rsidRDefault="00D1079E" w:rsidP="005474EC">
      <w:pPr>
        <w:pStyle w:val="Zkladntext"/>
        <w:numPr>
          <w:ilvl w:val="0"/>
          <w:numId w:val="8"/>
        </w:numPr>
        <w:ind w:left="851" w:hanging="425"/>
        <w:rPr>
          <w:rFonts w:ascii="Calibri" w:hAnsi="Calibri" w:cs="Calibri"/>
          <w:color w:val="auto"/>
          <w:sz w:val="22"/>
          <w:szCs w:val="22"/>
        </w:rPr>
      </w:pPr>
      <w:r w:rsidRPr="009F1EAE">
        <w:rPr>
          <w:rFonts w:ascii="Calibri" w:hAnsi="Calibri" w:cs="Calibri"/>
          <w:color w:val="auto"/>
          <w:sz w:val="22"/>
          <w:szCs w:val="22"/>
        </w:rPr>
        <w:t>zajistit osoby provádějící školení (dále jen „</w:t>
      </w:r>
      <w:r w:rsidRPr="00904847">
        <w:rPr>
          <w:rFonts w:ascii="Calibri" w:hAnsi="Calibri" w:cs="Calibri"/>
          <w:color w:val="auto"/>
          <w:sz w:val="22"/>
          <w:szCs w:val="22"/>
        </w:rPr>
        <w:t>školitelé</w:t>
      </w:r>
      <w:r w:rsidRPr="009F1EAE">
        <w:rPr>
          <w:rFonts w:ascii="Calibri" w:hAnsi="Calibri" w:cs="Calibri"/>
          <w:color w:val="auto"/>
          <w:sz w:val="22"/>
          <w:szCs w:val="22"/>
        </w:rPr>
        <w:t xml:space="preserve">“) a </w:t>
      </w:r>
      <w:r w:rsidR="00BB652A">
        <w:rPr>
          <w:rFonts w:ascii="Calibri" w:hAnsi="Calibri" w:cs="Calibri"/>
          <w:color w:val="auto"/>
          <w:sz w:val="22"/>
          <w:szCs w:val="22"/>
          <w:lang w:val="cs-CZ"/>
        </w:rPr>
        <w:t xml:space="preserve">na účet dodavatele </w:t>
      </w:r>
      <w:r w:rsidRPr="009F1EAE">
        <w:rPr>
          <w:rFonts w:ascii="Calibri" w:hAnsi="Calibri" w:cs="Calibri"/>
          <w:color w:val="auto"/>
          <w:sz w:val="22"/>
          <w:szCs w:val="22"/>
        </w:rPr>
        <w:t>uhradit veškeré náklady školitelů na školení (zejména odměn</w:t>
      </w:r>
      <w:r w:rsidR="00797AF4" w:rsidRPr="009F1EAE">
        <w:rPr>
          <w:rFonts w:ascii="Calibri" w:hAnsi="Calibri" w:cs="Calibri"/>
          <w:color w:val="auto"/>
          <w:sz w:val="22"/>
          <w:szCs w:val="22"/>
        </w:rPr>
        <w:t>a, cestovné, stravné, ubytování</w:t>
      </w:r>
      <w:r w:rsidRPr="009F1EAE">
        <w:rPr>
          <w:rFonts w:ascii="Calibri" w:hAnsi="Calibri" w:cs="Calibri"/>
          <w:color w:val="auto"/>
          <w:sz w:val="22"/>
          <w:szCs w:val="22"/>
        </w:rPr>
        <w:t xml:space="preserve"> atd.);</w:t>
      </w:r>
    </w:p>
    <w:p w:rsidR="00CC5C81" w:rsidRPr="009F1EAE" w:rsidRDefault="00D1079E" w:rsidP="005474EC">
      <w:pPr>
        <w:pStyle w:val="Zkladntext"/>
        <w:numPr>
          <w:ilvl w:val="0"/>
          <w:numId w:val="8"/>
        </w:numPr>
        <w:ind w:left="851" w:hanging="425"/>
        <w:rPr>
          <w:rFonts w:ascii="Calibri" w:hAnsi="Calibri" w:cs="Calibri"/>
          <w:color w:val="auto"/>
          <w:sz w:val="22"/>
          <w:szCs w:val="22"/>
        </w:rPr>
      </w:pPr>
      <w:r w:rsidRPr="009F1EAE">
        <w:rPr>
          <w:rFonts w:ascii="Calibri" w:hAnsi="Calibri" w:cs="Calibri"/>
          <w:color w:val="auto"/>
          <w:sz w:val="22"/>
          <w:szCs w:val="22"/>
        </w:rPr>
        <w:t>zajistit školicí pomůcky</w:t>
      </w:r>
      <w:r w:rsidR="009F2463" w:rsidRPr="00904847">
        <w:rPr>
          <w:rFonts w:ascii="Calibri" w:hAnsi="Calibri" w:cs="Calibri"/>
          <w:color w:val="auto"/>
          <w:sz w:val="22"/>
          <w:szCs w:val="22"/>
        </w:rPr>
        <w:t>, nebude-li s objednatelem sjednáno pro konkrétní školení jinak</w:t>
      </w:r>
      <w:r w:rsidRPr="009F1EAE">
        <w:rPr>
          <w:rFonts w:ascii="Calibri" w:hAnsi="Calibri" w:cs="Calibri"/>
          <w:color w:val="auto"/>
          <w:sz w:val="22"/>
          <w:szCs w:val="22"/>
        </w:rPr>
        <w:t>;</w:t>
      </w:r>
    </w:p>
    <w:p w:rsidR="00CC5C81" w:rsidRPr="009F1EAE" w:rsidRDefault="00A33F84" w:rsidP="005474EC">
      <w:pPr>
        <w:pStyle w:val="Zkladntext"/>
        <w:numPr>
          <w:ilvl w:val="0"/>
          <w:numId w:val="8"/>
        </w:numPr>
        <w:ind w:left="851" w:hanging="425"/>
        <w:rPr>
          <w:rFonts w:ascii="Calibri" w:hAnsi="Calibri" w:cs="Calibri"/>
          <w:color w:val="auto"/>
          <w:sz w:val="22"/>
          <w:szCs w:val="22"/>
        </w:rPr>
      </w:pPr>
      <w:r w:rsidRPr="00904847">
        <w:rPr>
          <w:rFonts w:ascii="Calibri" w:hAnsi="Calibri" w:cs="Calibri"/>
          <w:color w:val="auto"/>
          <w:sz w:val="22"/>
          <w:szCs w:val="22"/>
        </w:rPr>
        <w:t xml:space="preserve">počínat </w:t>
      </w:r>
      <w:r w:rsidR="00CC5C81" w:rsidRPr="00CC5C81">
        <w:rPr>
          <w:rFonts w:ascii="Calibri" w:hAnsi="Calibri" w:cs="Calibri"/>
          <w:color w:val="auto"/>
          <w:sz w:val="22"/>
          <w:szCs w:val="22"/>
        </w:rPr>
        <w:t xml:space="preserve">si při plnění této smlouvy tak, aby nedošlo ke škodě na majetku </w:t>
      </w:r>
      <w:r w:rsidRPr="00904847">
        <w:rPr>
          <w:rFonts w:ascii="Calibri" w:hAnsi="Calibri" w:cs="Calibri"/>
          <w:color w:val="auto"/>
          <w:sz w:val="22"/>
          <w:szCs w:val="22"/>
        </w:rPr>
        <w:t>objednatele;</w:t>
      </w:r>
    </w:p>
    <w:p w:rsidR="00CC5C81" w:rsidRPr="009F1EAE" w:rsidRDefault="000E7931" w:rsidP="005474EC">
      <w:pPr>
        <w:pStyle w:val="Zkladntext"/>
        <w:numPr>
          <w:ilvl w:val="0"/>
          <w:numId w:val="8"/>
        </w:numPr>
        <w:ind w:left="851" w:hanging="425"/>
        <w:rPr>
          <w:rFonts w:ascii="Calibri" w:hAnsi="Calibri" w:cs="Calibri"/>
          <w:color w:val="auto"/>
          <w:sz w:val="22"/>
          <w:szCs w:val="22"/>
        </w:rPr>
      </w:pPr>
      <w:r w:rsidRPr="009F1EAE">
        <w:rPr>
          <w:rFonts w:ascii="Calibri" w:hAnsi="Calibri" w:cs="Calibri"/>
          <w:color w:val="auto"/>
          <w:sz w:val="22"/>
          <w:szCs w:val="22"/>
        </w:rPr>
        <w:t xml:space="preserve">řádně vést prezenční listinu přítomných </w:t>
      </w:r>
      <w:r w:rsidR="009F2463" w:rsidRPr="00904847">
        <w:rPr>
          <w:rFonts w:ascii="Calibri" w:hAnsi="Calibri" w:cs="Calibri"/>
          <w:color w:val="auto"/>
          <w:sz w:val="22"/>
          <w:szCs w:val="22"/>
        </w:rPr>
        <w:t xml:space="preserve">účastníků </w:t>
      </w:r>
      <w:r w:rsidRPr="009F1EAE">
        <w:rPr>
          <w:rFonts w:ascii="Calibri" w:hAnsi="Calibri" w:cs="Calibri"/>
          <w:color w:val="auto"/>
          <w:sz w:val="22"/>
          <w:szCs w:val="22"/>
        </w:rPr>
        <w:t>školení</w:t>
      </w:r>
      <w:r w:rsidR="00034F20" w:rsidRPr="00904847">
        <w:rPr>
          <w:rFonts w:ascii="Calibri" w:hAnsi="Calibri" w:cs="Calibri"/>
          <w:color w:val="auto"/>
          <w:sz w:val="22"/>
          <w:szCs w:val="22"/>
        </w:rPr>
        <w:t>, s dodržením pravidel obsažených v platném Manuálu pro publicitu OP LZZ</w:t>
      </w:r>
      <w:r w:rsidRPr="009F1EAE">
        <w:rPr>
          <w:rFonts w:ascii="Calibri" w:hAnsi="Calibri" w:cs="Calibri"/>
          <w:color w:val="auto"/>
          <w:sz w:val="22"/>
          <w:szCs w:val="22"/>
        </w:rPr>
        <w:t>;</w:t>
      </w:r>
    </w:p>
    <w:p w:rsidR="00A33F84" w:rsidRPr="00904847" w:rsidRDefault="00A33F84" w:rsidP="005474EC">
      <w:pPr>
        <w:pStyle w:val="Zkladntext"/>
        <w:numPr>
          <w:ilvl w:val="0"/>
          <w:numId w:val="8"/>
        </w:numPr>
        <w:ind w:left="851" w:hanging="425"/>
        <w:rPr>
          <w:rFonts w:ascii="Calibri" w:hAnsi="Calibri" w:cs="Calibri"/>
          <w:color w:val="auto"/>
          <w:sz w:val="22"/>
          <w:szCs w:val="22"/>
        </w:rPr>
      </w:pPr>
      <w:r w:rsidRPr="00904847">
        <w:rPr>
          <w:rFonts w:ascii="Calibri" w:hAnsi="Calibri" w:cs="Calibri"/>
          <w:color w:val="auto"/>
          <w:sz w:val="22"/>
          <w:szCs w:val="22"/>
        </w:rPr>
        <w:t>s</w:t>
      </w:r>
      <w:r w:rsidR="00CC5C81" w:rsidRPr="00904847">
        <w:rPr>
          <w:rFonts w:ascii="Calibri" w:hAnsi="Calibri" w:cs="Calibri"/>
          <w:color w:val="auto"/>
          <w:sz w:val="22"/>
          <w:szCs w:val="22"/>
        </w:rPr>
        <w:t xml:space="preserve">tanovit účastníkům </w:t>
      </w:r>
      <w:r w:rsidRPr="00904847">
        <w:rPr>
          <w:rFonts w:ascii="Calibri" w:hAnsi="Calibri" w:cs="Calibri"/>
          <w:color w:val="auto"/>
          <w:sz w:val="22"/>
          <w:szCs w:val="22"/>
        </w:rPr>
        <w:t xml:space="preserve">školení odpovídající </w:t>
      </w:r>
      <w:r w:rsidR="00CC5C81" w:rsidRPr="00904847">
        <w:rPr>
          <w:rFonts w:ascii="Calibri" w:hAnsi="Calibri" w:cs="Calibri"/>
          <w:color w:val="auto"/>
          <w:sz w:val="22"/>
          <w:szCs w:val="22"/>
        </w:rPr>
        <w:t>studijní a výcvikové povinnosti</w:t>
      </w:r>
      <w:r w:rsidRPr="00904847">
        <w:rPr>
          <w:rFonts w:ascii="Calibri" w:hAnsi="Calibri" w:cs="Calibri"/>
          <w:color w:val="auto"/>
          <w:sz w:val="22"/>
          <w:szCs w:val="22"/>
        </w:rPr>
        <w:t>;</w:t>
      </w:r>
      <w:r w:rsidR="00CC5C81" w:rsidRPr="00904847">
        <w:rPr>
          <w:rFonts w:ascii="Calibri" w:hAnsi="Calibri" w:cs="Calibri"/>
          <w:color w:val="auto"/>
          <w:sz w:val="22"/>
          <w:szCs w:val="22"/>
        </w:rPr>
        <w:t xml:space="preserve"> </w:t>
      </w:r>
    </w:p>
    <w:p w:rsidR="00CC5C81" w:rsidRPr="00904847" w:rsidRDefault="00CC5C81" w:rsidP="005474EC">
      <w:pPr>
        <w:pStyle w:val="Zkladntext"/>
        <w:numPr>
          <w:ilvl w:val="0"/>
          <w:numId w:val="8"/>
        </w:numPr>
        <w:ind w:left="851" w:hanging="425"/>
        <w:rPr>
          <w:rFonts w:ascii="Calibri" w:hAnsi="Calibri" w:cs="Calibri"/>
          <w:color w:val="auto"/>
          <w:sz w:val="22"/>
          <w:szCs w:val="22"/>
        </w:rPr>
      </w:pPr>
      <w:r w:rsidRPr="00904847">
        <w:rPr>
          <w:rFonts w:ascii="Calibri" w:hAnsi="Calibri" w:cs="Calibri"/>
          <w:color w:val="auto"/>
          <w:sz w:val="22"/>
          <w:szCs w:val="22"/>
        </w:rPr>
        <w:t xml:space="preserve">prokazatelně </w:t>
      </w:r>
      <w:r w:rsidR="00A33F84" w:rsidRPr="00904847">
        <w:rPr>
          <w:rFonts w:ascii="Calibri" w:hAnsi="Calibri" w:cs="Calibri"/>
          <w:color w:val="auto"/>
          <w:sz w:val="22"/>
          <w:szCs w:val="22"/>
        </w:rPr>
        <w:t xml:space="preserve">seznamovat účastníky školení </w:t>
      </w:r>
      <w:r w:rsidRPr="00904847">
        <w:rPr>
          <w:rFonts w:ascii="Calibri" w:hAnsi="Calibri" w:cs="Calibri"/>
          <w:color w:val="auto"/>
          <w:sz w:val="22"/>
          <w:szCs w:val="22"/>
        </w:rPr>
        <w:t>s předpisy o bezpečnosti a ochraně zdraví při práci a předpisy o požární ochraně mající vztah ke vzdělávání, zajistit jejich bezpečnost a ochranu zdraví během celé</w:t>
      </w:r>
      <w:r w:rsidR="00A33F84" w:rsidRPr="00904847">
        <w:rPr>
          <w:rFonts w:ascii="Calibri" w:hAnsi="Calibri" w:cs="Calibri"/>
          <w:color w:val="auto"/>
          <w:sz w:val="22"/>
          <w:szCs w:val="22"/>
        </w:rPr>
        <w:t>ho školení</w:t>
      </w:r>
      <w:r w:rsidRPr="00904847">
        <w:rPr>
          <w:rFonts w:ascii="Calibri" w:hAnsi="Calibri" w:cs="Calibri"/>
          <w:color w:val="auto"/>
          <w:sz w:val="22"/>
          <w:szCs w:val="22"/>
        </w:rPr>
        <w:t xml:space="preserve">, vybavit účastníky </w:t>
      </w:r>
      <w:r w:rsidR="00A33F84" w:rsidRPr="00904847">
        <w:rPr>
          <w:rFonts w:ascii="Calibri" w:hAnsi="Calibri" w:cs="Calibri"/>
          <w:color w:val="auto"/>
          <w:sz w:val="22"/>
          <w:szCs w:val="22"/>
        </w:rPr>
        <w:t xml:space="preserve">školení </w:t>
      </w:r>
      <w:r w:rsidRPr="00904847">
        <w:rPr>
          <w:rFonts w:ascii="Calibri" w:hAnsi="Calibri" w:cs="Calibri"/>
          <w:color w:val="auto"/>
          <w:sz w:val="22"/>
          <w:szCs w:val="22"/>
        </w:rPr>
        <w:t>nezbytnými ochrannými pracovními prostředky, pokud to charakter praktické přípravy vyžaduje</w:t>
      </w:r>
      <w:r w:rsidR="00A33F84" w:rsidRPr="00904847">
        <w:rPr>
          <w:rFonts w:ascii="Calibri" w:hAnsi="Calibri" w:cs="Calibri"/>
          <w:color w:val="auto"/>
          <w:sz w:val="22"/>
          <w:szCs w:val="22"/>
        </w:rPr>
        <w:t>;</w:t>
      </w:r>
    </w:p>
    <w:p w:rsidR="005474EC" w:rsidRPr="005474EC" w:rsidRDefault="00797AF4" w:rsidP="005474EC">
      <w:pPr>
        <w:pStyle w:val="Zkladntext"/>
        <w:numPr>
          <w:ilvl w:val="0"/>
          <w:numId w:val="8"/>
        </w:numPr>
        <w:ind w:left="851" w:hanging="425"/>
        <w:rPr>
          <w:rFonts w:ascii="Calibri" w:hAnsi="Calibri" w:cs="Calibri"/>
          <w:color w:val="auto"/>
          <w:sz w:val="22"/>
          <w:szCs w:val="22"/>
        </w:rPr>
      </w:pPr>
      <w:r w:rsidRPr="00904847">
        <w:rPr>
          <w:rFonts w:ascii="Calibri" w:hAnsi="Calibri" w:cs="Calibri"/>
          <w:color w:val="auto"/>
          <w:sz w:val="22"/>
          <w:szCs w:val="22"/>
        </w:rPr>
        <w:t xml:space="preserve">zajistit zpětnou vazbu </w:t>
      </w:r>
      <w:r w:rsidR="009F2463" w:rsidRPr="00904847">
        <w:rPr>
          <w:rFonts w:ascii="Calibri" w:hAnsi="Calibri" w:cs="Calibri"/>
          <w:color w:val="auto"/>
          <w:sz w:val="22"/>
          <w:szCs w:val="22"/>
        </w:rPr>
        <w:t xml:space="preserve">účastníků školení </w:t>
      </w:r>
      <w:r w:rsidRPr="00904847">
        <w:rPr>
          <w:rFonts w:ascii="Calibri" w:hAnsi="Calibri" w:cs="Calibri"/>
          <w:color w:val="auto"/>
          <w:sz w:val="22"/>
          <w:szCs w:val="22"/>
        </w:rPr>
        <w:t xml:space="preserve">ze školení a </w:t>
      </w:r>
      <w:r w:rsidR="006A58D6" w:rsidRPr="00904847">
        <w:rPr>
          <w:rFonts w:ascii="Calibri" w:hAnsi="Calibri" w:cs="Calibri"/>
          <w:color w:val="auto"/>
          <w:sz w:val="22"/>
          <w:szCs w:val="22"/>
        </w:rPr>
        <w:t>závěrečnou zprávu o realizaci školení</w:t>
      </w:r>
      <w:r w:rsidR="00904847">
        <w:rPr>
          <w:rFonts w:ascii="Calibri" w:hAnsi="Calibri" w:cs="Calibri"/>
          <w:color w:val="auto"/>
          <w:sz w:val="22"/>
          <w:szCs w:val="22"/>
          <w:lang w:val="cs-CZ"/>
        </w:rPr>
        <w:t xml:space="preserve"> v níže uvedeném rozsahu</w:t>
      </w:r>
      <w:r w:rsidR="00034F20" w:rsidRPr="00904847">
        <w:rPr>
          <w:rFonts w:ascii="Calibri" w:hAnsi="Calibri" w:cs="Calibri"/>
          <w:color w:val="auto"/>
          <w:sz w:val="22"/>
          <w:szCs w:val="22"/>
        </w:rPr>
        <w:t>, s dodržením pravidel obsažených v platném Manuálu pro publicitu OP LZZ</w:t>
      </w:r>
      <w:r w:rsidR="006A58D6" w:rsidRPr="00904847">
        <w:rPr>
          <w:rFonts w:ascii="Calibri" w:hAnsi="Calibri" w:cs="Calibri"/>
          <w:color w:val="auto"/>
          <w:sz w:val="22"/>
          <w:szCs w:val="22"/>
        </w:rPr>
        <w:t xml:space="preserve">; </w:t>
      </w:r>
    </w:p>
    <w:p w:rsidR="005474EC" w:rsidRPr="005474EC" w:rsidRDefault="005474EC" w:rsidP="005474EC">
      <w:pPr>
        <w:pStyle w:val="Zkladntext"/>
        <w:numPr>
          <w:ilvl w:val="0"/>
          <w:numId w:val="8"/>
        </w:numPr>
        <w:ind w:left="851" w:hanging="425"/>
        <w:rPr>
          <w:rFonts w:ascii="Calibri" w:hAnsi="Calibri" w:cs="Calibri"/>
          <w:color w:val="auto"/>
          <w:sz w:val="22"/>
          <w:szCs w:val="22"/>
        </w:rPr>
      </w:pPr>
      <w:r w:rsidRPr="005474EC">
        <w:rPr>
          <w:rFonts w:ascii="Calibri" w:hAnsi="Calibri" w:cs="Calibri"/>
          <w:color w:val="auto"/>
          <w:sz w:val="22"/>
          <w:szCs w:val="22"/>
          <w:lang w:val="cs-CZ"/>
        </w:rPr>
        <w:t xml:space="preserve">dodržovat pravidla pro publicitu dle aktuálně platného Manuálu pro publicitu OP LZZ, který je přístupný na adrese: </w:t>
      </w:r>
      <w:hyperlink r:id="rId9" w:history="1">
        <w:r w:rsidRPr="005474EC">
          <w:rPr>
            <w:rStyle w:val="Hypertextovodkaz"/>
            <w:rFonts w:ascii="Calibri" w:hAnsi="Calibri" w:cs="Calibri"/>
            <w:sz w:val="22"/>
            <w:szCs w:val="22"/>
            <w:lang w:val="cs-CZ"/>
          </w:rPr>
          <w:t>www.esfcr.cz</w:t>
        </w:r>
      </w:hyperlink>
      <w:r>
        <w:rPr>
          <w:rFonts w:ascii="Calibri" w:hAnsi="Calibri" w:cs="Calibri"/>
          <w:color w:val="auto"/>
          <w:sz w:val="22"/>
          <w:szCs w:val="22"/>
          <w:lang w:val="cs-CZ"/>
        </w:rPr>
        <w:t>;</w:t>
      </w:r>
    </w:p>
    <w:p w:rsidR="00921F08" w:rsidRPr="00D55EEE" w:rsidRDefault="00921F08" w:rsidP="005474EC">
      <w:pPr>
        <w:pStyle w:val="Zkladntext"/>
        <w:numPr>
          <w:ilvl w:val="0"/>
          <w:numId w:val="8"/>
        </w:numPr>
        <w:ind w:left="851" w:hanging="425"/>
        <w:rPr>
          <w:rFonts w:ascii="Calibri" w:hAnsi="Calibri" w:cs="Calibri"/>
          <w:color w:val="auto"/>
          <w:sz w:val="22"/>
          <w:szCs w:val="22"/>
        </w:rPr>
      </w:pPr>
      <w:r w:rsidRPr="00904847">
        <w:rPr>
          <w:rFonts w:ascii="Calibri" w:hAnsi="Calibri" w:cs="Calibri"/>
          <w:color w:val="auto"/>
          <w:sz w:val="22"/>
          <w:szCs w:val="22"/>
        </w:rPr>
        <w:t xml:space="preserve">zajistit </w:t>
      </w:r>
      <w:r w:rsidRPr="00D55EEE">
        <w:rPr>
          <w:rFonts w:ascii="Calibri" w:hAnsi="Calibri" w:cs="Calibri"/>
          <w:color w:val="auto"/>
          <w:sz w:val="22"/>
          <w:szCs w:val="22"/>
        </w:rPr>
        <w:t xml:space="preserve">fotodokumentaci ze školení v rozsahu min. 5 fotografií za jedno školení; </w:t>
      </w:r>
    </w:p>
    <w:p w:rsidR="00904847" w:rsidRPr="00D55EEE" w:rsidRDefault="00D1079E" w:rsidP="005474EC">
      <w:pPr>
        <w:pStyle w:val="Zkladntext"/>
        <w:numPr>
          <w:ilvl w:val="0"/>
          <w:numId w:val="8"/>
        </w:numPr>
        <w:ind w:left="851" w:hanging="425"/>
        <w:rPr>
          <w:rFonts w:ascii="Calibri" w:hAnsi="Calibri" w:cs="Calibri"/>
          <w:color w:val="auto"/>
          <w:sz w:val="22"/>
          <w:szCs w:val="22"/>
          <w:lang w:val="cs-CZ"/>
        </w:rPr>
      </w:pPr>
      <w:r w:rsidRPr="00D55EEE">
        <w:rPr>
          <w:rFonts w:ascii="Calibri" w:hAnsi="Calibri" w:cs="Calibri"/>
          <w:color w:val="auto"/>
          <w:sz w:val="22"/>
          <w:szCs w:val="22"/>
        </w:rPr>
        <w:t xml:space="preserve">vystavit osvědčení či certifikát o absolvování školení pro </w:t>
      </w:r>
      <w:r w:rsidR="00BB652A" w:rsidRPr="00D55EEE">
        <w:rPr>
          <w:rFonts w:ascii="Calibri" w:hAnsi="Calibri" w:cs="Calibri"/>
          <w:color w:val="auto"/>
          <w:sz w:val="22"/>
          <w:szCs w:val="22"/>
          <w:lang w:val="cs-CZ"/>
        </w:rPr>
        <w:t>účastníky školení</w:t>
      </w:r>
      <w:r w:rsidRPr="00D55EEE">
        <w:rPr>
          <w:rFonts w:ascii="Calibri" w:hAnsi="Calibri" w:cs="Calibri"/>
          <w:color w:val="auto"/>
          <w:sz w:val="22"/>
          <w:szCs w:val="22"/>
        </w:rPr>
        <w:t xml:space="preserve">, kteří školení </w:t>
      </w:r>
      <w:r w:rsidR="00A33F84" w:rsidRPr="00D55EEE">
        <w:rPr>
          <w:rFonts w:ascii="Calibri" w:hAnsi="Calibri" w:cs="Calibri"/>
          <w:color w:val="auto"/>
          <w:sz w:val="22"/>
          <w:szCs w:val="22"/>
          <w:lang w:val="cs-CZ"/>
        </w:rPr>
        <w:t>úspěšně ukončí</w:t>
      </w:r>
      <w:r w:rsidR="008F42DD" w:rsidRPr="00D55EEE">
        <w:rPr>
          <w:rFonts w:ascii="Calibri" w:hAnsi="Calibri" w:cs="Calibri"/>
          <w:color w:val="auto"/>
          <w:sz w:val="22"/>
          <w:szCs w:val="22"/>
          <w:lang w:val="cs-CZ"/>
        </w:rPr>
        <w:t>, s dodržením pravidel obsažených v platném Manuálu pro publicitu OP LZZ</w:t>
      </w:r>
      <w:r w:rsidRPr="00D55EEE">
        <w:rPr>
          <w:rFonts w:ascii="Calibri" w:hAnsi="Calibri" w:cs="Calibri"/>
          <w:color w:val="auto"/>
          <w:sz w:val="22"/>
          <w:szCs w:val="22"/>
        </w:rPr>
        <w:t>.</w:t>
      </w:r>
      <w:r w:rsidR="00031F5F" w:rsidRPr="00D55EEE">
        <w:rPr>
          <w:rFonts w:ascii="Calibri" w:hAnsi="Calibri" w:cs="Calibri"/>
          <w:color w:val="auto"/>
          <w:sz w:val="22"/>
          <w:szCs w:val="22"/>
          <w:lang w:val="cs-CZ"/>
        </w:rPr>
        <w:t xml:space="preserve"> Kopii či </w:t>
      </w:r>
      <w:proofErr w:type="spellStart"/>
      <w:r w:rsidR="00031F5F" w:rsidRPr="00D55EEE">
        <w:rPr>
          <w:rFonts w:ascii="Calibri" w:hAnsi="Calibri" w:cs="Calibri"/>
          <w:color w:val="auto"/>
          <w:sz w:val="22"/>
          <w:szCs w:val="22"/>
          <w:lang w:val="cs-CZ"/>
        </w:rPr>
        <w:t>sken</w:t>
      </w:r>
      <w:proofErr w:type="spellEnd"/>
      <w:r w:rsidR="00031F5F" w:rsidRPr="00D55EEE">
        <w:rPr>
          <w:rFonts w:ascii="Calibri" w:hAnsi="Calibri" w:cs="Calibri"/>
          <w:color w:val="auto"/>
          <w:sz w:val="22"/>
          <w:szCs w:val="22"/>
          <w:lang w:val="cs-CZ"/>
        </w:rPr>
        <w:t xml:space="preserve"> vystaveného osvědčení či certifikátu dle předchozí věty zašle </w:t>
      </w:r>
      <w:r w:rsidR="00BB652A" w:rsidRPr="00D55EEE">
        <w:rPr>
          <w:rFonts w:ascii="Calibri" w:hAnsi="Calibri" w:cs="Calibri"/>
          <w:color w:val="auto"/>
          <w:sz w:val="22"/>
          <w:szCs w:val="22"/>
          <w:lang w:val="cs-CZ"/>
        </w:rPr>
        <w:t xml:space="preserve">dodavatel objednateli </w:t>
      </w:r>
      <w:r w:rsidR="00031F5F" w:rsidRPr="00D55EEE">
        <w:rPr>
          <w:rFonts w:ascii="Calibri" w:hAnsi="Calibri" w:cs="Calibri"/>
          <w:color w:val="auto"/>
          <w:sz w:val="22"/>
          <w:szCs w:val="22"/>
          <w:lang w:val="cs-CZ"/>
        </w:rPr>
        <w:t xml:space="preserve">nejpozději do 5 pracovních dnů ode dne předání osvědčení či certifikátů </w:t>
      </w:r>
      <w:r w:rsidR="00BB652A" w:rsidRPr="00D55EEE">
        <w:rPr>
          <w:rFonts w:ascii="Calibri" w:hAnsi="Calibri" w:cs="Calibri"/>
          <w:color w:val="auto"/>
          <w:sz w:val="22"/>
          <w:szCs w:val="22"/>
          <w:lang w:val="cs-CZ"/>
        </w:rPr>
        <w:t>účastníkům školení</w:t>
      </w:r>
      <w:r w:rsidR="00031F5F" w:rsidRPr="00D55EEE">
        <w:rPr>
          <w:rFonts w:ascii="Calibri" w:hAnsi="Calibri" w:cs="Calibri"/>
          <w:color w:val="auto"/>
          <w:sz w:val="22"/>
          <w:szCs w:val="22"/>
          <w:lang w:val="cs-CZ"/>
        </w:rPr>
        <w:t>.</w:t>
      </w:r>
      <w:r w:rsidR="00904847" w:rsidRPr="00D55EEE">
        <w:rPr>
          <w:rFonts w:ascii="Calibri" w:hAnsi="Calibri" w:cs="Calibri"/>
          <w:color w:val="auto"/>
          <w:sz w:val="22"/>
          <w:szCs w:val="22"/>
          <w:lang w:val="cs-CZ"/>
        </w:rPr>
        <w:t xml:space="preserve"> </w:t>
      </w:r>
    </w:p>
    <w:p w:rsidR="00D1079E" w:rsidRPr="00216739" w:rsidRDefault="00904847" w:rsidP="005474EC">
      <w:pPr>
        <w:pStyle w:val="Zkladntext"/>
        <w:numPr>
          <w:ilvl w:val="0"/>
          <w:numId w:val="8"/>
        </w:numPr>
        <w:ind w:left="851" w:hanging="425"/>
        <w:rPr>
          <w:rFonts w:ascii="Calibri" w:hAnsi="Calibri" w:cs="Calibri"/>
          <w:b/>
          <w:color w:val="auto"/>
          <w:sz w:val="22"/>
          <w:szCs w:val="22"/>
          <w:u w:val="single"/>
        </w:rPr>
      </w:pPr>
      <w:r w:rsidRPr="00216739">
        <w:rPr>
          <w:rFonts w:ascii="Calibri" w:hAnsi="Calibri" w:cs="Calibri"/>
          <w:color w:val="auto"/>
          <w:sz w:val="22"/>
          <w:szCs w:val="22"/>
          <w:lang w:val="cs-CZ"/>
        </w:rPr>
        <w:t xml:space="preserve">dodržovat při </w:t>
      </w:r>
      <w:r w:rsidR="00B01745">
        <w:rPr>
          <w:rFonts w:ascii="Calibri" w:hAnsi="Calibri" w:cs="Calibri"/>
          <w:color w:val="auto"/>
          <w:sz w:val="22"/>
          <w:szCs w:val="22"/>
          <w:lang w:val="cs-CZ"/>
        </w:rPr>
        <w:t xml:space="preserve">zajišťování školení </w:t>
      </w:r>
      <w:r w:rsidRPr="00216739">
        <w:rPr>
          <w:rFonts w:ascii="Calibri" w:hAnsi="Calibri" w:cs="Calibri"/>
          <w:color w:val="auto"/>
          <w:sz w:val="22"/>
          <w:szCs w:val="22"/>
          <w:lang w:val="cs-CZ"/>
        </w:rPr>
        <w:t>veškeré platné právní, hygienické, bezpečnostní i technické předpisy a normy, sledovat poslední vývoje v dotčených technologiích a plnění poskytovat vždy v nejvyšší kvalitě, postupovat s náležitou profesionální a odbornou péčí a chránit dobré jméno a dobrou pověst objednatele.</w:t>
      </w:r>
    </w:p>
    <w:p w:rsidR="00755886" w:rsidRPr="00755886" w:rsidRDefault="006E6804" w:rsidP="00904847">
      <w:pPr>
        <w:numPr>
          <w:ilvl w:val="1"/>
          <w:numId w:val="24"/>
        </w:numPr>
        <w:ind w:left="426" w:hanging="426"/>
        <w:jc w:val="both"/>
        <w:rPr>
          <w:rFonts w:ascii="Calibri" w:hAnsi="Calibri" w:cs="Calibri"/>
          <w:snapToGrid w:val="0"/>
          <w:sz w:val="22"/>
          <w:szCs w:val="22"/>
          <w:lang/>
        </w:rPr>
      </w:pPr>
      <w:r>
        <w:rPr>
          <w:rFonts w:ascii="Calibri" w:hAnsi="Calibri" w:cs="Calibri"/>
          <w:snapToGrid w:val="0"/>
          <w:sz w:val="22"/>
          <w:szCs w:val="22"/>
          <w:lang/>
        </w:rPr>
        <w:t xml:space="preserve">Dodavatel </w:t>
      </w:r>
      <w:r w:rsidR="00904847" w:rsidRPr="00904847">
        <w:rPr>
          <w:rFonts w:ascii="Calibri" w:hAnsi="Calibri" w:cs="Calibri"/>
          <w:snapToGrid w:val="0"/>
          <w:sz w:val="22"/>
          <w:szCs w:val="22"/>
          <w:lang/>
        </w:rPr>
        <w:t>je povinen neprodleně</w:t>
      </w:r>
      <w:r w:rsidR="00904847" w:rsidRPr="00904847">
        <w:rPr>
          <w:rFonts w:ascii="Calibri" w:hAnsi="Calibri" w:cs="Calibri"/>
          <w:snapToGrid w:val="0"/>
          <w:color w:val="000000"/>
          <w:sz w:val="22"/>
          <w:szCs w:val="22"/>
          <w:lang/>
        </w:rPr>
        <w:t xml:space="preserve">, písemně </w:t>
      </w:r>
      <w:r w:rsidR="00755886" w:rsidRPr="00904847">
        <w:rPr>
          <w:rFonts w:ascii="Calibri" w:hAnsi="Calibri" w:cs="Calibri"/>
          <w:snapToGrid w:val="0"/>
          <w:color w:val="000000"/>
          <w:sz w:val="22"/>
          <w:szCs w:val="22"/>
          <w:lang/>
        </w:rPr>
        <w:t xml:space="preserve">informovat </w:t>
      </w:r>
      <w:r w:rsidR="00755886">
        <w:rPr>
          <w:rFonts w:ascii="Calibri" w:hAnsi="Calibri" w:cs="Calibri"/>
          <w:snapToGrid w:val="0"/>
          <w:color w:val="000000"/>
          <w:sz w:val="22"/>
          <w:szCs w:val="22"/>
          <w:lang/>
        </w:rPr>
        <w:t>objednatele</w:t>
      </w:r>
      <w:r w:rsidR="00755886" w:rsidRPr="00904847">
        <w:rPr>
          <w:rFonts w:ascii="Calibri" w:hAnsi="Calibri" w:cs="Calibri"/>
          <w:snapToGrid w:val="0"/>
          <w:color w:val="000000"/>
          <w:sz w:val="22"/>
          <w:szCs w:val="22"/>
          <w:lang/>
        </w:rPr>
        <w:t xml:space="preserve"> </w:t>
      </w:r>
      <w:r w:rsidR="00904847" w:rsidRPr="00904847">
        <w:rPr>
          <w:rFonts w:ascii="Calibri" w:hAnsi="Calibri" w:cs="Calibri"/>
          <w:snapToGrid w:val="0"/>
          <w:color w:val="000000"/>
          <w:sz w:val="22"/>
          <w:szCs w:val="22"/>
          <w:lang/>
        </w:rPr>
        <w:t>nejpozději do 3 kalendářních dnů</w:t>
      </w:r>
      <w:r w:rsidR="00755886">
        <w:rPr>
          <w:rFonts w:ascii="Calibri" w:hAnsi="Calibri" w:cs="Calibri"/>
          <w:snapToGrid w:val="0"/>
          <w:color w:val="000000"/>
          <w:sz w:val="22"/>
          <w:szCs w:val="22"/>
          <w:lang/>
        </w:rPr>
        <w:t>:</w:t>
      </w:r>
      <w:r w:rsidR="00904847">
        <w:rPr>
          <w:rFonts w:ascii="Calibri" w:hAnsi="Calibri" w:cs="Calibri"/>
          <w:snapToGrid w:val="0"/>
          <w:color w:val="000000"/>
          <w:sz w:val="22"/>
          <w:szCs w:val="22"/>
          <w:lang/>
        </w:rPr>
        <w:t xml:space="preserve"> že </w:t>
      </w:r>
    </w:p>
    <w:p w:rsidR="00755886" w:rsidRDefault="00904847" w:rsidP="00755886">
      <w:pPr>
        <w:ind w:left="426"/>
        <w:jc w:val="both"/>
        <w:rPr>
          <w:rFonts w:ascii="Calibri" w:hAnsi="Calibri" w:cs="Calibri"/>
          <w:sz w:val="22"/>
          <w:szCs w:val="22"/>
        </w:rPr>
      </w:pPr>
      <w:r>
        <w:rPr>
          <w:rFonts w:ascii="Calibri" w:hAnsi="Calibri" w:cs="Calibri"/>
          <w:snapToGrid w:val="0"/>
          <w:color w:val="000000"/>
          <w:sz w:val="22"/>
          <w:szCs w:val="22"/>
          <w:lang/>
        </w:rPr>
        <w:t xml:space="preserve">(i) </w:t>
      </w:r>
      <w:r w:rsidRPr="00904847">
        <w:rPr>
          <w:rFonts w:ascii="Calibri" w:hAnsi="Calibri" w:cs="Calibri"/>
          <w:sz w:val="22"/>
          <w:szCs w:val="22"/>
        </w:rPr>
        <w:t xml:space="preserve">účastník školení </w:t>
      </w:r>
      <w:r w:rsidR="006E6804">
        <w:rPr>
          <w:rFonts w:ascii="Calibri" w:hAnsi="Calibri" w:cs="Calibri"/>
          <w:sz w:val="22"/>
          <w:szCs w:val="22"/>
        </w:rPr>
        <w:t>se školení neúčastnil nebo je opustil</w:t>
      </w:r>
      <w:r w:rsidRPr="00904847">
        <w:rPr>
          <w:rFonts w:ascii="Calibri" w:hAnsi="Calibri" w:cs="Calibri"/>
          <w:sz w:val="22"/>
          <w:szCs w:val="22"/>
        </w:rPr>
        <w:t>,</w:t>
      </w:r>
      <w:r>
        <w:rPr>
          <w:rFonts w:ascii="Calibri" w:hAnsi="Calibri" w:cs="Calibri"/>
          <w:sz w:val="22"/>
          <w:szCs w:val="22"/>
        </w:rPr>
        <w:t xml:space="preserve"> </w:t>
      </w:r>
    </w:p>
    <w:p w:rsidR="00755886" w:rsidRDefault="00904847" w:rsidP="00755886">
      <w:pPr>
        <w:ind w:left="426"/>
        <w:jc w:val="both"/>
        <w:rPr>
          <w:rFonts w:ascii="Calibri" w:hAnsi="Calibri" w:cs="Calibri"/>
          <w:sz w:val="22"/>
          <w:szCs w:val="22"/>
        </w:rPr>
      </w:pPr>
      <w:r>
        <w:rPr>
          <w:rFonts w:ascii="Calibri" w:hAnsi="Calibri" w:cs="Calibri"/>
          <w:sz w:val="22"/>
          <w:szCs w:val="22"/>
        </w:rPr>
        <w:lastRenderedPageBreak/>
        <w:t>(</w:t>
      </w:r>
      <w:proofErr w:type="spellStart"/>
      <w:r>
        <w:rPr>
          <w:rFonts w:ascii="Calibri" w:hAnsi="Calibri" w:cs="Calibri"/>
          <w:sz w:val="22"/>
          <w:szCs w:val="22"/>
        </w:rPr>
        <w:t>ii</w:t>
      </w:r>
      <w:proofErr w:type="spellEnd"/>
      <w:r>
        <w:rPr>
          <w:rFonts w:ascii="Calibri" w:hAnsi="Calibri" w:cs="Calibri"/>
          <w:sz w:val="22"/>
          <w:szCs w:val="22"/>
        </w:rPr>
        <w:t>)</w:t>
      </w:r>
      <w:r>
        <w:rPr>
          <w:rFonts w:ascii="Calibri" w:hAnsi="Calibri" w:cs="Calibri"/>
          <w:snapToGrid w:val="0"/>
          <w:sz w:val="22"/>
          <w:szCs w:val="22"/>
          <w:lang/>
        </w:rPr>
        <w:t xml:space="preserve"> </w:t>
      </w:r>
      <w:r w:rsidR="006E6804">
        <w:rPr>
          <w:rFonts w:ascii="Calibri" w:hAnsi="Calibri" w:cs="Calibri"/>
          <w:snapToGrid w:val="0"/>
          <w:sz w:val="22"/>
          <w:szCs w:val="22"/>
          <w:lang/>
        </w:rPr>
        <w:t xml:space="preserve">že </w:t>
      </w:r>
      <w:r w:rsidRPr="00904847">
        <w:rPr>
          <w:rFonts w:ascii="Calibri" w:hAnsi="Calibri" w:cs="Calibri"/>
          <w:sz w:val="22"/>
          <w:szCs w:val="22"/>
        </w:rPr>
        <w:t>účastník školení nepln</w:t>
      </w:r>
      <w:r w:rsidR="006E6804">
        <w:rPr>
          <w:rFonts w:ascii="Calibri" w:hAnsi="Calibri" w:cs="Calibri"/>
          <w:sz w:val="22"/>
          <w:szCs w:val="22"/>
        </w:rPr>
        <w:t xml:space="preserve">il </w:t>
      </w:r>
      <w:r w:rsidRPr="00904847">
        <w:rPr>
          <w:rFonts w:ascii="Calibri" w:hAnsi="Calibri" w:cs="Calibri"/>
          <w:sz w:val="22"/>
          <w:szCs w:val="22"/>
        </w:rPr>
        <w:t>studijní a výcvikové povinnosti</w:t>
      </w:r>
      <w:r>
        <w:rPr>
          <w:rFonts w:ascii="Calibri" w:hAnsi="Calibri" w:cs="Calibri"/>
          <w:sz w:val="22"/>
          <w:szCs w:val="22"/>
        </w:rPr>
        <w:t xml:space="preserve">, </w:t>
      </w:r>
    </w:p>
    <w:p w:rsidR="00904847" w:rsidRPr="00904847" w:rsidRDefault="00904847" w:rsidP="00755886">
      <w:pPr>
        <w:ind w:left="426"/>
        <w:jc w:val="both"/>
        <w:rPr>
          <w:rFonts w:ascii="Calibri" w:hAnsi="Calibri" w:cs="Calibri"/>
          <w:snapToGrid w:val="0"/>
          <w:sz w:val="22"/>
          <w:szCs w:val="22"/>
          <w:lang/>
        </w:rPr>
      </w:pPr>
      <w:r>
        <w:rPr>
          <w:rFonts w:ascii="Calibri" w:hAnsi="Calibri" w:cs="Calibri"/>
          <w:sz w:val="22"/>
          <w:szCs w:val="22"/>
        </w:rPr>
        <w:t>(</w:t>
      </w:r>
      <w:proofErr w:type="spellStart"/>
      <w:r>
        <w:rPr>
          <w:rFonts w:ascii="Calibri" w:hAnsi="Calibri" w:cs="Calibri"/>
          <w:sz w:val="22"/>
          <w:szCs w:val="22"/>
        </w:rPr>
        <w:t>iii</w:t>
      </w:r>
      <w:proofErr w:type="spellEnd"/>
      <w:r>
        <w:rPr>
          <w:rFonts w:ascii="Calibri" w:hAnsi="Calibri" w:cs="Calibri"/>
          <w:sz w:val="22"/>
          <w:szCs w:val="22"/>
        </w:rPr>
        <w:t>)</w:t>
      </w:r>
      <w:r>
        <w:rPr>
          <w:rFonts w:ascii="Calibri" w:hAnsi="Calibri" w:cs="Calibri"/>
          <w:snapToGrid w:val="0"/>
          <w:sz w:val="22"/>
          <w:szCs w:val="22"/>
          <w:lang/>
        </w:rPr>
        <w:t xml:space="preserve"> </w:t>
      </w:r>
      <w:r w:rsidR="006E6804">
        <w:rPr>
          <w:rFonts w:ascii="Calibri" w:hAnsi="Calibri" w:cs="Calibri"/>
          <w:snapToGrid w:val="0"/>
          <w:sz w:val="22"/>
          <w:szCs w:val="22"/>
          <w:lang/>
        </w:rPr>
        <w:t xml:space="preserve">že </w:t>
      </w:r>
      <w:r w:rsidRPr="00904847">
        <w:rPr>
          <w:rFonts w:ascii="Calibri" w:hAnsi="Calibri" w:cs="Calibri"/>
          <w:sz w:val="22"/>
          <w:szCs w:val="22"/>
        </w:rPr>
        <w:t xml:space="preserve">nastanou další závažné skutečnosti, zejména překážky ve školení, kdy </w:t>
      </w:r>
      <w:r>
        <w:rPr>
          <w:rFonts w:ascii="Calibri" w:hAnsi="Calibri" w:cs="Calibri"/>
          <w:sz w:val="22"/>
          <w:szCs w:val="22"/>
        </w:rPr>
        <w:t xml:space="preserve">není možné z jiných důvodů </w:t>
      </w:r>
      <w:r w:rsidR="006E6804">
        <w:rPr>
          <w:rFonts w:ascii="Calibri" w:hAnsi="Calibri" w:cs="Calibri"/>
          <w:sz w:val="22"/>
          <w:szCs w:val="22"/>
        </w:rPr>
        <w:t xml:space="preserve">školení realizovat </w:t>
      </w:r>
      <w:r>
        <w:rPr>
          <w:rFonts w:ascii="Calibri" w:hAnsi="Calibri" w:cs="Calibri"/>
          <w:sz w:val="22"/>
          <w:szCs w:val="22"/>
        </w:rPr>
        <w:t xml:space="preserve">ve </w:t>
      </w:r>
      <w:r w:rsidR="006E6804">
        <w:rPr>
          <w:rFonts w:ascii="Calibri" w:hAnsi="Calibri" w:cs="Calibri"/>
          <w:sz w:val="22"/>
          <w:szCs w:val="22"/>
        </w:rPr>
        <w:t xml:space="preserve">předpokládaném </w:t>
      </w:r>
      <w:r>
        <w:rPr>
          <w:rFonts w:ascii="Calibri" w:hAnsi="Calibri" w:cs="Calibri"/>
          <w:sz w:val="22"/>
          <w:szCs w:val="22"/>
        </w:rPr>
        <w:t>rozsahu.</w:t>
      </w:r>
    </w:p>
    <w:p w:rsidR="00925CEF" w:rsidRPr="009F1EAE" w:rsidRDefault="00370DDB" w:rsidP="00690E94">
      <w:pPr>
        <w:pStyle w:val="Zkladntext"/>
        <w:numPr>
          <w:ilvl w:val="1"/>
          <w:numId w:val="24"/>
        </w:numPr>
        <w:ind w:left="426" w:hanging="426"/>
        <w:rPr>
          <w:rFonts w:ascii="Calibri" w:hAnsi="Calibri" w:cs="Calibri"/>
          <w:color w:val="auto"/>
          <w:sz w:val="22"/>
          <w:szCs w:val="22"/>
          <w:lang w:val="cs-CZ"/>
        </w:rPr>
      </w:pPr>
      <w:r w:rsidRPr="009F1EAE">
        <w:rPr>
          <w:rFonts w:ascii="Calibri" w:hAnsi="Calibri" w:cs="Calibri"/>
          <w:b/>
          <w:color w:val="auto"/>
          <w:sz w:val="22"/>
          <w:szCs w:val="22"/>
          <w:lang w:val="cs-CZ"/>
        </w:rPr>
        <w:t>Prezenční listiny</w:t>
      </w:r>
      <w:r w:rsidRPr="009F1EAE">
        <w:rPr>
          <w:rFonts w:ascii="Calibri" w:hAnsi="Calibri" w:cs="Calibri"/>
          <w:color w:val="auto"/>
          <w:sz w:val="22"/>
          <w:szCs w:val="22"/>
          <w:lang w:val="cs-CZ"/>
        </w:rPr>
        <w:t xml:space="preserve"> budou vyhotoveny za každý jednotlivý den školení</w:t>
      </w:r>
      <w:r w:rsidR="00CC5664" w:rsidRPr="009F1EAE">
        <w:rPr>
          <w:rFonts w:ascii="Calibri" w:hAnsi="Calibri" w:cs="Calibri"/>
          <w:color w:val="auto"/>
          <w:sz w:val="22"/>
          <w:szCs w:val="22"/>
          <w:lang w:val="cs-CZ"/>
        </w:rPr>
        <w:t>. Všechny prezenční listiny</w:t>
      </w:r>
      <w:r w:rsidRPr="009F1EAE">
        <w:rPr>
          <w:rFonts w:ascii="Calibri" w:hAnsi="Calibri" w:cs="Calibri"/>
          <w:color w:val="auto"/>
          <w:sz w:val="22"/>
          <w:szCs w:val="22"/>
          <w:lang w:val="cs-CZ"/>
        </w:rPr>
        <w:t xml:space="preserve"> budou obsahovat název školení, termín školení, rozsah školení v hodinách, jméno školitele a jmenný seznam účastníků školení s jejich podpisem. Přesnou podobu prezenční listiny dodá </w:t>
      </w:r>
      <w:r w:rsidR="008809FC">
        <w:rPr>
          <w:rFonts w:ascii="Calibri" w:hAnsi="Calibri" w:cs="Calibri"/>
          <w:color w:val="auto"/>
          <w:sz w:val="22"/>
          <w:szCs w:val="22"/>
          <w:lang w:val="cs-CZ"/>
        </w:rPr>
        <w:t>dodavatel</w:t>
      </w:r>
      <w:r w:rsidRPr="009F1EAE">
        <w:rPr>
          <w:rFonts w:ascii="Calibri" w:hAnsi="Calibri" w:cs="Calibri"/>
          <w:color w:val="auto"/>
          <w:sz w:val="22"/>
          <w:szCs w:val="22"/>
          <w:lang w:val="cs-CZ"/>
        </w:rPr>
        <w:t>i objednatel</w:t>
      </w:r>
      <w:r w:rsidR="00CC5664" w:rsidRPr="009F1EAE">
        <w:rPr>
          <w:rFonts w:ascii="Calibri" w:hAnsi="Calibri" w:cs="Calibri"/>
          <w:color w:val="auto"/>
          <w:sz w:val="22"/>
          <w:szCs w:val="22"/>
          <w:lang w:val="cs-CZ"/>
        </w:rPr>
        <w:t xml:space="preserve"> před prvním školením dle této smlouvy</w:t>
      </w:r>
      <w:r w:rsidRPr="009F1EAE">
        <w:rPr>
          <w:rFonts w:ascii="Calibri" w:hAnsi="Calibri" w:cs="Calibri"/>
          <w:color w:val="auto"/>
          <w:sz w:val="22"/>
          <w:szCs w:val="22"/>
          <w:lang w:val="cs-CZ"/>
        </w:rPr>
        <w:t xml:space="preserve">. </w:t>
      </w:r>
    </w:p>
    <w:p w:rsidR="00925CEF" w:rsidRPr="008809FC" w:rsidRDefault="005539AB" w:rsidP="00160464">
      <w:pPr>
        <w:pStyle w:val="Zkladntext"/>
        <w:numPr>
          <w:ilvl w:val="1"/>
          <w:numId w:val="24"/>
        </w:numPr>
        <w:ind w:left="426" w:hanging="426"/>
        <w:rPr>
          <w:rFonts w:ascii="Calibri" w:hAnsi="Calibri" w:cs="Calibri"/>
          <w:color w:val="auto"/>
          <w:sz w:val="22"/>
          <w:szCs w:val="22"/>
          <w:lang w:val="cs-CZ"/>
        </w:rPr>
      </w:pPr>
      <w:r w:rsidRPr="008809FC">
        <w:rPr>
          <w:rFonts w:ascii="Calibri" w:hAnsi="Calibri" w:cs="Calibri"/>
          <w:color w:val="auto"/>
          <w:sz w:val="22"/>
          <w:szCs w:val="22"/>
          <w:lang w:val="cs-CZ"/>
        </w:rPr>
        <w:t xml:space="preserve">Na konci </w:t>
      </w:r>
      <w:r w:rsidR="006E6804" w:rsidRPr="008809FC">
        <w:rPr>
          <w:rFonts w:ascii="Calibri" w:hAnsi="Calibri" w:cs="Calibri"/>
          <w:color w:val="auto"/>
          <w:sz w:val="22"/>
          <w:szCs w:val="22"/>
          <w:lang w:val="cs-CZ"/>
        </w:rPr>
        <w:t xml:space="preserve">každého </w:t>
      </w:r>
      <w:r w:rsidRPr="008809FC">
        <w:rPr>
          <w:rFonts w:ascii="Calibri" w:hAnsi="Calibri" w:cs="Calibri"/>
          <w:color w:val="auto"/>
          <w:sz w:val="22"/>
          <w:szCs w:val="22"/>
          <w:lang w:val="cs-CZ"/>
        </w:rPr>
        <w:t xml:space="preserve">školení </w:t>
      </w:r>
      <w:r w:rsidR="00B25DE2" w:rsidRPr="008809FC">
        <w:rPr>
          <w:rFonts w:ascii="Calibri" w:hAnsi="Calibri" w:cs="Calibri"/>
          <w:color w:val="auto"/>
          <w:sz w:val="22"/>
          <w:szCs w:val="22"/>
          <w:lang w:val="cs-CZ"/>
        </w:rPr>
        <w:t xml:space="preserve">obstará dodavatel </w:t>
      </w:r>
      <w:r w:rsidRPr="008809FC">
        <w:rPr>
          <w:rFonts w:ascii="Calibri" w:hAnsi="Calibri" w:cs="Calibri"/>
          <w:color w:val="auto"/>
          <w:sz w:val="22"/>
          <w:szCs w:val="22"/>
          <w:lang w:val="cs-CZ"/>
        </w:rPr>
        <w:t xml:space="preserve">písemnou formou </w:t>
      </w:r>
      <w:r w:rsidRPr="00B75E53">
        <w:rPr>
          <w:rFonts w:ascii="Calibri" w:hAnsi="Calibri" w:cs="Calibri"/>
          <w:color w:val="auto"/>
          <w:sz w:val="22"/>
          <w:szCs w:val="22"/>
          <w:lang w:val="cs-CZ"/>
        </w:rPr>
        <w:t>zpětnou vazbu</w:t>
      </w:r>
      <w:r w:rsidR="00C95F27" w:rsidRPr="008809FC">
        <w:rPr>
          <w:rFonts w:ascii="Calibri" w:hAnsi="Calibri" w:cs="Calibri"/>
          <w:color w:val="auto"/>
          <w:sz w:val="22"/>
          <w:szCs w:val="22"/>
          <w:lang w:val="cs-CZ"/>
        </w:rPr>
        <w:t xml:space="preserve"> od jednotlivých </w:t>
      </w:r>
      <w:r w:rsidR="008809FC" w:rsidRPr="008809FC">
        <w:rPr>
          <w:rFonts w:ascii="Calibri" w:hAnsi="Calibri" w:cs="Calibri"/>
          <w:color w:val="auto"/>
          <w:sz w:val="22"/>
          <w:szCs w:val="22"/>
          <w:lang w:val="cs-CZ"/>
        </w:rPr>
        <w:t>účastníků školení</w:t>
      </w:r>
      <w:r w:rsidR="00C95F27" w:rsidRPr="008809FC">
        <w:rPr>
          <w:rFonts w:ascii="Calibri" w:hAnsi="Calibri" w:cs="Calibri"/>
          <w:color w:val="auto"/>
          <w:sz w:val="22"/>
          <w:szCs w:val="22"/>
          <w:lang w:val="cs-CZ"/>
        </w:rPr>
        <w:t>.</w:t>
      </w:r>
      <w:r w:rsidR="00925CEF" w:rsidRPr="008809FC">
        <w:rPr>
          <w:rFonts w:ascii="Calibri" w:hAnsi="Calibri" w:cs="Calibri"/>
          <w:color w:val="auto"/>
          <w:sz w:val="22"/>
          <w:szCs w:val="22"/>
          <w:lang w:val="cs-CZ"/>
        </w:rPr>
        <w:t xml:space="preserve"> Dotazníky budou </w:t>
      </w:r>
      <w:r w:rsidR="00B25DE2" w:rsidRPr="008809FC">
        <w:rPr>
          <w:rFonts w:ascii="Calibri" w:hAnsi="Calibri" w:cs="Calibri"/>
          <w:color w:val="auto"/>
          <w:sz w:val="22"/>
          <w:szCs w:val="22"/>
          <w:lang w:val="cs-CZ"/>
        </w:rPr>
        <w:t xml:space="preserve">dodavatelem </w:t>
      </w:r>
      <w:r w:rsidR="00925CEF" w:rsidRPr="008809FC">
        <w:rPr>
          <w:rFonts w:ascii="Calibri" w:hAnsi="Calibri" w:cs="Calibri"/>
          <w:color w:val="auto"/>
          <w:sz w:val="22"/>
          <w:szCs w:val="22"/>
          <w:lang w:val="cs-CZ"/>
        </w:rPr>
        <w:t>doručeny při předání dokumentace k ukončenému školení objednateli.</w:t>
      </w:r>
      <w:r w:rsidR="008809FC" w:rsidRPr="008809FC">
        <w:rPr>
          <w:rFonts w:ascii="Calibri" w:hAnsi="Calibri" w:cs="Calibri"/>
          <w:color w:val="auto"/>
          <w:sz w:val="22"/>
          <w:szCs w:val="22"/>
          <w:lang w:val="cs-CZ"/>
        </w:rPr>
        <w:t xml:space="preserve"> Na konci každého školení obstará dodavatel </w:t>
      </w:r>
      <w:r w:rsidR="008809FC">
        <w:rPr>
          <w:rFonts w:ascii="Calibri" w:hAnsi="Calibri" w:cs="Calibri"/>
          <w:color w:val="auto"/>
          <w:sz w:val="22"/>
          <w:szCs w:val="22"/>
          <w:lang w:val="cs-CZ"/>
        </w:rPr>
        <w:t xml:space="preserve">písemnou </w:t>
      </w:r>
      <w:r w:rsidR="008809FC">
        <w:rPr>
          <w:rFonts w:ascii="Calibri" w:hAnsi="Calibri" w:cs="Calibri"/>
          <w:b/>
          <w:color w:val="auto"/>
          <w:sz w:val="22"/>
          <w:szCs w:val="22"/>
          <w:lang w:val="cs-CZ"/>
        </w:rPr>
        <w:t>z</w:t>
      </w:r>
      <w:r w:rsidR="003A2590" w:rsidRPr="008809FC">
        <w:rPr>
          <w:rFonts w:ascii="Calibri" w:hAnsi="Calibri" w:cs="Calibri"/>
          <w:b/>
          <w:color w:val="auto"/>
          <w:sz w:val="22"/>
          <w:szCs w:val="22"/>
          <w:lang w:val="cs-CZ"/>
        </w:rPr>
        <w:t>ávěrečn</w:t>
      </w:r>
      <w:r w:rsidR="008809FC">
        <w:rPr>
          <w:rFonts w:ascii="Calibri" w:hAnsi="Calibri" w:cs="Calibri"/>
          <w:b/>
          <w:color w:val="auto"/>
          <w:sz w:val="22"/>
          <w:szCs w:val="22"/>
          <w:lang w:val="cs-CZ"/>
        </w:rPr>
        <w:t xml:space="preserve">ou </w:t>
      </w:r>
      <w:r w:rsidR="003A2590" w:rsidRPr="008809FC">
        <w:rPr>
          <w:rFonts w:ascii="Calibri" w:hAnsi="Calibri" w:cs="Calibri"/>
          <w:b/>
          <w:color w:val="auto"/>
          <w:sz w:val="22"/>
          <w:szCs w:val="22"/>
          <w:lang w:val="cs-CZ"/>
        </w:rPr>
        <w:t>zpráv</w:t>
      </w:r>
      <w:r w:rsidR="008809FC">
        <w:rPr>
          <w:rFonts w:ascii="Calibri" w:hAnsi="Calibri" w:cs="Calibri"/>
          <w:b/>
          <w:color w:val="auto"/>
          <w:sz w:val="22"/>
          <w:szCs w:val="22"/>
          <w:lang w:val="cs-CZ"/>
        </w:rPr>
        <w:t>u</w:t>
      </w:r>
      <w:r w:rsidR="00B25DE2" w:rsidRPr="008809FC">
        <w:rPr>
          <w:rFonts w:ascii="Calibri" w:hAnsi="Calibri" w:cs="Calibri"/>
          <w:b/>
          <w:color w:val="auto"/>
          <w:sz w:val="22"/>
          <w:szCs w:val="22"/>
          <w:lang w:val="cs-CZ"/>
        </w:rPr>
        <w:t xml:space="preserve"> </w:t>
      </w:r>
      <w:r w:rsidR="008809FC">
        <w:rPr>
          <w:rFonts w:ascii="Calibri" w:hAnsi="Calibri" w:cs="Calibri"/>
          <w:color w:val="auto"/>
          <w:sz w:val="22"/>
          <w:szCs w:val="22"/>
          <w:lang w:val="cs-CZ"/>
        </w:rPr>
        <w:t>obsahující podstatné informace o školení.</w:t>
      </w:r>
      <w:r w:rsidR="003A2590" w:rsidRPr="008809FC">
        <w:rPr>
          <w:rFonts w:ascii="Calibri" w:hAnsi="Calibri" w:cs="Calibri"/>
          <w:color w:val="auto"/>
          <w:sz w:val="22"/>
          <w:szCs w:val="22"/>
          <w:lang w:val="cs-CZ"/>
        </w:rPr>
        <w:t xml:space="preserve"> </w:t>
      </w:r>
      <w:r w:rsidR="00160464" w:rsidRPr="008809FC">
        <w:rPr>
          <w:rFonts w:ascii="Calibri" w:hAnsi="Calibri" w:cs="Calibri"/>
          <w:color w:val="auto"/>
          <w:sz w:val="22"/>
          <w:szCs w:val="22"/>
          <w:lang w:val="cs-CZ"/>
        </w:rPr>
        <w:t>Součástí závěrečné zprávy budou dále</w:t>
      </w:r>
      <w:r w:rsidR="00636098" w:rsidRPr="008809FC">
        <w:rPr>
          <w:rFonts w:ascii="Calibri" w:hAnsi="Calibri" w:cs="Calibri"/>
          <w:color w:val="auto"/>
          <w:sz w:val="22"/>
          <w:szCs w:val="22"/>
          <w:lang w:val="cs-CZ"/>
        </w:rPr>
        <w:t xml:space="preserve"> </w:t>
      </w:r>
      <w:r w:rsidR="00160464" w:rsidRPr="008809FC">
        <w:rPr>
          <w:rFonts w:ascii="Calibri" w:hAnsi="Calibri" w:cs="Calibri"/>
          <w:color w:val="auto"/>
          <w:sz w:val="22"/>
          <w:szCs w:val="22"/>
          <w:lang w:val="cs-CZ"/>
        </w:rPr>
        <w:t>vzdělávací materiály v elektronické a tištěné formě, fotodokumentace školení a kopie osvědčení o absolvování kurzu.</w:t>
      </w:r>
      <w:r w:rsidR="00907553">
        <w:rPr>
          <w:rFonts w:ascii="Calibri" w:hAnsi="Calibri" w:cs="Calibri"/>
          <w:color w:val="auto"/>
          <w:sz w:val="22"/>
          <w:szCs w:val="22"/>
          <w:lang w:val="cs-CZ"/>
        </w:rPr>
        <w:t xml:space="preserve"> </w:t>
      </w:r>
    </w:p>
    <w:p w:rsidR="00802B2B" w:rsidRPr="009F1EAE" w:rsidRDefault="00602D21" w:rsidP="00690E94">
      <w:pPr>
        <w:pStyle w:val="Zkladntext"/>
        <w:numPr>
          <w:ilvl w:val="1"/>
          <w:numId w:val="24"/>
        </w:numPr>
        <w:ind w:left="426" w:hanging="426"/>
        <w:rPr>
          <w:rFonts w:ascii="Calibri" w:hAnsi="Calibri" w:cs="Calibri"/>
          <w:color w:val="auto"/>
          <w:sz w:val="22"/>
          <w:szCs w:val="22"/>
          <w:lang w:val="cs-CZ"/>
        </w:rPr>
      </w:pPr>
      <w:r>
        <w:rPr>
          <w:rFonts w:ascii="Calibri" w:hAnsi="Calibri" w:cs="Calibri"/>
          <w:color w:val="auto"/>
          <w:sz w:val="22"/>
          <w:szCs w:val="22"/>
          <w:lang w:val="cs-CZ"/>
        </w:rPr>
        <w:t xml:space="preserve">Originály prezenčních listin, závěrečných zpráv a zpětných vazeb včetně jejich vyhodnocení </w:t>
      </w:r>
      <w:r w:rsidR="003A2590" w:rsidRPr="009F1EAE">
        <w:rPr>
          <w:rFonts w:ascii="Calibri" w:hAnsi="Calibri" w:cs="Calibri"/>
          <w:color w:val="auto"/>
          <w:sz w:val="22"/>
          <w:szCs w:val="22"/>
          <w:lang w:val="cs-CZ"/>
        </w:rPr>
        <w:t xml:space="preserve">je </w:t>
      </w:r>
      <w:r w:rsidR="00B25DE2">
        <w:rPr>
          <w:rFonts w:ascii="Calibri" w:hAnsi="Calibri" w:cs="Calibri"/>
          <w:color w:val="auto"/>
          <w:sz w:val="22"/>
          <w:szCs w:val="22"/>
          <w:lang w:val="cs-CZ"/>
        </w:rPr>
        <w:t xml:space="preserve">dodavatel </w:t>
      </w:r>
      <w:r w:rsidR="003A2590" w:rsidRPr="009F1EAE">
        <w:rPr>
          <w:rFonts w:ascii="Calibri" w:hAnsi="Calibri" w:cs="Calibri"/>
          <w:color w:val="auto"/>
          <w:sz w:val="22"/>
          <w:szCs w:val="22"/>
          <w:lang w:val="cs-CZ"/>
        </w:rPr>
        <w:t xml:space="preserve">povinen předat objednateli </w:t>
      </w:r>
      <w:r w:rsidR="00370DDB" w:rsidRPr="009F1EAE">
        <w:rPr>
          <w:rFonts w:ascii="Calibri" w:hAnsi="Calibri" w:cs="Calibri"/>
          <w:color w:val="auto"/>
          <w:sz w:val="22"/>
          <w:szCs w:val="22"/>
          <w:lang w:val="cs-CZ"/>
        </w:rPr>
        <w:t xml:space="preserve">do 14 dnů od ukončení </w:t>
      </w:r>
      <w:r w:rsidR="00B25DE2">
        <w:rPr>
          <w:rFonts w:ascii="Calibri" w:hAnsi="Calibri" w:cs="Calibri"/>
          <w:color w:val="auto"/>
          <w:sz w:val="22"/>
          <w:szCs w:val="22"/>
          <w:lang w:val="cs-CZ"/>
        </w:rPr>
        <w:t xml:space="preserve">každého </w:t>
      </w:r>
      <w:r w:rsidR="00370DDB" w:rsidRPr="009F1EAE">
        <w:rPr>
          <w:rFonts w:ascii="Calibri" w:hAnsi="Calibri" w:cs="Calibri"/>
          <w:color w:val="auto"/>
          <w:sz w:val="22"/>
          <w:szCs w:val="22"/>
          <w:lang w:val="cs-CZ"/>
        </w:rPr>
        <w:t>školení</w:t>
      </w:r>
      <w:r w:rsidR="00B25DE2">
        <w:rPr>
          <w:rFonts w:ascii="Calibri" w:hAnsi="Calibri" w:cs="Calibri"/>
          <w:color w:val="auto"/>
          <w:sz w:val="22"/>
          <w:szCs w:val="22"/>
          <w:lang w:val="cs-CZ"/>
        </w:rPr>
        <w:t>, a to pokud možno s předstihem tak, aby je objednatel mohl schválit jakožto podklady k fakturaci</w:t>
      </w:r>
      <w:r w:rsidR="00370DDB" w:rsidRPr="009F1EAE">
        <w:rPr>
          <w:rFonts w:ascii="Calibri" w:hAnsi="Calibri" w:cs="Calibri"/>
          <w:color w:val="auto"/>
          <w:sz w:val="22"/>
          <w:szCs w:val="22"/>
          <w:lang w:val="cs-CZ"/>
        </w:rPr>
        <w:t xml:space="preserve">. </w:t>
      </w:r>
      <w:r w:rsidR="00802B2B" w:rsidRPr="009F1EAE">
        <w:rPr>
          <w:rFonts w:ascii="Calibri" w:hAnsi="Calibri" w:cs="Calibri"/>
          <w:color w:val="auto"/>
          <w:sz w:val="22"/>
          <w:szCs w:val="22"/>
          <w:lang w:val="cs-CZ"/>
        </w:rPr>
        <w:t xml:space="preserve">Všechny výše uvedené dokumenty je </w:t>
      </w:r>
      <w:r w:rsidR="00B25DE2">
        <w:rPr>
          <w:rFonts w:ascii="Calibri" w:hAnsi="Calibri" w:cs="Calibri"/>
          <w:color w:val="auto"/>
          <w:sz w:val="22"/>
          <w:szCs w:val="22"/>
          <w:lang w:val="cs-CZ"/>
        </w:rPr>
        <w:t xml:space="preserve">dodavatel </w:t>
      </w:r>
      <w:r w:rsidR="00A73D18" w:rsidRPr="009F1EAE">
        <w:rPr>
          <w:rFonts w:ascii="Calibri" w:hAnsi="Calibri" w:cs="Calibri"/>
          <w:color w:val="auto"/>
          <w:sz w:val="22"/>
          <w:szCs w:val="22"/>
          <w:lang w:val="cs-CZ"/>
        </w:rPr>
        <w:t xml:space="preserve">povinen </w:t>
      </w:r>
      <w:r w:rsidR="00802B2B" w:rsidRPr="009F1EAE">
        <w:rPr>
          <w:rFonts w:ascii="Calibri" w:hAnsi="Calibri" w:cs="Calibri"/>
          <w:color w:val="auto"/>
          <w:sz w:val="22"/>
          <w:szCs w:val="22"/>
          <w:lang w:val="cs-CZ"/>
        </w:rPr>
        <w:t xml:space="preserve">označit podle pravidel obsažených v Manuálu pro publicitu OP LZZ. </w:t>
      </w:r>
    </w:p>
    <w:p w:rsidR="000E33F0" w:rsidRPr="00B25DE2" w:rsidRDefault="00671CC8" w:rsidP="00690E94">
      <w:pPr>
        <w:pStyle w:val="Zkladntext"/>
        <w:numPr>
          <w:ilvl w:val="1"/>
          <w:numId w:val="24"/>
        </w:numPr>
        <w:ind w:left="426" w:hanging="426"/>
        <w:rPr>
          <w:rFonts w:ascii="Calibri" w:hAnsi="Calibri" w:cs="Calibri"/>
          <w:color w:val="auto"/>
          <w:sz w:val="22"/>
          <w:szCs w:val="22"/>
        </w:rPr>
      </w:pPr>
      <w:r w:rsidRPr="00B25DE2">
        <w:rPr>
          <w:rFonts w:ascii="Calibri" w:hAnsi="Calibri" w:cs="Calibri"/>
          <w:color w:val="auto"/>
          <w:sz w:val="22"/>
          <w:szCs w:val="22"/>
          <w:lang w:val="cs-CZ"/>
        </w:rPr>
        <w:t xml:space="preserve">Objednatel je oprávněn udělovat </w:t>
      </w:r>
      <w:r w:rsidR="00B25DE2" w:rsidRPr="00B25DE2">
        <w:rPr>
          <w:rFonts w:ascii="Calibri" w:hAnsi="Calibri" w:cs="Calibri"/>
          <w:color w:val="auto"/>
          <w:sz w:val="22"/>
          <w:szCs w:val="22"/>
          <w:lang w:val="cs-CZ"/>
        </w:rPr>
        <w:t xml:space="preserve">dodavateli </w:t>
      </w:r>
      <w:r w:rsidRPr="00B25DE2">
        <w:rPr>
          <w:rFonts w:ascii="Calibri" w:hAnsi="Calibri" w:cs="Calibri"/>
          <w:color w:val="auto"/>
          <w:sz w:val="22"/>
          <w:szCs w:val="22"/>
          <w:lang w:val="cs-CZ"/>
        </w:rPr>
        <w:t xml:space="preserve">závazné pokyny pro plnění této smlouvy a </w:t>
      </w:r>
      <w:r w:rsidR="00B25DE2" w:rsidRPr="00B25DE2">
        <w:rPr>
          <w:rFonts w:ascii="Calibri" w:hAnsi="Calibri" w:cs="Calibri"/>
          <w:color w:val="auto"/>
          <w:sz w:val="22"/>
          <w:szCs w:val="22"/>
          <w:lang w:val="cs-CZ"/>
        </w:rPr>
        <w:t xml:space="preserve">dodavatel </w:t>
      </w:r>
      <w:r w:rsidRPr="00B25DE2">
        <w:rPr>
          <w:rFonts w:ascii="Calibri" w:hAnsi="Calibri" w:cs="Calibri"/>
          <w:color w:val="auto"/>
          <w:sz w:val="22"/>
          <w:szCs w:val="22"/>
          <w:lang w:val="cs-CZ"/>
        </w:rPr>
        <w:t>se zavazuje tyto závazné pokyny dodržovat.</w:t>
      </w:r>
      <w:r w:rsidR="00B25DE2">
        <w:rPr>
          <w:rFonts w:ascii="Calibri" w:hAnsi="Calibri" w:cs="Calibri"/>
          <w:color w:val="auto"/>
          <w:sz w:val="22"/>
          <w:szCs w:val="22"/>
          <w:lang w:val="cs-CZ"/>
        </w:rPr>
        <w:t xml:space="preserve"> </w:t>
      </w:r>
      <w:r w:rsidR="00636098" w:rsidRPr="00B25DE2">
        <w:rPr>
          <w:rFonts w:ascii="Calibri" w:hAnsi="Calibri" w:cs="Calibri"/>
          <w:color w:val="auto"/>
          <w:sz w:val="22"/>
          <w:szCs w:val="22"/>
          <w:lang w:val="cs-CZ"/>
        </w:rPr>
        <w:t xml:space="preserve">Objednatel je oprávněn průběžně kontrolovat kvalitu </w:t>
      </w:r>
      <w:r w:rsidR="00B01745">
        <w:rPr>
          <w:rFonts w:ascii="Calibri" w:hAnsi="Calibri" w:cs="Calibri"/>
          <w:color w:val="auto"/>
          <w:sz w:val="22"/>
          <w:szCs w:val="22"/>
          <w:lang w:val="cs-CZ"/>
        </w:rPr>
        <w:t xml:space="preserve">školení </w:t>
      </w:r>
      <w:r w:rsidR="00636098" w:rsidRPr="00B25DE2">
        <w:rPr>
          <w:rFonts w:ascii="Calibri" w:hAnsi="Calibri" w:cs="Calibri"/>
          <w:color w:val="auto"/>
          <w:sz w:val="22"/>
          <w:szCs w:val="22"/>
          <w:lang w:val="cs-CZ"/>
        </w:rPr>
        <w:t>poskytovan</w:t>
      </w:r>
      <w:r w:rsidR="00B01745">
        <w:rPr>
          <w:rFonts w:ascii="Calibri" w:hAnsi="Calibri" w:cs="Calibri"/>
          <w:color w:val="auto"/>
          <w:sz w:val="22"/>
          <w:szCs w:val="22"/>
          <w:lang w:val="cs-CZ"/>
        </w:rPr>
        <w:t xml:space="preserve">ého </w:t>
      </w:r>
      <w:r w:rsidR="008809FC">
        <w:rPr>
          <w:rFonts w:ascii="Calibri" w:hAnsi="Calibri" w:cs="Calibri"/>
          <w:color w:val="auto"/>
          <w:sz w:val="22"/>
          <w:szCs w:val="22"/>
          <w:lang w:val="cs-CZ"/>
        </w:rPr>
        <w:t>dodavatel</w:t>
      </w:r>
      <w:r w:rsidR="00636098" w:rsidRPr="00B25DE2">
        <w:rPr>
          <w:rFonts w:ascii="Calibri" w:hAnsi="Calibri" w:cs="Calibri"/>
          <w:color w:val="auto"/>
          <w:sz w:val="22"/>
          <w:szCs w:val="22"/>
          <w:lang w:val="cs-CZ"/>
        </w:rPr>
        <w:t xml:space="preserve">em. </w:t>
      </w:r>
      <w:r w:rsidR="00BF5A77" w:rsidRPr="00B25DE2">
        <w:rPr>
          <w:rFonts w:ascii="Calibri" w:hAnsi="Calibri" w:cs="Calibri"/>
          <w:color w:val="auto"/>
          <w:sz w:val="22"/>
          <w:szCs w:val="22"/>
          <w:lang w:val="cs-CZ"/>
        </w:rPr>
        <w:t xml:space="preserve">Při </w:t>
      </w:r>
      <w:r w:rsidR="00B25DE2" w:rsidRPr="00B25DE2">
        <w:rPr>
          <w:rFonts w:ascii="Calibri" w:hAnsi="Calibri" w:cs="Calibri"/>
          <w:color w:val="auto"/>
          <w:sz w:val="22"/>
          <w:szCs w:val="22"/>
          <w:lang w:val="cs-CZ"/>
        </w:rPr>
        <w:t>zajišťování školení po</w:t>
      </w:r>
      <w:r w:rsidR="00BF5A77" w:rsidRPr="00B25DE2">
        <w:rPr>
          <w:rFonts w:ascii="Calibri" w:hAnsi="Calibri" w:cs="Calibri"/>
          <w:color w:val="auto"/>
          <w:sz w:val="22"/>
          <w:szCs w:val="22"/>
          <w:lang w:val="cs-CZ"/>
        </w:rPr>
        <w:t xml:space="preserve">dle této smlouvy je </w:t>
      </w:r>
      <w:r w:rsidR="00B25DE2" w:rsidRPr="00B25DE2">
        <w:rPr>
          <w:rFonts w:ascii="Calibri" w:hAnsi="Calibri" w:cs="Calibri"/>
          <w:color w:val="auto"/>
          <w:sz w:val="22"/>
          <w:szCs w:val="22"/>
          <w:lang w:val="cs-CZ"/>
        </w:rPr>
        <w:t xml:space="preserve">dodavatel </w:t>
      </w:r>
      <w:r w:rsidR="00BF5A77" w:rsidRPr="00B25DE2">
        <w:rPr>
          <w:rFonts w:ascii="Calibri" w:hAnsi="Calibri" w:cs="Calibri"/>
          <w:color w:val="auto"/>
          <w:sz w:val="22"/>
          <w:szCs w:val="22"/>
          <w:lang w:val="cs-CZ"/>
        </w:rPr>
        <w:t xml:space="preserve">také povinen postupovat tak, aby </w:t>
      </w:r>
      <w:r w:rsidR="00B25DE2" w:rsidRPr="00B25DE2">
        <w:rPr>
          <w:rFonts w:ascii="Calibri" w:hAnsi="Calibri" w:cs="Calibri"/>
          <w:color w:val="auto"/>
          <w:sz w:val="22"/>
          <w:szCs w:val="22"/>
          <w:lang w:val="cs-CZ"/>
        </w:rPr>
        <w:t>školení odpovídalo</w:t>
      </w:r>
      <w:r w:rsidR="00BF5A77" w:rsidRPr="00B25DE2">
        <w:rPr>
          <w:rFonts w:ascii="Calibri" w:hAnsi="Calibri" w:cs="Calibri"/>
          <w:color w:val="auto"/>
          <w:sz w:val="22"/>
          <w:szCs w:val="22"/>
          <w:lang w:val="cs-CZ"/>
        </w:rPr>
        <w:t xml:space="preserve"> také požadavkům účastníků školení.</w:t>
      </w:r>
      <w:r w:rsidR="00602D21" w:rsidRPr="00B25DE2">
        <w:rPr>
          <w:rFonts w:ascii="Calibri" w:hAnsi="Calibri" w:cs="Calibri"/>
          <w:color w:val="auto"/>
          <w:sz w:val="22"/>
          <w:szCs w:val="22"/>
          <w:lang w:val="cs-CZ"/>
        </w:rPr>
        <w:t xml:space="preserve"> </w:t>
      </w:r>
      <w:r w:rsidR="000E33F0" w:rsidRPr="00B25DE2">
        <w:rPr>
          <w:rFonts w:ascii="Calibri" w:hAnsi="Calibri" w:cs="Calibri"/>
          <w:color w:val="auto"/>
          <w:sz w:val="22"/>
          <w:szCs w:val="22"/>
          <w:lang w:val="cs-CZ"/>
        </w:rPr>
        <w:t>Vady, popřípadě pochybení</w:t>
      </w:r>
      <w:r w:rsidR="00A73D18" w:rsidRPr="00B25DE2">
        <w:rPr>
          <w:rFonts w:ascii="Calibri" w:hAnsi="Calibri" w:cs="Calibri"/>
          <w:color w:val="auto"/>
          <w:sz w:val="22"/>
          <w:szCs w:val="22"/>
          <w:lang w:val="cs-CZ"/>
        </w:rPr>
        <w:t xml:space="preserve"> </w:t>
      </w:r>
      <w:r w:rsidR="000E33F0" w:rsidRPr="00B25DE2">
        <w:rPr>
          <w:rFonts w:ascii="Calibri" w:hAnsi="Calibri" w:cs="Calibri"/>
          <w:color w:val="auto"/>
          <w:sz w:val="22"/>
          <w:szCs w:val="22"/>
          <w:lang w:val="cs-CZ"/>
        </w:rPr>
        <w:t xml:space="preserve">je </w:t>
      </w:r>
      <w:r w:rsidR="00B25DE2" w:rsidRPr="00B25DE2">
        <w:rPr>
          <w:rFonts w:ascii="Calibri" w:hAnsi="Calibri" w:cs="Calibri"/>
          <w:color w:val="auto"/>
          <w:sz w:val="22"/>
          <w:szCs w:val="22"/>
          <w:lang w:val="cs-CZ"/>
        </w:rPr>
        <w:t xml:space="preserve">dodavatel </w:t>
      </w:r>
      <w:r w:rsidR="000E33F0" w:rsidRPr="00B25DE2">
        <w:rPr>
          <w:rFonts w:ascii="Calibri" w:hAnsi="Calibri" w:cs="Calibri"/>
          <w:color w:val="auto"/>
          <w:sz w:val="22"/>
          <w:szCs w:val="22"/>
          <w:lang w:val="cs-CZ"/>
        </w:rPr>
        <w:t>povinen</w:t>
      </w:r>
      <w:r w:rsidR="00802B2B" w:rsidRPr="00B25DE2">
        <w:rPr>
          <w:rFonts w:ascii="Calibri" w:hAnsi="Calibri" w:cs="Calibri"/>
          <w:color w:val="auto"/>
          <w:sz w:val="22"/>
          <w:szCs w:val="22"/>
          <w:lang w:val="cs-CZ"/>
        </w:rPr>
        <w:t xml:space="preserve"> </w:t>
      </w:r>
      <w:r w:rsidR="00031F5F" w:rsidRPr="00B25DE2">
        <w:rPr>
          <w:rFonts w:ascii="Calibri" w:hAnsi="Calibri" w:cs="Calibri"/>
          <w:color w:val="auto"/>
          <w:sz w:val="22"/>
          <w:szCs w:val="22"/>
          <w:lang w:val="cs-CZ"/>
        </w:rPr>
        <w:t>odstranit</w:t>
      </w:r>
      <w:r w:rsidR="000E33F0" w:rsidRPr="00B25DE2">
        <w:rPr>
          <w:rFonts w:ascii="Calibri" w:hAnsi="Calibri" w:cs="Calibri"/>
          <w:color w:val="auto"/>
          <w:sz w:val="22"/>
          <w:szCs w:val="22"/>
          <w:lang w:val="cs-CZ"/>
        </w:rPr>
        <w:t>.</w:t>
      </w:r>
    </w:p>
    <w:p w:rsidR="00866169" w:rsidRPr="00D55EEE" w:rsidRDefault="008809FC" w:rsidP="00690E94">
      <w:pPr>
        <w:pStyle w:val="Zkladntext"/>
        <w:numPr>
          <w:ilvl w:val="1"/>
          <w:numId w:val="24"/>
        </w:numPr>
        <w:ind w:left="426" w:hanging="426"/>
        <w:rPr>
          <w:rFonts w:ascii="Calibri" w:hAnsi="Calibri" w:cs="Calibri"/>
          <w:color w:val="auto"/>
          <w:sz w:val="22"/>
          <w:szCs w:val="22"/>
        </w:rPr>
      </w:pPr>
      <w:r w:rsidRPr="00D55EEE">
        <w:rPr>
          <w:rFonts w:ascii="Calibri" w:hAnsi="Calibri" w:cs="Calibri"/>
          <w:color w:val="auto"/>
          <w:sz w:val="22"/>
          <w:szCs w:val="22"/>
          <w:lang w:val="cs-CZ"/>
        </w:rPr>
        <w:t>Dodavatel</w:t>
      </w:r>
      <w:r w:rsidR="00866169" w:rsidRPr="00D55EEE">
        <w:rPr>
          <w:rFonts w:ascii="Calibri" w:hAnsi="Calibri" w:cs="Calibri"/>
          <w:color w:val="auto"/>
          <w:sz w:val="22"/>
          <w:szCs w:val="22"/>
          <w:lang w:val="cs-CZ"/>
        </w:rPr>
        <w:t xml:space="preserve"> je povinen předložit</w:t>
      </w:r>
      <w:r w:rsidR="00866169" w:rsidRPr="00D55EEE">
        <w:rPr>
          <w:rFonts w:ascii="Calibri" w:hAnsi="Calibri" w:cs="Calibri"/>
          <w:color w:val="auto"/>
          <w:sz w:val="22"/>
          <w:szCs w:val="22"/>
        </w:rPr>
        <w:t xml:space="preserve"> </w:t>
      </w:r>
      <w:r w:rsidR="00866169" w:rsidRPr="00D55EEE">
        <w:rPr>
          <w:rFonts w:ascii="Calibri" w:hAnsi="Calibri" w:cs="Calibri"/>
          <w:color w:val="auto"/>
          <w:sz w:val="22"/>
          <w:szCs w:val="22"/>
          <w:lang w:val="cs-CZ"/>
        </w:rPr>
        <w:t xml:space="preserve">objednateli </w:t>
      </w:r>
      <w:r w:rsidR="00866169" w:rsidRPr="00D55EEE">
        <w:rPr>
          <w:rFonts w:ascii="Calibri" w:hAnsi="Calibri" w:cs="Calibri"/>
          <w:color w:val="auto"/>
          <w:sz w:val="22"/>
          <w:szCs w:val="22"/>
        </w:rPr>
        <w:t xml:space="preserve">před </w:t>
      </w:r>
      <w:r w:rsidR="00866169" w:rsidRPr="00D55EEE">
        <w:rPr>
          <w:rFonts w:ascii="Calibri" w:hAnsi="Calibri" w:cs="Calibri"/>
          <w:color w:val="auto"/>
          <w:sz w:val="22"/>
          <w:szCs w:val="22"/>
          <w:lang w:val="cs-CZ"/>
        </w:rPr>
        <w:t xml:space="preserve">zahájením prvního školení dle této smlouvy </w:t>
      </w:r>
      <w:r w:rsidR="00866169" w:rsidRPr="00D55EEE">
        <w:rPr>
          <w:rFonts w:ascii="Calibri" w:hAnsi="Calibri" w:cs="Calibri"/>
          <w:color w:val="auto"/>
          <w:sz w:val="22"/>
          <w:szCs w:val="22"/>
        </w:rPr>
        <w:t xml:space="preserve">originál pojistné smlouvy o pojištění odpovědnosti za škodu na zdraví a na majetku způsobenou </w:t>
      </w:r>
      <w:r w:rsidRPr="00D55EEE">
        <w:rPr>
          <w:rFonts w:ascii="Calibri" w:hAnsi="Calibri" w:cs="Calibri"/>
          <w:color w:val="auto"/>
          <w:sz w:val="22"/>
          <w:szCs w:val="22"/>
          <w:lang w:val="cs-CZ"/>
        </w:rPr>
        <w:t>dodavatel</w:t>
      </w:r>
      <w:r w:rsidR="00866169" w:rsidRPr="00D55EEE">
        <w:rPr>
          <w:rFonts w:ascii="Calibri" w:hAnsi="Calibri" w:cs="Calibri"/>
          <w:color w:val="auto"/>
          <w:sz w:val="22"/>
          <w:szCs w:val="22"/>
          <w:lang w:val="cs-CZ"/>
        </w:rPr>
        <w:t xml:space="preserve">em </w:t>
      </w:r>
      <w:r w:rsidR="00866169" w:rsidRPr="00D55EEE">
        <w:rPr>
          <w:rFonts w:ascii="Calibri" w:hAnsi="Calibri" w:cs="Calibri"/>
          <w:color w:val="auto"/>
          <w:sz w:val="22"/>
          <w:szCs w:val="22"/>
        </w:rPr>
        <w:t xml:space="preserve">třetí osobě s minimálním plněním 1 000 </w:t>
      </w:r>
      <w:proofErr w:type="spellStart"/>
      <w:r w:rsidR="00866169" w:rsidRPr="00D55EEE">
        <w:rPr>
          <w:rFonts w:ascii="Calibri" w:hAnsi="Calibri" w:cs="Calibri"/>
          <w:color w:val="auto"/>
          <w:sz w:val="22"/>
          <w:szCs w:val="22"/>
        </w:rPr>
        <w:t>000</w:t>
      </w:r>
      <w:proofErr w:type="spellEnd"/>
      <w:r w:rsidR="00866169" w:rsidRPr="00D55EEE">
        <w:rPr>
          <w:rFonts w:ascii="Calibri" w:hAnsi="Calibri" w:cs="Calibri"/>
          <w:color w:val="auto"/>
          <w:sz w:val="22"/>
          <w:szCs w:val="22"/>
        </w:rPr>
        <w:t>,- Kč</w:t>
      </w:r>
      <w:r w:rsidR="00602D21" w:rsidRPr="00D55EEE">
        <w:rPr>
          <w:rFonts w:ascii="Calibri" w:hAnsi="Calibri" w:cs="Calibri"/>
          <w:color w:val="auto"/>
          <w:sz w:val="22"/>
          <w:szCs w:val="22"/>
          <w:lang w:val="cs-CZ"/>
        </w:rPr>
        <w:t xml:space="preserve"> a</w:t>
      </w:r>
      <w:r w:rsidR="00866169" w:rsidRPr="00D55EEE">
        <w:rPr>
          <w:rFonts w:ascii="Calibri" w:hAnsi="Calibri" w:cs="Calibri"/>
          <w:color w:val="auto"/>
          <w:sz w:val="22"/>
          <w:szCs w:val="22"/>
          <w:lang w:val="cs-CZ"/>
        </w:rPr>
        <w:t xml:space="preserve"> dále udržovat rozsah pojistného krytí a účinnost pojistné smlouvy po celou dobu </w:t>
      </w:r>
      <w:r w:rsidR="00B01745" w:rsidRPr="00D55EEE">
        <w:rPr>
          <w:rFonts w:ascii="Calibri" w:hAnsi="Calibri" w:cs="Calibri"/>
          <w:color w:val="auto"/>
          <w:sz w:val="22"/>
          <w:szCs w:val="22"/>
          <w:lang w:val="cs-CZ"/>
        </w:rPr>
        <w:t xml:space="preserve">zajišťování školení </w:t>
      </w:r>
      <w:r w:rsidR="00866169" w:rsidRPr="00D55EEE">
        <w:rPr>
          <w:rFonts w:ascii="Calibri" w:hAnsi="Calibri" w:cs="Calibri"/>
          <w:color w:val="auto"/>
          <w:sz w:val="22"/>
          <w:szCs w:val="22"/>
          <w:lang w:val="cs-CZ"/>
        </w:rPr>
        <w:t xml:space="preserve">dle této smlouvy.  </w:t>
      </w:r>
    </w:p>
    <w:p w:rsidR="00690E94" w:rsidRDefault="00690E94" w:rsidP="00A5691C">
      <w:pPr>
        <w:pStyle w:val="Zkladntext"/>
        <w:ind w:left="283" w:hanging="283"/>
        <w:jc w:val="center"/>
        <w:outlineLvl w:val="0"/>
        <w:rPr>
          <w:rFonts w:ascii="Calibri" w:hAnsi="Calibri" w:cs="Calibri"/>
          <w:b/>
          <w:color w:val="auto"/>
          <w:sz w:val="22"/>
          <w:szCs w:val="22"/>
          <w:lang w:val="cs-CZ"/>
        </w:rPr>
      </w:pPr>
    </w:p>
    <w:p w:rsidR="00B00051" w:rsidRPr="009F1EAE" w:rsidRDefault="00A93AB0" w:rsidP="00A5691C">
      <w:pPr>
        <w:pStyle w:val="Zkladntext"/>
        <w:ind w:left="283" w:hanging="283"/>
        <w:jc w:val="center"/>
        <w:outlineLvl w:val="0"/>
        <w:rPr>
          <w:rFonts w:ascii="Calibri" w:hAnsi="Calibri" w:cs="Calibri"/>
          <w:color w:val="auto"/>
          <w:sz w:val="22"/>
          <w:szCs w:val="22"/>
          <w:lang w:val="cs-CZ"/>
        </w:rPr>
      </w:pPr>
      <w:r w:rsidRPr="009F1EAE">
        <w:rPr>
          <w:rFonts w:ascii="Calibri" w:hAnsi="Calibri" w:cs="Calibri"/>
          <w:b/>
          <w:color w:val="auto"/>
          <w:sz w:val="22"/>
          <w:szCs w:val="22"/>
        </w:rPr>
        <w:t>V</w:t>
      </w:r>
      <w:r w:rsidR="008D00B4" w:rsidRPr="009F1EAE">
        <w:rPr>
          <w:rFonts w:ascii="Calibri" w:hAnsi="Calibri" w:cs="Calibri"/>
          <w:b/>
          <w:color w:val="auto"/>
          <w:sz w:val="22"/>
          <w:szCs w:val="22"/>
          <w:lang w:val="cs-CZ"/>
        </w:rPr>
        <w:t>I</w:t>
      </w:r>
      <w:r w:rsidR="00A5691C" w:rsidRPr="009F1EAE">
        <w:rPr>
          <w:rFonts w:ascii="Calibri" w:hAnsi="Calibri" w:cs="Calibri"/>
          <w:b/>
          <w:color w:val="auto"/>
          <w:sz w:val="22"/>
          <w:szCs w:val="22"/>
        </w:rPr>
        <w:t>.</w:t>
      </w:r>
      <w:r w:rsidR="00A5691C" w:rsidRPr="009F1EAE">
        <w:rPr>
          <w:rFonts w:ascii="Calibri" w:hAnsi="Calibri" w:cs="Calibri"/>
          <w:color w:val="auto"/>
          <w:sz w:val="22"/>
          <w:szCs w:val="22"/>
        </w:rPr>
        <w:t xml:space="preserve"> </w:t>
      </w:r>
    </w:p>
    <w:p w:rsidR="00B00051" w:rsidRPr="009F1EAE" w:rsidRDefault="005474EC" w:rsidP="00A5691C">
      <w:pPr>
        <w:pStyle w:val="Zkladntext"/>
        <w:jc w:val="center"/>
        <w:outlineLvl w:val="0"/>
        <w:rPr>
          <w:rFonts w:ascii="Calibri" w:hAnsi="Calibri" w:cs="Calibri"/>
          <w:b/>
          <w:color w:val="auto"/>
          <w:sz w:val="22"/>
          <w:szCs w:val="22"/>
          <w:lang w:val="cs-CZ"/>
        </w:rPr>
      </w:pPr>
      <w:r>
        <w:rPr>
          <w:rFonts w:ascii="Calibri" w:hAnsi="Calibri" w:cs="Calibri"/>
          <w:b/>
          <w:color w:val="auto"/>
          <w:sz w:val="22"/>
          <w:szCs w:val="22"/>
          <w:lang w:val="cs-CZ"/>
        </w:rPr>
        <w:t xml:space="preserve">Součinnost a změny </w:t>
      </w:r>
      <w:r w:rsidR="004A0931">
        <w:rPr>
          <w:rFonts w:ascii="Calibri" w:hAnsi="Calibri" w:cs="Calibri"/>
          <w:b/>
          <w:color w:val="auto"/>
          <w:sz w:val="22"/>
          <w:szCs w:val="22"/>
          <w:lang w:val="cs-CZ"/>
        </w:rPr>
        <w:t>při zajišťování školení</w:t>
      </w:r>
    </w:p>
    <w:p w:rsidR="004A0931" w:rsidRPr="009F1EAE" w:rsidRDefault="004A0931" w:rsidP="004A0931">
      <w:pPr>
        <w:pStyle w:val="Zkladntext"/>
        <w:numPr>
          <w:ilvl w:val="1"/>
          <w:numId w:val="28"/>
        </w:numPr>
        <w:rPr>
          <w:rFonts w:ascii="Calibri" w:hAnsi="Calibri" w:cs="Calibri"/>
          <w:color w:val="auto"/>
          <w:sz w:val="22"/>
          <w:szCs w:val="22"/>
        </w:rPr>
      </w:pPr>
      <w:r>
        <w:rPr>
          <w:rFonts w:ascii="Calibri" w:hAnsi="Calibri" w:cs="Calibri"/>
          <w:color w:val="auto"/>
          <w:sz w:val="22"/>
          <w:szCs w:val="22"/>
          <w:lang w:val="cs-CZ"/>
        </w:rPr>
        <w:t xml:space="preserve">Dodavatel </w:t>
      </w:r>
      <w:r w:rsidRPr="009F1EAE">
        <w:rPr>
          <w:rFonts w:ascii="Calibri" w:hAnsi="Calibri" w:cs="Calibri"/>
          <w:color w:val="auto"/>
          <w:sz w:val="22"/>
          <w:szCs w:val="22"/>
          <w:lang w:val="cs-CZ"/>
        </w:rPr>
        <w:t>se zavazuje spolupůsobit při výkonu finanční kontroly dle § 2e zákona č. 320/2001 sb., o finanční kontrole ve veřejné správě.</w:t>
      </w:r>
    </w:p>
    <w:p w:rsidR="004A0931" w:rsidRPr="004A0931" w:rsidRDefault="005474EC" w:rsidP="004A0931">
      <w:pPr>
        <w:pStyle w:val="Zkladntext"/>
        <w:numPr>
          <w:ilvl w:val="1"/>
          <w:numId w:val="28"/>
        </w:numPr>
        <w:rPr>
          <w:rFonts w:ascii="Calibri" w:hAnsi="Calibri" w:cs="Calibri"/>
          <w:sz w:val="22"/>
          <w:szCs w:val="22"/>
        </w:rPr>
      </w:pPr>
      <w:r>
        <w:rPr>
          <w:rFonts w:ascii="Calibri" w:hAnsi="Calibri" w:cs="Calibri"/>
          <w:color w:val="auto"/>
          <w:sz w:val="22"/>
          <w:szCs w:val="22"/>
          <w:lang w:val="cs-CZ"/>
        </w:rPr>
        <w:t xml:space="preserve">Dodavatel </w:t>
      </w:r>
      <w:r w:rsidRPr="009F1EAE">
        <w:rPr>
          <w:rFonts w:ascii="Calibri" w:hAnsi="Calibri" w:cs="Calibri"/>
          <w:color w:val="auto"/>
          <w:sz w:val="22"/>
          <w:szCs w:val="22"/>
          <w:lang w:val="cs-CZ"/>
        </w:rPr>
        <w:t>se zavazuje poskytnout objednateli potřebnou součinnost pro čerpání dotace dle Rozhodnutí o poskytnutí dotace.</w:t>
      </w:r>
      <w:r w:rsidRPr="009F1EAE">
        <w:rPr>
          <w:rFonts w:ascii="Calibri" w:hAnsi="Calibri" w:cs="Calibri"/>
          <w:snapToGrid/>
          <w:color w:val="auto"/>
          <w:sz w:val="22"/>
          <w:szCs w:val="22"/>
          <w:lang w:val="cs-CZ" w:eastAsia="cs-CZ"/>
        </w:rPr>
        <w:t xml:space="preserve"> </w:t>
      </w:r>
      <w:r w:rsidRPr="009F1EAE">
        <w:rPr>
          <w:rFonts w:ascii="Calibri" w:hAnsi="Calibri" w:cs="Calibri"/>
          <w:sz w:val="22"/>
          <w:szCs w:val="22"/>
        </w:rPr>
        <w:t xml:space="preserve">Smluvní strany se </w:t>
      </w:r>
      <w:r>
        <w:rPr>
          <w:rFonts w:ascii="Calibri" w:hAnsi="Calibri" w:cs="Calibri"/>
          <w:sz w:val="22"/>
          <w:szCs w:val="22"/>
          <w:lang w:val="cs-CZ"/>
        </w:rPr>
        <w:t xml:space="preserve">dále </w:t>
      </w:r>
      <w:r w:rsidRPr="009F1EAE">
        <w:rPr>
          <w:rFonts w:ascii="Calibri" w:hAnsi="Calibri" w:cs="Calibri"/>
          <w:sz w:val="22"/>
          <w:szCs w:val="22"/>
        </w:rPr>
        <w:t xml:space="preserve">zavazují poskytovat si navzájem veškerou </w:t>
      </w:r>
      <w:r w:rsidRPr="00690E94">
        <w:rPr>
          <w:rFonts w:ascii="Calibri" w:hAnsi="Calibri" w:cs="Calibri"/>
          <w:color w:val="auto"/>
          <w:sz w:val="22"/>
          <w:szCs w:val="22"/>
          <w:lang w:val="cs-CZ"/>
        </w:rPr>
        <w:t>možnou</w:t>
      </w:r>
      <w:r w:rsidRPr="009F1EAE">
        <w:rPr>
          <w:rFonts w:ascii="Calibri" w:hAnsi="Calibri" w:cs="Calibri"/>
          <w:sz w:val="22"/>
          <w:szCs w:val="22"/>
        </w:rPr>
        <w:t xml:space="preserve"> či nutnou součinnost při plnění této smlouvy a čerpání prostředků z dotací. Dozví-li se některá ze smluvních stran o jakékoliv skutečnosti, která by mohla vliv na plnění dle této smlouvy, je o takové skutečnosti povinna informovat druhou smluvní stranu bez zbytečného odkladu.</w:t>
      </w:r>
      <w:r w:rsidR="004A0931">
        <w:rPr>
          <w:rFonts w:ascii="Calibri" w:hAnsi="Calibri" w:cs="Calibri"/>
          <w:sz w:val="22"/>
          <w:szCs w:val="22"/>
          <w:lang w:val="cs-CZ"/>
        </w:rPr>
        <w:t xml:space="preserve"> </w:t>
      </w:r>
      <w:r w:rsidR="004A0931" w:rsidRPr="004A0931">
        <w:rPr>
          <w:rFonts w:ascii="Calibri" w:hAnsi="Calibri" w:cs="Calibri"/>
          <w:color w:val="auto"/>
          <w:sz w:val="22"/>
          <w:szCs w:val="22"/>
          <w:lang w:val="cs-CZ"/>
        </w:rPr>
        <w:t>Dodavatel se zavazuje poskytnout objednateli podklady a potřebnou součinnost pro zpracování monitorovací zprávy.</w:t>
      </w:r>
    </w:p>
    <w:p w:rsidR="004A0931" w:rsidRPr="007E5B7A" w:rsidRDefault="004A0931" w:rsidP="004A0931">
      <w:pPr>
        <w:pStyle w:val="Zkladntext"/>
        <w:numPr>
          <w:ilvl w:val="1"/>
          <w:numId w:val="28"/>
        </w:numPr>
        <w:rPr>
          <w:rFonts w:ascii="Calibri" w:hAnsi="Calibri" w:cs="Calibri"/>
          <w:sz w:val="22"/>
          <w:szCs w:val="22"/>
          <w:lang w:val="cs-CZ"/>
        </w:rPr>
      </w:pPr>
      <w:r>
        <w:rPr>
          <w:rFonts w:ascii="Calibri" w:hAnsi="Calibri" w:cs="Calibri"/>
          <w:color w:val="auto"/>
          <w:sz w:val="22"/>
          <w:szCs w:val="22"/>
          <w:lang w:val="cs-CZ"/>
        </w:rPr>
        <w:t xml:space="preserve">Dodavatel </w:t>
      </w:r>
      <w:r w:rsidRPr="00866169">
        <w:rPr>
          <w:rFonts w:ascii="Calibri" w:hAnsi="Calibri" w:cs="Calibri"/>
          <w:color w:val="auto"/>
          <w:sz w:val="22"/>
          <w:szCs w:val="22"/>
          <w:lang w:val="cs-CZ"/>
        </w:rPr>
        <w:t xml:space="preserve">se dále zavazuje uchovávat veškerou dokumentaci týkající se služeb </w:t>
      </w:r>
      <w:r w:rsidR="00B01745">
        <w:rPr>
          <w:rFonts w:ascii="Calibri" w:hAnsi="Calibri" w:cs="Calibri"/>
          <w:color w:val="auto"/>
          <w:sz w:val="22"/>
          <w:szCs w:val="22"/>
          <w:lang w:val="cs-CZ"/>
        </w:rPr>
        <w:t xml:space="preserve">(školení) </w:t>
      </w:r>
      <w:r w:rsidRPr="00866169">
        <w:rPr>
          <w:rFonts w:ascii="Calibri" w:hAnsi="Calibri" w:cs="Calibri"/>
          <w:color w:val="auto"/>
          <w:sz w:val="22"/>
          <w:szCs w:val="22"/>
          <w:lang w:val="cs-CZ"/>
        </w:rPr>
        <w:t>poskytovaných dle této smlouvy, tj. stejnopisy všech dokumentů předávaných objednateli (např. závěrečné zprávy ze školení, prezenční listiny, zpětné vazby atd.), záznamy o elektronických úkonech související</w:t>
      </w:r>
      <w:r w:rsidR="00B01745">
        <w:rPr>
          <w:rFonts w:ascii="Calibri" w:hAnsi="Calibri" w:cs="Calibri"/>
          <w:color w:val="auto"/>
          <w:sz w:val="22"/>
          <w:szCs w:val="22"/>
          <w:lang w:val="cs-CZ"/>
        </w:rPr>
        <w:t>ch</w:t>
      </w:r>
      <w:r w:rsidRPr="00866169">
        <w:rPr>
          <w:rFonts w:ascii="Calibri" w:hAnsi="Calibri" w:cs="Calibri"/>
          <w:color w:val="auto"/>
          <w:sz w:val="22"/>
          <w:szCs w:val="22"/>
          <w:lang w:val="cs-CZ"/>
        </w:rPr>
        <w:t xml:space="preserve"> s</w:t>
      </w:r>
      <w:r w:rsidR="00B01745">
        <w:rPr>
          <w:rFonts w:ascii="Calibri" w:hAnsi="Calibri" w:cs="Calibri"/>
          <w:color w:val="auto"/>
          <w:sz w:val="22"/>
          <w:szCs w:val="22"/>
          <w:lang w:val="cs-CZ"/>
        </w:rPr>
        <w:t xml:space="preserve">e zajišťováním školení </w:t>
      </w:r>
      <w:r w:rsidRPr="00866169">
        <w:rPr>
          <w:rFonts w:ascii="Calibri" w:hAnsi="Calibri" w:cs="Calibri"/>
          <w:color w:val="auto"/>
          <w:sz w:val="22"/>
          <w:szCs w:val="22"/>
          <w:lang w:val="cs-CZ"/>
        </w:rPr>
        <w:t xml:space="preserve">nejméně po dobu 10 let od </w:t>
      </w:r>
      <w:r w:rsidR="00755886">
        <w:rPr>
          <w:rFonts w:ascii="Calibri" w:hAnsi="Calibri" w:cs="Calibri"/>
          <w:color w:val="auto"/>
          <w:sz w:val="22"/>
          <w:szCs w:val="22"/>
          <w:lang w:val="cs-CZ"/>
        </w:rPr>
        <w:t>uzavření smlouvy, její změny nebo od zrušení výběrového řízení</w:t>
      </w:r>
      <w:r w:rsidRPr="00866169">
        <w:rPr>
          <w:rFonts w:ascii="Calibri" w:hAnsi="Calibri" w:cs="Calibri"/>
          <w:color w:val="auto"/>
          <w:sz w:val="22"/>
          <w:szCs w:val="22"/>
          <w:lang w:val="cs-CZ"/>
        </w:rPr>
        <w:t>. Pokud je</w:t>
      </w:r>
      <w:r w:rsidR="00907553">
        <w:rPr>
          <w:rFonts w:ascii="Calibri" w:hAnsi="Calibri" w:cs="Calibri"/>
          <w:color w:val="auto"/>
          <w:sz w:val="22"/>
          <w:szCs w:val="22"/>
          <w:lang w:val="cs-CZ"/>
        </w:rPr>
        <w:t>/bude</w:t>
      </w:r>
      <w:r w:rsidRPr="00866169">
        <w:rPr>
          <w:rFonts w:ascii="Calibri" w:hAnsi="Calibri" w:cs="Calibri"/>
          <w:color w:val="auto"/>
          <w:sz w:val="22"/>
          <w:szCs w:val="22"/>
          <w:lang w:val="cs-CZ"/>
        </w:rPr>
        <w:t xml:space="preserve"> v českých právních předpisech stanovena lhůta delší, musí být pro archivaci dokumentů použita lhůta delší. </w:t>
      </w:r>
    </w:p>
    <w:p w:rsidR="004A0931" w:rsidRPr="00866169" w:rsidRDefault="004A0931" w:rsidP="004A0931">
      <w:pPr>
        <w:pStyle w:val="Zkladntext"/>
        <w:numPr>
          <w:ilvl w:val="1"/>
          <w:numId w:val="28"/>
        </w:numPr>
        <w:rPr>
          <w:rFonts w:ascii="Calibri" w:hAnsi="Calibri" w:cs="Calibri"/>
          <w:sz w:val="22"/>
          <w:szCs w:val="22"/>
          <w:lang w:val="cs-CZ"/>
        </w:rPr>
      </w:pPr>
      <w:r w:rsidRPr="00866169">
        <w:rPr>
          <w:rFonts w:ascii="Calibri" w:hAnsi="Calibri" w:cs="Calibri"/>
          <w:color w:val="auto"/>
          <w:sz w:val="22"/>
          <w:szCs w:val="22"/>
          <w:lang w:val="cs-CZ"/>
        </w:rPr>
        <w:t xml:space="preserve">Po dobu povinné archivace dokumentů dle předchozích vět tohoto odstavce je současně </w:t>
      </w:r>
      <w:r>
        <w:rPr>
          <w:rFonts w:ascii="Calibri" w:hAnsi="Calibri" w:cs="Calibri"/>
          <w:color w:val="auto"/>
          <w:sz w:val="22"/>
          <w:szCs w:val="22"/>
          <w:lang w:val="cs-CZ"/>
        </w:rPr>
        <w:t xml:space="preserve">dodavatel </w:t>
      </w:r>
      <w:r w:rsidRPr="00866169">
        <w:rPr>
          <w:rFonts w:ascii="Calibri" w:hAnsi="Calibri" w:cs="Calibri"/>
          <w:color w:val="auto"/>
          <w:sz w:val="22"/>
          <w:szCs w:val="22"/>
          <w:lang w:val="cs-CZ"/>
        </w:rPr>
        <w:t xml:space="preserve">povinen </w:t>
      </w:r>
      <w:r w:rsidRPr="00866169">
        <w:rPr>
          <w:rFonts w:ascii="Calibri" w:hAnsi="Calibri" w:cs="Calibri"/>
          <w:sz w:val="22"/>
          <w:szCs w:val="22"/>
          <w:lang w:val="cs-CZ"/>
        </w:rPr>
        <w:t>umožnit</w:t>
      </w:r>
      <w:r w:rsidRPr="00866169">
        <w:rPr>
          <w:rFonts w:ascii="Calibri" w:hAnsi="Calibri" w:cs="Calibri"/>
          <w:color w:val="auto"/>
          <w:sz w:val="22"/>
          <w:szCs w:val="22"/>
          <w:lang w:val="cs-CZ"/>
        </w:rPr>
        <w:t xml:space="preserve"> oprávněným osobám, kterými jsou s přihlédnutím ke skutečnosti, že zakázka je financována </w:t>
      </w:r>
      <w:r w:rsidRPr="00866169">
        <w:rPr>
          <w:rFonts w:ascii="Calibri" w:hAnsi="Calibri" w:cs="Calibri"/>
          <w:sz w:val="22"/>
          <w:szCs w:val="22"/>
          <w:lang w:val="cs-CZ"/>
        </w:rPr>
        <w:t xml:space="preserve">z prostředků ESF prostřednictvím Operačního programu Lidské zdroje a zaměstnanost a státního rozpočtu ČR, Ministerstvo práce a sociálních věcí, Řídící orgán, územní </w:t>
      </w:r>
      <w:r w:rsidRPr="00866169">
        <w:rPr>
          <w:rFonts w:ascii="Calibri" w:hAnsi="Calibri" w:cs="Calibri"/>
          <w:sz w:val="22"/>
          <w:szCs w:val="22"/>
          <w:lang w:val="cs-CZ"/>
        </w:rPr>
        <w:lastRenderedPageBreak/>
        <w:t xml:space="preserve">finanční orgány, Ministerstvo financí, Nejvyšší kontrolní úřad, Evropská komise a Evropský účetní dvůr, případně další orgány oprávněné k výkonu kontroly (dál </w:t>
      </w:r>
      <w:r w:rsidRPr="00907553">
        <w:rPr>
          <w:rFonts w:ascii="Calibri" w:hAnsi="Calibri" w:cs="Calibri"/>
          <w:sz w:val="22"/>
          <w:szCs w:val="22"/>
          <w:lang w:val="cs-CZ"/>
        </w:rPr>
        <w:t>jen „oprávněné osoby“) provést</w:t>
      </w:r>
      <w:r w:rsidRPr="00866169">
        <w:rPr>
          <w:rFonts w:ascii="Calibri" w:hAnsi="Calibri" w:cs="Calibri"/>
          <w:sz w:val="22"/>
          <w:szCs w:val="22"/>
          <w:lang w:val="cs-CZ"/>
        </w:rPr>
        <w:t xml:space="preserve"> kontrolu veškerých dokladů vážících se k</w:t>
      </w:r>
      <w:r w:rsidR="00B01745">
        <w:rPr>
          <w:rFonts w:ascii="Calibri" w:hAnsi="Calibri" w:cs="Calibri"/>
          <w:sz w:val="22"/>
          <w:szCs w:val="22"/>
          <w:lang w:val="cs-CZ"/>
        </w:rPr>
        <w:t xml:space="preserve"> zajišťování školení </w:t>
      </w:r>
      <w:r w:rsidRPr="00866169">
        <w:rPr>
          <w:rFonts w:ascii="Calibri" w:hAnsi="Calibri" w:cs="Calibri"/>
          <w:sz w:val="22"/>
          <w:szCs w:val="22"/>
          <w:lang w:val="cs-CZ"/>
        </w:rPr>
        <w:t xml:space="preserve">dle této smlouvy a </w:t>
      </w:r>
      <w:r w:rsidRPr="00866169">
        <w:rPr>
          <w:rFonts w:ascii="Calibri" w:hAnsi="Calibri" w:cs="Calibri"/>
          <w:color w:val="auto"/>
          <w:sz w:val="22"/>
          <w:szCs w:val="22"/>
          <w:lang w:val="cs-CZ"/>
        </w:rPr>
        <w:t xml:space="preserve">spolupracovat s nimi. </w:t>
      </w:r>
      <w:r w:rsidRPr="00866169">
        <w:rPr>
          <w:rFonts w:ascii="Calibri" w:hAnsi="Calibri" w:cs="Calibri"/>
          <w:sz w:val="22"/>
          <w:szCs w:val="22"/>
          <w:lang w:val="cs-CZ"/>
        </w:rPr>
        <w:t xml:space="preserve"> </w:t>
      </w:r>
    </w:p>
    <w:p w:rsidR="004A0931" w:rsidRPr="00943658" w:rsidRDefault="004A0931" w:rsidP="004A0931">
      <w:pPr>
        <w:pStyle w:val="Zkladntext"/>
        <w:numPr>
          <w:ilvl w:val="1"/>
          <w:numId w:val="28"/>
        </w:numPr>
        <w:rPr>
          <w:rFonts w:ascii="Calibri" w:hAnsi="Calibri" w:cs="Calibri"/>
          <w:color w:val="auto"/>
          <w:sz w:val="22"/>
          <w:szCs w:val="22"/>
        </w:rPr>
      </w:pPr>
      <w:r w:rsidRPr="009F1EAE">
        <w:rPr>
          <w:rFonts w:ascii="Calibri" w:hAnsi="Calibri" w:cs="Calibri"/>
          <w:color w:val="auto"/>
          <w:sz w:val="22"/>
          <w:szCs w:val="22"/>
          <w:lang w:val="cs-CZ"/>
        </w:rPr>
        <w:t xml:space="preserve">Objednatel je oprávněn zveřejnit tuto smlouvu včetně všech jejích změn a dodatků, stejně jako výši skutečně uhrazené ceny za předmět plnění této smlouvy, stejně jako seznam subdodavatelů </w:t>
      </w:r>
      <w:r w:rsidR="008809FC">
        <w:rPr>
          <w:rFonts w:ascii="Calibri" w:hAnsi="Calibri" w:cs="Calibri"/>
          <w:color w:val="auto"/>
          <w:sz w:val="22"/>
          <w:szCs w:val="22"/>
          <w:lang w:val="cs-CZ"/>
        </w:rPr>
        <w:t>dodavatel</w:t>
      </w:r>
      <w:r w:rsidRPr="009F1EAE">
        <w:rPr>
          <w:rFonts w:ascii="Calibri" w:hAnsi="Calibri" w:cs="Calibri"/>
          <w:color w:val="auto"/>
          <w:sz w:val="22"/>
          <w:szCs w:val="22"/>
          <w:lang w:val="cs-CZ"/>
        </w:rPr>
        <w:t xml:space="preserve">e </w:t>
      </w:r>
      <w:r>
        <w:rPr>
          <w:rFonts w:ascii="Calibri" w:hAnsi="Calibri" w:cs="Calibri"/>
          <w:color w:val="auto"/>
          <w:sz w:val="22"/>
          <w:szCs w:val="22"/>
          <w:lang w:val="cs-CZ"/>
        </w:rPr>
        <w:t>a další dokumenty týkající se vztahy s </w:t>
      </w:r>
      <w:r w:rsidR="008809FC">
        <w:rPr>
          <w:rFonts w:ascii="Calibri" w:hAnsi="Calibri" w:cs="Calibri"/>
          <w:color w:val="auto"/>
          <w:sz w:val="22"/>
          <w:szCs w:val="22"/>
          <w:lang w:val="cs-CZ"/>
        </w:rPr>
        <w:t>dodavatel</w:t>
      </w:r>
      <w:r>
        <w:rPr>
          <w:rFonts w:ascii="Calibri" w:hAnsi="Calibri" w:cs="Calibri"/>
          <w:color w:val="auto"/>
          <w:sz w:val="22"/>
          <w:szCs w:val="22"/>
          <w:lang w:val="cs-CZ"/>
        </w:rPr>
        <w:t xml:space="preserve">em </w:t>
      </w:r>
      <w:r w:rsidRPr="009F1EAE">
        <w:rPr>
          <w:rFonts w:ascii="Calibri" w:hAnsi="Calibri" w:cs="Calibri"/>
          <w:color w:val="auto"/>
          <w:sz w:val="22"/>
          <w:szCs w:val="22"/>
          <w:lang w:val="cs-CZ"/>
        </w:rPr>
        <w:t xml:space="preserve">na profilu zadavatele na adrese </w:t>
      </w:r>
      <w:hyperlink r:id="rId10" w:history="1">
        <w:r w:rsidRPr="009F1EAE">
          <w:rPr>
            <w:rStyle w:val="Hypertextovodkaz"/>
            <w:rFonts w:ascii="Calibri" w:hAnsi="Calibri" w:cs="Calibri"/>
            <w:sz w:val="22"/>
            <w:szCs w:val="22"/>
          </w:rPr>
          <w:t>https://profily-zadavatelu.cz/profil/27767680</w:t>
        </w:r>
      </w:hyperlink>
      <w:r>
        <w:rPr>
          <w:rFonts w:ascii="Calibri" w:hAnsi="Calibri" w:cs="Calibri"/>
          <w:sz w:val="22"/>
          <w:szCs w:val="22"/>
          <w:lang w:val="cs-CZ"/>
        </w:rPr>
        <w:t>, zejména pokud takovou povinnost ukládají</w:t>
      </w:r>
      <w:r w:rsidR="00907553">
        <w:rPr>
          <w:rFonts w:ascii="Calibri" w:hAnsi="Calibri" w:cs="Calibri"/>
          <w:sz w:val="22"/>
          <w:szCs w:val="22"/>
          <w:lang w:val="cs-CZ"/>
        </w:rPr>
        <w:t>/uloží</w:t>
      </w:r>
      <w:r>
        <w:rPr>
          <w:rFonts w:ascii="Calibri" w:hAnsi="Calibri" w:cs="Calibri"/>
          <w:sz w:val="22"/>
          <w:szCs w:val="22"/>
          <w:lang w:val="cs-CZ"/>
        </w:rPr>
        <w:t xml:space="preserve"> právní předpisy.</w:t>
      </w:r>
    </w:p>
    <w:p w:rsidR="004A0931" w:rsidRPr="004A0931" w:rsidRDefault="00B25DE2" w:rsidP="004A0931">
      <w:pPr>
        <w:pStyle w:val="Zkladntext"/>
        <w:numPr>
          <w:ilvl w:val="1"/>
          <w:numId w:val="28"/>
        </w:numPr>
        <w:rPr>
          <w:rFonts w:ascii="Calibri" w:hAnsi="Calibri" w:cs="Calibri"/>
          <w:sz w:val="22"/>
          <w:szCs w:val="22"/>
        </w:rPr>
      </w:pPr>
      <w:r w:rsidRPr="004A0931">
        <w:rPr>
          <w:rFonts w:ascii="Calibri" w:hAnsi="Calibri" w:cs="Calibri"/>
          <w:color w:val="auto"/>
          <w:sz w:val="22"/>
          <w:szCs w:val="22"/>
          <w:lang w:val="cs-CZ"/>
        </w:rPr>
        <w:t xml:space="preserve">Dodavatel </w:t>
      </w:r>
      <w:r w:rsidRPr="004A0931">
        <w:rPr>
          <w:rFonts w:ascii="Calibri" w:hAnsi="Calibri" w:cs="Calibri"/>
          <w:color w:val="auto"/>
          <w:sz w:val="22"/>
          <w:szCs w:val="22"/>
        </w:rPr>
        <w:t xml:space="preserve">je povinen </w:t>
      </w:r>
      <w:r w:rsidRPr="004A0931">
        <w:rPr>
          <w:rFonts w:ascii="Calibri" w:hAnsi="Calibri" w:cs="Calibri"/>
          <w:color w:val="auto"/>
          <w:sz w:val="22"/>
          <w:szCs w:val="22"/>
          <w:lang w:val="cs-CZ"/>
        </w:rPr>
        <w:t xml:space="preserve">zajišťovat školení </w:t>
      </w:r>
      <w:r w:rsidRPr="004A0931">
        <w:rPr>
          <w:rFonts w:ascii="Calibri" w:hAnsi="Calibri" w:cs="Calibri"/>
          <w:color w:val="auto"/>
          <w:sz w:val="22"/>
          <w:szCs w:val="22"/>
        </w:rPr>
        <w:t>výhradně prostřednictvím odborně způsobilých školitelů</w:t>
      </w:r>
      <w:r w:rsidRPr="004A0931">
        <w:rPr>
          <w:rFonts w:ascii="Calibri" w:hAnsi="Calibri" w:cs="Calibri"/>
          <w:color w:val="auto"/>
          <w:sz w:val="22"/>
          <w:szCs w:val="22"/>
          <w:lang w:val="cs-CZ"/>
        </w:rPr>
        <w:t>, jejichž seznam dodavatel předložil v nabídce do výběrového řízení veřejné zakázky</w:t>
      </w:r>
      <w:r w:rsidRPr="004A0931">
        <w:rPr>
          <w:rFonts w:ascii="Calibri" w:hAnsi="Calibri" w:cs="Calibri"/>
          <w:color w:val="auto"/>
          <w:sz w:val="22"/>
          <w:szCs w:val="22"/>
        </w:rPr>
        <w:t>.</w:t>
      </w:r>
      <w:r w:rsidRPr="004A0931">
        <w:rPr>
          <w:rFonts w:ascii="Calibri" w:hAnsi="Calibri" w:cs="Calibri"/>
          <w:color w:val="auto"/>
          <w:sz w:val="22"/>
          <w:szCs w:val="22"/>
          <w:lang w:val="cs-CZ"/>
        </w:rPr>
        <w:t xml:space="preserve"> </w:t>
      </w:r>
      <w:r w:rsidR="008809FC">
        <w:rPr>
          <w:rFonts w:ascii="Calibri" w:hAnsi="Calibri" w:cs="Calibri"/>
          <w:color w:val="auto"/>
          <w:sz w:val="22"/>
          <w:szCs w:val="22"/>
          <w:lang w:val="cs-CZ"/>
        </w:rPr>
        <w:t xml:space="preserve">K zabezpečení kvality školení je dodavatel oprávněn pozvat externího lektora, který je v dané problematice odborníkem. </w:t>
      </w:r>
      <w:r w:rsidRPr="004A0931">
        <w:rPr>
          <w:rFonts w:ascii="Calibri" w:hAnsi="Calibri" w:cs="Calibri"/>
          <w:color w:val="auto"/>
          <w:sz w:val="22"/>
          <w:szCs w:val="22"/>
          <w:lang w:val="cs-CZ"/>
        </w:rPr>
        <w:t xml:space="preserve">Každá změna </w:t>
      </w:r>
      <w:r w:rsidR="008809FC">
        <w:rPr>
          <w:rFonts w:ascii="Calibri" w:hAnsi="Calibri" w:cs="Calibri"/>
          <w:color w:val="auto"/>
          <w:sz w:val="22"/>
          <w:szCs w:val="22"/>
          <w:lang w:val="cs-CZ"/>
        </w:rPr>
        <w:t xml:space="preserve">školitele </w:t>
      </w:r>
      <w:r w:rsidRPr="004A0931">
        <w:rPr>
          <w:rFonts w:ascii="Calibri" w:hAnsi="Calibri" w:cs="Calibri"/>
          <w:color w:val="auto"/>
          <w:sz w:val="22"/>
          <w:szCs w:val="22"/>
          <w:lang w:val="cs-CZ"/>
        </w:rPr>
        <w:t xml:space="preserve">musí být předem schválena objednatelem a nový školitel musí splňovat stejné předpoklady, jaké byly stanoveny ve výběrovém řízení veřejné zakázky. Spolu se žádostí o schválení změny v osobě školitele je </w:t>
      </w:r>
      <w:r w:rsidR="008809FC">
        <w:rPr>
          <w:rFonts w:ascii="Calibri" w:hAnsi="Calibri" w:cs="Calibri"/>
          <w:color w:val="auto"/>
          <w:sz w:val="22"/>
          <w:szCs w:val="22"/>
          <w:lang w:val="cs-CZ"/>
        </w:rPr>
        <w:t>dodavatel</w:t>
      </w:r>
      <w:r w:rsidRPr="004A0931">
        <w:rPr>
          <w:rFonts w:ascii="Calibri" w:hAnsi="Calibri" w:cs="Calibri"/>
          <w:color w:val="auto"/>
          <w:sz w:val="22"/>
          <w:szCs w:val="22"/>
          <w:lang w:val="cs-CZ"/>
        </w:rPr>
        <w:t xml:space="preserve"> povinen poskytnout objednateli všechny informace o osobě nově navrhované osoby školitele, které byly požadovány v rámci veřejné zakázky. Změna v osobě školitele není změnou této smlouvy.</w:t>
      </w:r>
    </w:p>
    <w:p w:rsidR="005474EC" w:rsidRPr="004A0931" w:rsidRDefault="005474EC" w:rsidP="004A0931">
      <w:pPr>
        <w:pStyle w:val="Zkladntext"/>
        <w:numPr>
          <w:ilvl w:val="1"/>
          <w:numId w:val="28"/>
        </w:numPr>
        <w:rPr>
          <w:rFonts w:ascii="Calibri" w:hAnsi="Calibri" w:cs="Calibri"/>
          <w:sz w:val="22"/>
          <w:szCs w:val="22"/>
        </w:rPr>
      </w:pPr>
      <w:r w:rsidRPr="004A0931">
        <w:rPr>
          <w:rFonts w:ascii="Calibri" w:hAnsi="Calibri" w:cs="Calibri"/>
          <w:color w:val="auto"/>
          <w:sz w:val="22"/>
          <w:szCs w:val="22"/>
          <w:lang w:val="cs-CZ"/>
        </w:rPr>
        <w:t xml:space="preserve">Dodavatel je oprávněn poskytnout v souladu se zadávací dokumentací část </w:t>
      </w:r>
      <w:r w:rsidR="00B01745">
        <w:rPr>
          <w:rFonts w:ascii="Calibri" w:hAnsi="Calibri" w:cs="Calibri"/>
          <w:color w:val="auto"/>
          <w:sz w:val="22"/>
          <w:szCs w:val="22"/>
          <w:lang w:val="cs-CZ"/>
        </w:rPr>
        <w:t xml:space="preserve">plnění </w:t>
      </w:r>
      <w:r w:rsidRPr="004A0931">
        <w:rPr>
          <w:rFonts w:ascii="Calibri" w:hAnsi="Calibri" w:cs="Calibri"/>
          <w:color w:val="auto"/>
          <w:sz w:val="22"/>
          <w:szCs w:val="22"/>
          <w:lang w:val="cs-CZ"/>
        </w:rPr>
        <w:t>dle této smlouvy prostřednictvím subdodavatele</w:t>
      </w:r>
      <w:r w:rsidR="004A0931">
        <w:rPr>
          <w:rFonts w:ascii="Calibri" w:hAnsi="Calibri" w:cs="Calibri"/>
          <w:color w:val="auto"/>
          <w:sz w:val="22"/>
          <w:szCs w:val="22"/>
          <w:lang w:val="cs-CZ"/>
        </w:rPr>
        <w:t>,</w:t>
      </w:r>
      <w:r w:rsidR="004A0931" w:rsidRPr="004A0931">
        <w:rPr>
          <w:rFonts w:ascii="Calibri" w:hAnsi="Calibri" w:cs="Calibri"/>
          <w:color w:val="auto"/>
          <w:sz w:val="22"/>
          <w:szCs w:val="22"/>
          <w:lang w:val="cs-CZ"/>
        </w:rPr>
        <w:t xml:space="preserve"> jejichž seznam dodavatel předložil v nabídce do výběrového řízení veřejné zakázky</w:t>
      </w:r>
      <w:r w:rsidRPr="004A0931">
        <w:rPr>
          <w:rFonts w:ascii="Calibri" w:hAnsi="Calibri" w:cs="Calibri"/>
          <w:color w:val="auto"/>
          <w:sz w:val="22"/>
          <w:szCs w:val="22"/>
          <w:lang w:val="cs-CZ"/>
        </w:rPr>
        <w:t>. Jakákoliv změna subdodavatele ze seznamu musí být předem písemně schválena objednatelem a takový subdodavatel musí splňovat stejné předpoklady, jaké byly stanoveny ve výběrovém řízení  </w:t>
      </w:r>
      <w:r w:rsidR="004A0931" w:rsidRPr="004A0931">
        <w:rPr>
          <w:rFonts w:ascii="Calibri" w:hAnsi="Calibri" w:cs="Calibri"/>
          <w:color w:val="auto"/>
          <w:sz w:val="22"/>
          <w:szCs w:val="22"/>
          <w:lang w:val="cs-CZ"/>
        </w:rPr>
        <w:t>veřejné zakázky</w:t>
      </w:r>
      <w:r w:rsidRPr="004A0931">
        <w:rPr>
          <w:rFonts w:ascii="Calibri" w:hAnsi="Calibri" w:cs="Calibri"/>
          <w:color w:val="auto"/>
          <w:sz w:val="22"/>
          <w:szCs w:val="22"/>
          <w:lang w:val="cs-CZ"/>
        </w:rPr>
        <w:t xml:space="preserve">, zejména kvalifikační předpoklady. Spolu se žádostí o schválení změny subdodavatele je </w:t>
      </w:r>
      <w:r w:rsidR="008809FC">
        <w:rPr>
          <w:rFonts w:ascii="Calibri" w:hAnsi="Calibri" w:cs="Calibri"/>
          <w:color w:val="auto"/>
          <w:sz w:val="22"/>
          <w:szCs w:val="22"/>
          <w:lang w:val="cs-CZ"/>
        </w:rPr>
        <w:t>dodavatel</w:t>
      </w:r>
      <w:r w:rsidRPr="004A0931">
        <w:rPr>
          <w:rFonts w:ascii="Calibri" w:hAnsi="Calibri" w:cs="Calibri"/>
          <w:color w:val="auto"/>
          <w:sz w:val="22"/>
          <w:szCs w:val="22"/>
          <w:lang w:val="cs-CZ"/>
        </w:rPr>
        <w:t xml:space="preserve"> povinen poskytnout objednateli informace o nově navrhovaném subdodavateli. Schválená změna subdodavatele není změnou této smlouvy. V případě, že </w:t>
      </w:r>
      <w:r w:rsidR="004A0931" w:rsidRPr="004A0931">
        <w:rPr>
          <w:rFonts w:ascii="Calibri" w:hAnsi="Calibri" w:cs="Calibri"/>
          <w:color w:val="auto"/>
          <w:sz w:val="22"/>
          <w:szCs w:val="22"/>
          <w:lang w:val="cs-CZ"/>
        </w:rPr>
        <w:t xml:space="preserve">dodavatel </w:t>
      </w:r>
      <w:r w:rsidRPr="004A0931">
        <w:rPr>
          <w:rFonts w:ascii="Calibri" w:hAnsi="Calibri" w:cs="Calibri"/>
          <w:color w:val="auto"/>
          <w:sz w:val="22"/>
          <w:szCs w:val="22"/>
          <w:lang w:val="cs-CZ"/>
        </w:rPr>
        <w:t xml:space="preserve">využije subdodavatele, </w:t>
      </w:r>
      <w:r w:rsidR="004A0931" w:rsidRPr="004A0931">
        <w:rPr>
          <w:rFonts w:ascii="Calibri" w:hAnsi="Calibri" w:cs="Calibri"/>
          <w:color w:val="auto"/>
          <w:sz w:val="22"/>
          <w:szCs w:val="22"/>
          <w:lang w:val="cs-CZ"/>
        </w:rPr>
        <w:t>odpovídá</w:t>
      </w:r>
      <w:r w:rsidR="004A0931">
        <w:rPr>
          <w:rFonts w:ascii="Calibri" w:hAnsi="Calibri" w:cs="Calibri"/>
          <w:color w:val="auto"/>
          <w:sz w:val="22"/>
          <w:szCs w:val="22"/>
          <w:lang w:val="cs-CZ"/>
        </w:rPr>
        <w:t>,</w:t>
      </w:r>
      <w:r w:rsidR="004A0931" w:rsidRPr="004A0931">
        <w:rPr>
          <w:rFonts w:ascii="Calibri" w:hAnsi="Calibri" w:cs="Calibri"/>
          <w:color w:val="auto"/>
          <w:sz w:val="22"/>
          <w:szCs w:val="22"/>
          <w:lang w:val="cs-CZ"/>
        </w:rPr>
        <w:t xml:space="preserve"> jakoby plnil sám</w:t>
      </w:r>
      <w:r w:rsidRPr="004A0931">
        <w:rPr>
          <w:rFonts w:ascii="Calibri" w:hAnsi="Calibri" w:cs="Calibri"/>
          <w:color w:val="auto"/>
          <w:sz w:val="22"/>
          <w:szCs w:val="22"/>
          <w:lang w:val="cs-CZ"/>
        </w:rPr>
        <w:t xml:space="preserve">. </w:t>
      </w:r>
    </w:p>
    <w:p w:rsidR="000558D6" w:rsidRPr="009F1EAE" w:rsidRDefault="000558D6" w:rsidP="00950D42">
      <w:pPr>
        <w:pStyle w:val="Zkladntext"/>
        <w:ind w:left="426"/>
        <w:outlineLvl w:val="0"/>
        <w:rPr>
          <w:rFonts w:ascii="Calibri" w:hAnsi="Calibri" w:cs="Calibri"/>
          <w:color w:val="auto"/>
          <w:sz w:val="22"/>
          <w:szCs w:val="22"/>
          <w:lang w:val="cs-CZ"/>
        </w:rPr>
      </w:pPr>
    </w:p>
    <w:p w:rsidR="00B00051" w:rsidRPr="009F1EAE" w:rsidRDefault="00690E94" w:rsidP="00A5691C">
      <w:pPr>
        <w:pStyle w:val="Zkladntext"/>
        <w:jc w:val="center"/>
        <w:outlineLvl w:val="0"/>
        <w:rPr>
          <w:rFonts w:ascii="Calibri" w:hAnsi="Calibri" w:cs="Calibri"/>
          <w:b/>
          <w:color w:val="auto"/>
          <w:sz w:val="22"/>
          <w:szCs w:val="22"/>
          <w:lang w:val="cs-CZ"/>
        </w:rPr>
      </w:pPr>
      <w:r>
        <w:rPr>
          <w:rFonts w:ascii="Calibri" w:hAnsi="Calibri" w:cs="Calibri"/>
          <w:b/>
          <w:color w:val="auto"/>
          <w:sz w:val="22"/>
          <w:szCs w:val="22"/>
          <w:lang w:val="cs-CZ"/>
        </w:rPr>
        <w:t>VII</w:t>
      </w:r>
      <w:r w:rsidR="00B00051" w:rsidRPr="009F1EAE">
        <w:rPr>
          <w:rFonts w:ascii="Calibri" w:hAnsi="Calibri" w:cs="Calibri"/>
          <w:b/>
          <w:color w:val="auto"/>
          <w:sz w:val="22"/>
          <w:szCs w:val="22"/>
          <w:lang w:val="cs-CZ"/>
        </w:rPr>
        <w:t>.</w:t>
      </w:r>
    </w:p>
    <w:p w:rsidR="00494D51" w:rsidRPr="009F1EAE" w:rsidRDefault="00494D51" w:rsidP="00A5691C">
      <w:pPr>
        <w:pStyle w:val="Zkladntext"/>
        <w:jc w:val="center"/>
        <w:outlineLvl w:val="0"/>
        <w:rPr>
          <w:rFonts w:ascii="Calibri" w:hAnsi="Calibri" w:cs="Calibri"/>
          <w:b/>
          <w:color w:val="auto"/>
          <w:sz w:val="22"/>
          <w:szCs w:val="22"/>
          <w:lang w:val="cs-CZ"/>
        </w:rPr>
      </w:pPr>
      <w:r w:rsidRPr="009F1EAE">
        <w:rPr>
          <w:rFonts w:ascii="Calibri" w:hAnsi="Calibri" w:cs="Calibri"/>
          <w:b/>
          <w:color w:val="auto"/>
          <w:sz w:val="22"/>
          <w:szCs w:val="22"/>
          <w:lang w:val="cs-CZ"/>
        </w:rPr>
        <w:t>Sankce</w:t>
      </w:r>
    </w:p>
    <w:p w:rsidR="00EC09A9" w:rsidRPr="009F1EAE" w:rsidRDefault="00F40F98" w:rsidP="00EC09A9">
      <w:pPr>
        <w:pStyle w:val="Zkladntext"/>
        <w:numPr>
          <w:ilvl w:val="1"/>
          <w:numId w:val="29"/>
        </w:numPr>
        <w:ind w:left="426" w:hanging="426"/>
        <w:outlineLvl w:val="0"/>
        <w:rPr>
          <w:rFonts w:ascii="Calibri" w:hAnsi="Calibri" w:cs="Calibri"/>
          <w:color w:val="auto"/>
          <w:sz w:val="22"/>
          <w:szCs w:val="22"/>
          <w:lang w:val="cs-CZ"/>
        </w:rPr>
      </w:pPr>
      <w:r w:rsidRPr="009F1EAE">
        <w:rPr>
          <w:rFonts w:ascii="Calibri" w:hAnsi="Calibri" w:cs="Calibri"/>
          <w:color w:val="auto"/>
          <w:sz w:val="22"/>
          <w:szCs w:val="22"/>
          <w:lang w:val="cs-CZ"/>
        </w:rPr>
        <w:t xml:space="preserve">V případě, že </w:t>
      </w:r>
      <w:r w:rsidR="008809FC">
        <w:rPr>
          <w:rFonts w:ascii="Calibri" w:hAnsi="Calibri" w:cs="Calibri"/>
          <w:color w:val="auto"/>
          <w:sz w:val="22"/>
          <w:szCs w:val="22"/>
          <w:lang w:val="cs-CZ"/>
        </w:rPr>
        <w:t>dodavatel</w:t>
      </w:r>
      <w:r w:rsidRPr="009F1EAE">
        <w:rPr>
          <w:rFonts w:ascii="Calibri" w:hAnsi="Calibri" w:cs="Calibri"/>
          <w:color w:val="auto"/>
          <w:sz w:val="22"/>
          <w:szCs w:val="22"/>
          <w:lang w:val="cs-CZ"/>
        </w:rPr>
        <w:t xml:space="preserve"> ne</w:t>
      </w:r>
      <w:r w:rsidR="00B22460">
        <w:rPr>
          <w:rFonts w:ascii="Calibri" w:hAnsi="Calibri" w:cs="Calibri"/>
          <w:color w:val="auto"/>
          <w:sz w:val="22"/>
          <w:szCs w:val="22"/>
          <w:lang w:val="cs-CZ"/>
        </w:rPr>
        <w:t xml:space="preserve">zajistí </w:t>
      </w:r>
      <w:r w:rsidRPr="009F1EAE">
        <w:rPr>
          <w:rFonts w:ascii="Calibri" w:hAnsi="Calibri" w:cs="Calibri"/>
          <w:color w:val="auto"/>
          <w:sz w:val="22"/>
          <w:szCs w:val="22"/>
          <w:lang w:val="cs-CZ"/>
        </w:rPr>
        <w:t xml:space="preserve">školení </w:t>
      </w:r>
      <w:r w:rsidR="00EC09A9">
        <w:rPr>
          <w:rFonts w:ascii="Calibri" w:hAnsi="Calibri" w:cs="Calibri"/>
          <w:color w:val="auto"/>
          <w:sz w:val="22"/>
          <w:szCs w:val="22"/>
          <w:lang w:val="cs-CZ"/>
        </w:rPr>
        <w:t xml:space="preserve">řádně, </w:t>
      </w:r>
      <w:r w:rsidRPr="009F1EAE">
        <w:rPr>
          <w:rFonts w:ascii="Calibri" w:hAnsi="Calibri" w:cs="Calibri"/>
          <w:color w:val="auto"/>
          <w:sz w:val="22"/>
          <w:szCs w:val="22"/>
          <w:lang w:val="cs-CZ"/>
        </w:rPr>
        <w:t>v termínu stanoveném objednatelem</w:t>
      </w:r>
      <w:r w:rsidR="00EC09A9">
        <w:rPr>
          <w:rFonts w:ascii="Calibri" w:hAnsi="Calibri" w:cs="Calibri"/>
          <w:color w:val="auto"/>
          <w:sz w:val="22"/>
          <w:szCs w:val="22"/>
          <w:lang w:val="cs-CZ"/>
        </w:rPr>
        <w:t xml:space="preserve"> nebo v případě, že </w:t>
      </w:r>
      <w:r w:rsidR="008809FC">
        <w:rPr>
          <w:rFonts w:ascii="Calibri" w:hAnsi="Calibri" w:cs="Calibri"/>
          <w:color w:val="auto"/>
          <w:sz w:val="22"/>
          <w:szCs w:val="22"/>
          <w:lang w:val="cs-CZ"/>
        </w:rPr>
        <w:t>dodavatel</w:t>
      </w:r>
      <w:r w:rsidR="00EC09A9">
        <w:rPr>
          <w:rFonts w:ascii="Calibri" w:hAnsi="Calibri" w:cs="Calibri"/>
          <w:color w:val="auto"/>
          <w:sz w:val="22"/>
          <w:szCs w:val="22"/>
          <w:lang w:val="cs-CZ"/>
        </w:rPr>
        <w:t xml:space="preserve"> </w:t>
      </w:r>
      <w:r w:rsidR="00EC09A9" w:rsidRPr="00943658">
        <w:rPr>
          <w:rFonts w:ascii="Calibri" w:hAnsi="Calibri" w:cs="Calibri"/>
          <w:color w:val="auto"/>
          <w:sz w:val="22"/>
          <w:szCs w:val="22"/>
          <w:lang w:val="cs-CZ"/>
        </w:rPr>
        <w:t xml:space="preserve">poruší jakoukoliv </w:t>
      </w:r>
      <w:r w:rsidR="00EC09A9">
        <w:rPr>
          <w:rFonts w:ascii="Calibri" w:hAnsi="Calibri" w:cs="Calibri"/>
          <w:color w:val="auto"/>
          <w:sz w:val="22"/>
          <w:szCs w:val="22"/>
          <w:lang w:val="cs-CZ"/>
        </w:rPr>
        <w:t xml:space="preserve">jinou </w:t>
      </w:r>
      <w:r w:rsidR="00EC09A9" w:rsidRPr="00943658">
        <w:rPr>
          <w:rFonts w:ascii="Calibri" w:hAnsi="Calibri" w:cs="Calibri"/>
          <w:color w:val="auto"/>
          <w:sz w:val="22"/>
          <w:szCs w:val="22"/>
          <w:lang w:val="cs-CZ"/>
        </w:rPr>
        <w:t xml:space="preserve">svou povinnost </w:t>
      </w:r>
      <w:r w:rsidR="00EC09A9">
        <w:rPr>
          <w:rFonts w:ascii="Calibri" w:hAnsi="Calibri" w:cs="Calibri"/>
          <w:color w:val="auto"/>
          <w:sz w:val="22"/>
          <w:szCs w:val="22"/>
          <w:lang w:val="cs-CZ"/>
        </w:rPr>
        <w:t xml:space="preserve">dle </w:t>
      </w:r>
      <w:r w:rsidR="00EC09A9" w:rsidRPr="00943658">
        <w:rPr>
          <w:rFonts w:ascii="Calibri" w:hAnsi="Calibri" w:cs="Calibri"/>
          <w:color w:val="auto"/>
          <w:sz w:val="22"/>
          <w:szCs w:val="22"/>
          <w:lang w:val="cs-CZ"/>
        </w:rPr>
        <w:t>této smlouvy</w:t>
      </w:r>
      <w:r w:rsidR="00191738">
        <w:rPr>
          <w:rFonts w:ascii="Calibri" w:hAnsi="Calibri" w:cs="Calibri"/>
          <w:color w:val="auto"/>
          <w:sz w:val="22"/>
          <w:szCs w:val="22"/>
          <w:lang w:val="cs-CZ"/>
        </w:rPr>
        <w:t xml:space="preserve"> v souvislosti s určitým školením</w:t>
      </w:r>
      <w:r w:rsidR="00EC09A9" w:rsidRPr="00943658">
        <w:rPr>
          <w:rFonts w:ascii="Calibri" w:hAnsi="Calibri" w:cs="Calibri"/>
          <w:color w:val="auto"/>
          <w:sz w:val="22"/>
          <w:szCs w:val="22"/>
          <w:lang w:val="cs-CZ"/>
        </w:rPr>
        <w:t xml:space="preserve">, má </w:t>
      </w:r>
      <w:r w:rsidR="00E2331F">
        <w:rPr>
          <w:rFonts w:ascii="Calibri" w:hAnsi="Calibri" w:cs="Calibri"/>
          <w:color w:val="auto"/>
          <w:sz w:val="22"/>
          <w:szCs w:val="22"/>
          <w:lang w:val="cs-CZ"/>
        </w:rPr>
        <w:t xml:space="preserve">objednatel </w:t>
      </w:r>
      <w:r w:rsidR="00EC09A9" w:rsidRPr="00943658">
        <w:rPr>
          <w:rFonts w:ascii="Calibri" w:hAnsi="Calibri" w:cs="Calibri"/>
          <w:color w:val="auto"/>
          <w:sz w:val="22"/>
          <w:szCs w:val="22"/>
          <w:lang w:val="cs-CZ"/>
        </w:rPr>
        <w:t xml:space="preserve">nárok na smluvní pokutu ve </w:t>
      </w:r>
      <w:r w:rsidR="00EC09A9" w:rsidRPr="000E394E">
        <w:rPr>
          <w:rFonts w:ascii="Calibri" w:hAnsi="Calibri" w:cs="Calibri"/>
          <w:color w:val="auto"/>
          <w:sz w:val="22"/>
          <w:szCs w:val="22"/>
          <w:lang w:val="cs-CZ"/>
        </w:rPr>
        <w:t xml:space="preserve">výši </w:t>
      </w:r>
      <w:r w:rsidR="00E2331F" w:rsidRPr="000E394E">
        <w:rPr>
          <w:rFonts w:ascii="Calibri" w:hAnsi="Calibri" w:cs="Calibri"/>
          <w:color w:val="auto"/>
          <w:sz w:val="22"/>
          <w:szCs w:val="22"/>
          <w:lang w:val="cs-CZ"/>
        </w:rPr>
        <w:t>15</w:t>
      </w:r>
      <w:r w:rsidR="00EC09A9" w:rsidRPr="000E394E">
        <w:rPr>
          <w:rFonts w:ascii="Calibri" w:hAnsi="Calibri" w:cs="Calibri"/>
          <w:color w:val="auto"/>
          <w:sz w:val="22"/>
          <w:szCs w:val="22"/>
          <w:lang w:val="cs-CZ"/>
        </w:rPr>
        <w:t xml:space="preserve"> % z</w:t>
      </w:r>
      <w:r w:rsidR="00907553" w:rsidRPr="000E394E">
        <w:rPr>
          <w:rFonts w:ascii="Calibri" w:hAnsi="Calibri" w:cs="Calibri"/>
          <w:color w:val="auto"/>
          <w:sz w:val="22"/>
          <w:szCs w:val="22"/>
          <w:lang w:val="cs-CZ"/>
        </w:rPr>
        <w:t> částky</w:t>
      </w:r>
      <w:r w:rsidR="00907553">
        <w:rPr>
          <w:rFonts w:ascii="Calibri" w:hAnsi="Calibri" w:cs="Calibri"/>
          <w:color w:val="auto"/>
          <w:sz w:val="22"/>
          <w:szCs w:val="22"/>
          <w:lang w:val="cs-CZ"/>
        </w:rPr>
        <w:t xml:space="preserve"> odpovídající </w:t>
      </w:r>
      <w:r w:rsidR="00E2331F">
        <w:rPr>
          <w:rFonts w:ascii="Calibri" w:hAnsi="Calibri" w:cs="Calibri"/>
          <w:color w:val="auto"/>
          <w:sz w:val="22"/>
          <w:szCs w:val="22"/>
          <w:lang w:val="cs-CZ"/>
        </w:rPr>
        <w:t>cen</w:t>
      </w:r>
      <w:r w:rsidR="00907553">
        <w:rPr>
          <w:rFonts w:ascii="Calibri" w:hAnsi="Calibri" w:cs="Calibri"/>
          <w:color w:val="auto"/>
          <w:sz w:val="22"/>
          <w:szCs w:val="22"/>
          <w:lang w:val="cs-CZ"/>
        </w:rPr>
        <w:t>ě</w:t>
      </w:r>
      <w:r w:rsidR="00E2331F">
        <w:rPr>
          <w:rFonts w:ascii="Calibri" w:hAnsi="Calibri" w:cs="Calibri"/>
          <w:color w:val="auto"/>
          <w:sz w:val="22"/>
          <w:szCs w:val="22"/>
          <w:lang w:val="cs-CZ"/>
        </w:rPr>
        <w:t xml:space="preserve"> </w:t>
      </w:r>
      <w:r w:rsidR="00B22460">
        <w:rPr>
          <w:rFonts w:ascii="Calibri" w:hAnsi="Calibri" w:cs="Calibri"/>
          <w:color w:val="auto"/>
          <w:sz w:val="22"/>
          <w:szCs w:val="22"/>
          <w:lang w:val="cs-CZ"/>
        </w:rPr>
        <w:t>za to školení</w:t>
      </w:r>
      <w:r w:rsidR="00EC09A9" w:rsidRPr="00943658">
        <w:rPr>
          <w:rFonts w:ascii="Calibri" w:hAnsi="Calibri" w:cs="Calibri"/>
          <w:color w:val="auto"/>
          <w:sz w:val="22"/>
          <w:szCs w:val="22"/>
          <w:lang w:val="cs-CZ"/>
        </w:rPr>
        <w:t xml:space="preserve">, </w:t>
      </w:r>
      <w:r w:rsidR="00B22460">
        <w:rPr>
          <w:rFonts w:ascii="Calibri" w:hAnsi="Calibri" w:cs="Calibri"/>
          <w:color w:val="auto"/>
          <w:sz w:val="22"/>
          <w:szCs w:val="22"/>
          <w:lang w:val="cs-CZ"/>
        </w:rPr>
        <w:t xml:space="preserve">jehož </w:t>
      </w:r>
      <w:r w:rsidR="00E2331F">
        <w:rPr>
          <w:rFonts w:ascii="Calibri" w:hAnsi="Calibri" w:cs="Calibri"/>
          <w:color w:val="auto"/>
          <w:sz w:val="22"/>
          <w:szCs w:val="22"/>
          <w:lang w:val="cs-CZ"/>
        </w:rPr>
        <w:t>se porušení týká</w:t>
      </w:r>
      <w:r w:rsidR="00EC09A9" w:rsidRPr="00943658">
        <w:rPr>
          <w:rFonts w:ascii="Calibri" w:hAnsi="Calibri" w:cs="Calibri"/>
          <w:color w:val="auto"/>
          <w:sz w:val="22"/>
          <w:szCs w:val="22"/>
          <w:lang w:val="cs-CZ"/>
        </w:rPr>
        <w:t>.</w:t>
      </w:r>
      <w:r w:rsidR="00B22460">
        <w:rPr>
          <w:rFonts w:ascii="Calibri" w:hAnsi="Calibri" w:cs="Calibri"/>
          <w:color w:val="auto"/>
          <w:sz w:val="22"/>
          <w:szCs w:val="22"/>
          <w:lang w:val="cs-CZ"/>
        </w:rPr>
        <w:t xml:space="preserve"> </w:t>
      </w:r>
      <w:r w:rsidR="00EC09A9" w:rsidRPr="00943658">
        <w:rPr>
          <w:rFonts w:ascii="Calibri" w:hAnsi="Calibri" w:cs="Calibri"/>
          <w:color w:val="auto"/>
          <w:sz w:val="22"/>
          <w:szCs w:val="22"/>
          <w:lang w:val="cs-CZ"/>
        </w:rPr>
        <w:t xml:space="preserve">Týká-li se porušení povinností více </w:t>
      </w:r>
      <w:r w:rsidR="00B22460">
        <w:rPr>
          <w:rFonts w:ascii="Calibri" w:hAnsi="Calibri" w:cs="Calibri"/>
          <w:color w:val="auto"/>
          <w:sz w:val="22"/>
          <w:szCs w:val="22"/>
          <w:lang w:val="cs-CZ"/>
        </w:rPr>
        <w:t>školení</w:t>
      </w:r>
      <w:r w:rsidR="00EC09A9" w:rsidRPr="00943658">
        <w:rPr>
          <w:rFonts w:ascii="Calibri" w:hAnsi="Calibri" w:cs="Calibri"/>
          <w:color w:val="auto"/>
          <w:sz w:val="22"/>
          <w:szCs w:val="22"/>
          <w:lang w:val="cs-CZ"/>
        </w:rPr>
        <w:t xml:space="preserve">, pak bude smluvní pokuta vypočtena ze součtu </w:t>
      </w:r>
      <w:r w:rsidR="00E2331F">
        <w:rPr>
          <w:rFonts w:ascii="Calibri" w:hAnsi="Calibri" w:cs="Calibri"/>
          <w:color w:val="auto"/>
          <w:sz w:val="22"/>
          <w:szCs w:val="22"/>
          <w:lang w:val="cs-CZ"/>
        </w:rPr>
        <w:t xml:space="preserve">cen </w:t>
      </w:r>
      <w:r w:rsidR="00EC09A9" w:rsidRPr="00943658">
        <w:rPr>
          <w:rFonts w:ascii="Calibri" w:hAnsi="Calibri" w:cs="Calibri"/>
          <w:color w:val="auto"/>
          <w:sz w:val="22"/>
          <w:szCs w:val="22"/>
          <w:lang w:val="cs-CZ"/>
        </w:rPr>
        <w:t xml:space="preserve">všech </w:t>
      </w:r>
      <w:r w:rsidR="00B22460">
        <w:rPr>
          <w:rFonts w:ascii="Calibri" w:hAnsi="Calibri" w:cs="Calibri"/>
          <w:color w:val="auto"/>
          <w:sz w:val="22"/>
          <w:szCs w:val="22"/>
          <w:lang w:val="cs-CZ"/>
        </w:rPr>
        <w:t>těchto školení</w:t>
      </w:r>
      <w:r w:rsidR="00EC09A9" w:rsidRPr="00943658">
        <w:rPr>
          <w:rFonts w:ascii="Calibri" w:hAnsi="Calibri" w:cs="Calibri"/>
          <w:color w:val="auto"/>
          <w:sz w:val="22"/>
          <w:szCs w:val="22"/>
          <w:lang w:val="cs-CZ"/>
        </w:rPr>
        <w:t xml:space="preserve">. </w:t>
      </w:r>
      <w:r w:rsidR="00E2331F">
        <w:rPr>
          <w:rFonts w:ascii="Calibri" w:hAnsi="Calibri" w:cs="Calibri"/>
          <w:color w:val="auto"/>
          <w:sz w:val="22"/>
          <w:szCs w:val="22"/>
          <w:lang w:val="cs-CZ"/>
        </w:rPr>
        <w:t xml:space="preserve">Smluvní pokuta se nedotýká nároku objednatele na </w:t>
      </w:r>
      <w:r w:rsidR="00EC09A9" w:rsidRPr="00943658">
        <w:rPr>
          <w:rFonts w:ascii="Calibri" w:hAnsi="Calibri" w:cs="Calibri"/>
          <w:color w:val="auto"/>
          <w:sz w:val="22"/>
          <w:szCs w:val="22"/>
          <w:lang w:val="cs-CZ"/>
        </w:rPr>
        <w:t xml:space="preserve">náhradu škody, včetně ušlého zisku a nemateriální škody, vzniklé </w:t>
      </w:r>
      <w:r w:rsidR="00E2331F">
        <w:rPr>
          <w:rFonts w:ascii="Calibri" w:hAnsi="Calibri" w:cs="Calibri"/>
          <w:color w:val="auto"/>
          <w:sz w:val="22"/>
          <w:szCs w:val="22"/>
          <w:lang w:val="cs-CZ"/>
        </w:rPr>
        <w:t>porušením povinnosti</w:t>
      </w:r>
      <w:r w:rsidR="00EC09A9" w:rsidRPr="00943658">
        <w:rPr>
          <w:rFonts w:ascii="Calibri" w:hAnsi="Calibri" w:cs="Calibri"/>
          <w:color w:val="auto"/>
          <w:sz w:val="22"/>
          <w:szCs w:val="22"/>
          <w:lang w:val="cs-CZ"/>
        </w:rPr>
        <w:t>.</w:t>
      </w:r>
    </w:p>
    <w:p w:rsidR="00E2331F" w:rsidRDefault="00E2331F" w:rsidP="00690E94">
      <w:pPr>
        <w:pStyle w:val="Zkladntext"/>
        <w:numPr>
          <w:ilvl w:val="1"/>
          <w:numId w:val="29"/>
        </w:numPr>
        <w:ind w:left="426" w:hanging="426"/>
        <w:outlineLvl w:val="0"/>
        <w:rPr>
          <w:rFonts w:ascii="Calibri" w:hAnsi="Calibri" w:cs="Calibri"/>
          <w:color w:val="auto"/>
          <w:sz w:val="22"/>
          <w:szCs w:val="22"/>
          <w:lang w:val="cs-CZ"/>
        </w:rPr>
      </w:pPr>
      <w:r>
        <w:rPr>
          <w:rFonts w:ascii="Calibri" w:hAnsi="Calibri" w:cs="Calibri"/>
          <w:color w:val="auto"/>
          <w:sz w:val="22"/>
          <w:szCs w:val="22"/>
          <w:lang w:val="cs-CZ"/>
        </w:rPr>
        <w:t xml:space="preserve">Smluvní pokuty jsou splatné do deseti dní ode dne doručení vyúčtování smluvní pokuty (například ve formě penalizační faktury) </w:t>
      </w:r>
      <w:r w:rsidR="008809FC">
        <w:rPr>
          <w:rFonts w:ascii="Calibri" w:hAnsi="Calibri" w:cs="Calibri"/>
          <w:color w:val="auto"/>
          <w:sz w:val="22"/>
          <w:szCs w:val="22"/>
          <w:lang w:val="cs-CZ"/>
        </w:rPr>
        <w:t>dodavatel</w:t>
      </w:r>
      <w:r>
        <w:rPr>
          <w:rFonts w:ascii="Calibri" w:hAnsi="Calibri" w:cs="Calibri"/>
          <w:color w:val="auto"/>
          <w:sz w:val="22"/>
          <w:szCs w:val="22"/>
          <w:lang w:val="cs-CZ"/>
        </w:rPr>
        <w:t xml:space="preserve">i. </w:t>
      </w:r>
    </w:p>
    <w:p w:rsidR="00B22460" w:rsidRDefault="00E2331F" w:rsidP="00B22460">
      <w:pPr>
        <w:pStyle w:val="Zkladntext"/>
        <w:numPr>
          <w:ilvl w:val="1"/>
          <w:numId w:val="29"/>
        </w:numPr>
        <w:ind w:left="426" w:hanging="426"/>
        <w:outlineLvl w:val="0"/>
        <w:rPr>
          <w:rFonts w:ascii="Calibri" w:hAnsi="Calibri" w:cs="Calibri"/>
          <w:color w:val="auto"/>
          <w:sz w:val="22"/>
          <w:szCs w:val="22"/>
          <w:lang w:val="cs-CZ"/>
        </w:rPr>
      </w:pPr>
      <w:r>
        <w:rPr>
          <w:rFonts w:ascii="Calibri" w:hAnsi="Calibri" w:cs="Calibri"/>
          <w:color w:val="auto"/>
          <w:sz w:val="22"/>
          <w:szCs w:val="22"/>
          <w:lang w:val="cs-CZ"/>
        </w:rPr>
        <w:t xml:space="preserve">Objednatel je oprávněn započíst svůj </w:t>
      </w:r>
      <w:r w:rsidR="00191738">
        <w:rPr>
          <w:rFonts w:ascii="Calibri" w:hAnsi="Calibri" w:cs="Calibri"/>
          <w:color w:val="auto"/>
          <w:sz w:val="22"/>
          <w:szCs w:val="22"/>
          <w:lang w:val="cs-CZ"/>
        </w:rPr>
        <w:t xml:space="preserve">peněžitý </w:t>
      </w:r>
      <w:r>
        <w:rPr>
          <w:rFonts w:ascii="Calibri" w:hAnsi="Calibri" w:cs="Calibri"/>
          <w:color w:val="auto"/>
          <w:sz w:val="22"/>
          <w:szCs w:val="22"/>
          <w:lang w:val="cs-CZ"/>
        </w:rPr>
        <w:t xml:space="preserve">nárok vůči </w:t>
      </w:r>
      <w:r w:rsidR="008809FC">
        <w:rPr>
          <w:rFonts w:ascii="Calibri" w:hAnsi="Calibri" w:cs="Calibri"/>
          <w:color w:val="auto"/>
          <w:sz w:val="22"/>
          <w:szCs w:val="22"/>
          <w:lang w:val="cs-CZ"/>
        </w:rPr>
        <w:t>dodavatel</w:t>
      </w:r>
      <w:r>
        <w:rPr>
          <w:rFonts w:ascii="Calibri" w:hAnsi="Calibri" w:cs="Calibri"/>
          <w:color w:val="auto"/>
          <w:sz w:val="22"/>
          <w:szCs w:val="22"/>
          <w:lang w:val="cs-CZ"/>
        </w:rPr>
        <w:t xml:space="preserve">i </w:t>
      </w:r>
      <w:r w:rsidR="00F40F98" w:rsidRPr="009F1EAE">
        <w:rPr>
          <w:rFonts w:ascii="Calibri" w:hAnsi="Calibri" w:cs="Calibri"/>
          <w:color w:val="auto"/>
          <w:sz w:val="22"/>
          <w:szCs w:val="22"/>
          <w:lang w:val="cs-CZ"/>
        </w:rPr>
        <w:t xml:space="preserve">proti jakékoli pohledávce </w:t>
      </w:r>
      <w:r w:rsidR="008809FC">
        <w:rPr>
          <w:rFonts w:ascii="Calibri" w:hAnsi="Calibri" w:cs="Calibri"/>
          <w:color w:val="auto"/>
          <w:sz w:val="22"/>
          <w:szCs w:val="22"/>
          <w:lang w:val="cs-CZ"/>
        </w:rPr>
        <w:t>dodavatel</w:t>
      </w:r>
      <w:r>
        <w:rPr>
          <w:rFonts w:ascii="Calibri" w:hAnsi="Calibri" w:cs="Calibri"/>
          <w:color w:val="auto"/>
          <w:sz w:val="22"/>
          <w:szCs w:val="22"/>
          <w:lang w:val="cs-CZ"/>
        </w:rPr>
        <w:t xml:space="preserve">e </w:t>
      </w:r>
      <w:r w:rsidR="00191738">
        <w:rPr>
          <w:rFonts w:ascii="Calibri" w:hAnsi="Calibri" w:cs="Calibri"/>
          <w:color w:val="auto"/>
          <w:sz w:val="22"/>
          <w:szCs w:val="22"/>
          <w:lang w:val="cs-CZ"/>
        </w:rPr>
        <w:t xml:space="preserve">na cenu za </w:t>
      </w:r>
      <w:r w:rsidR="00B22460">
        <w:rPr>
          <w:rFonts w:ascii="Calibri" w:hAnsi="Calibri" w:cs="Calibri"/>
          <w:color w:val="auto"/>
          <w:sz w:val="22"/>
          <w:szCs w:val="22"/>
          <w:lang w:val="cs-CZ"/>
        </w:rPr>
        <w:t xml:space="preserve">realizované školení </w:t>
      </w:r>
      <w:r>
        <w:rPr>
          <w:rFonts w:ascii="Calibri" w:hAnsi="Calibri" w:cs="Calibri"/>
          <w:color w:val="auto"/>
          <w:sz w:val="22"/>
          <w:szCs w:val="22"/>
          <w:lang w:val="cs-CZ"/>
        </w:rPr>
        <w:t>za objednatelem</w:t>
      </w:r>
      <w:r w:rsidR="00F40F98" w:rsidRPr="009F1EAE">
        <w:rPr>
          <w:rFonts w:ascii="Calibri" w:hAnsi="Calibri" w:cs="Calibri"/>
          <w:color w:val="auto"/>
          <w:sz w:val="22"/>
          <w:szCs w:val="22"/>
          <w:lang w:val="cs-CZ"/>
        </w:rPr>
        <w:t>.</w:t>
      </w:r>
      <w:r>
        <w:rPr>
          <w:rFonts w:ascii="Calibri" w:hAnsi="Calibri" w:cs="Calibri"/>
          <w:color w:val="auto"/>
          <w:sz w:val="22"/>
          <w:szCs w:val="22"/>
          <w:lang w:val="cs-CZ"/>
        </w:rPr>
        <w:t xml:space="preserve"> </w:t>
      </w:r>
    </w:p>
    <w:p w:rsidR="00160464" w:rsidRPr="00B22460" w:rsidRDefault="008809FC" w:rsidP="00B22460">
      <w:pPr>
        <w:pStyle w:val="Zkladntext"/>
        <w:numPr>
          <w:ilvl w:val="1"/>
          <w:numId w:val="29"/>
        </w:numPr>
        <w:ind w:left="426" w:hanging="426"/>
        <w:outlineLvl w:val="0"/>
        <w:rPr>
          <w:rFonts w:ascii="Calibri" w:hAnsi="Calibri" w:cs="Calibri"/>
          <w:color w:val="auto"/>
          <w:sz w:val="22"/>
          <w:szCs w:val="22"/>
          <w:lang w:val="cs-CZ"/>
        </w:rPr>
      </w:pPr>
      <w:r>
        <w:rPr>
          <w:rFonts w:ascii="Calibri" w:hAnsi="Calibri" w:cs="Calibri"/>
          <w:sz w:val="22"/>
          <w:szCs w:val="22"/>
          <w:lang w:val="cs-CZ"/>
        </w:rPr>
        <w:t>Dodavatel</w:t>
      </w:r>
      <w:r w:rsidR="00160464" w:rsidRPr="00B22460">
        <w:rPr>
          <w:rFonts w:ascii="Calibri" w:hAnsi="Calibri" w:cs="Calibri"/>
          <w:sz w:val="22"/>
          <w:szCs w:val="22"/>
        </w:rPr>
        <w:t xml:space="preserve"> je povinen odškodnit </w:t>
      </w:r>
      <w:r w:rsidR="00160464" w:rsidRPr="00B22460">
        <w:rPr>
          <w:rFonts w:ascii="Calibri" w:hAnsi="Calibri" w:cs="Calibri"/>
          <w:sz w:val="22"/>
          <w:szCs w:val="22"/>
          <w:lang w:val="cs-CZ"/>
        </w:rPr>
        <w:t xml:space="preserve">objednatele </w:t>
      </w:r>
      <w:r w:rsidR="00160464" w:rsidRPr="00B22460">
        <w:rPr>
          <w:rFonts w:ascii="Calibri" w:hAnsi="Calibri" w:cs="Calibri"/>
          <w:sz w:val="22"/>
          <w:szCs w:val="22"/>
        </w:rPr>
        <w:t xml:space="preserve">v případě uplatnění nároků </w:t>
      </w:r>
      <w:r w:rsidR="00907553">
        <w:rPr>
          <w:rFonts w:ascii="Calibri" w:hAnsi="Calibri" w:cs="Calibri"/>
          <w:sz w:val="22"/>
          <w:szCs w:val="22"/>
          <w:lang w:val="cs-CZ"/>
        </w:rPr>
        <w:t xml:space="preserve">účastníků školení </w:t>
      </w:r>
      <w:r w:rsidR="00160464" w:rsidRPr="00B22460">
        <w:rPr>
          <w:rFonts w:ascii="Calibri" w:hAnsi="Calibri" w:cs="Calibri"/>
          <w:sz w:val="22"/>
          <w:szCs w:val="22"/>
        </w:rPr>
        <w:t>z</w:t>
      </w:r>
      <w:r w:rsidR="00907553">
        <w:rPr>
          <w:rFonts w:ascii="Calibri" w:hAnsi="Calibri" w:cs="Calibri"/>
          <w:sz w:val="22"/>
          <w:szCs w:val="22"/>
          <w:lang w:val="cs-CZ"/>
        </w:rPr>
        <w:t> </w:t>
      </w:r>
      <w:r w:rsidR="00160464" w:rsidRPr="00B22460">
        <w:rPr>
          <w:rFonts w:ascii="Calibri" w:hAnsi="Calibri" w:cs="Calibri"/>
          <w:sz w:val="22"/>
          <w:szCs w:val="22"/>
        </w:rPr>
        <w:t xml:space="preserve">titulu újmy na zdraví </w:t>
      </w:r>
      <w:r w:rsidR="00160464" w:rsidRPr="00B22460">
        <w:rPr>
          <w:rFonts w:ascii="Calibri" w:hAnsi="Calibri" w:cs="Calibri"/>
          <w:sz w:val="22"/>
          <w:szCs w:val="22"/>
          <w:lang w:val="cs-CZ"/>
        </w:rPr>
        <w:t xml:space="preserve">nebo jiných škod </w:t>
      </w:r>
      <w:r w:rsidR="00160464" w:rsidRPr="00B22460">
        <w:rPr>
          <w:rFonts w:ascii="Calibri" w:hAnsi="Calibri" w:cs="Calibri"/>
          <w:sz w:val="22"/>
          <w:szCs w:val="22"/>
        </w:rPr>
        <w:t>způsoben</w:t>
      </w:r>
      <w:r w:rsidR="00160464" w:rsidRPr="00B22460">
        <w:rPr>
          <w:rFonts w:ascii="Calibri" w:hAnsi="Calibri" w:cs="Calibri"/>
          <w:sz w:val="22"/>
          <w:szCs w:val="22"/>
          <w:lang w:val="cs-CZ"/>
        </w:rPr>
        <w:t>ých</w:t>
      </w:r>
      <w:r w:rsidR="00160464" w:rsidRPr="00B22460">
        <w:rPr>
          <w:rFonts w:ascii="Calibri" w:hAnsi="Calibri" w:cs="Calibri"/>
          <w:sz w:val="22"/>
          <w:szCs w:val="22"/>
        </w:rPr>
        <w:t xml:space="preserve"> v průběhu nebo v souvislosti se školením</w:t>
      </w:r>
      <w:r w:rsidR="00907553">
        <w:rPr>
          <w:rFonts w:ascii="Calibri" w:hAnsi="Calibri" w:cs="Calibri"/>
          <w:sz w:val="22"/>
          <w:szCs w:val="22"/>
          <w:lang w:val="cs-CZ"/>
        </w:rPr>
        <w:t>,</w:t>
      </w:r>
      <w:r w:rsidR="00160464" w:rsidRPr="00B22460">
        <w:rPr>
          <w:rFonts w:ascii="Calibri" w:hAnsi="Calibri" w:cs="Calibri"/>
          <w:sz w:val="22"/>
          <w:szCs w:val="22"/>
        </w:rPr>
        <w:t xml:space="preserve"> nebo takové nároky sám odškodnit.</w:t>
      </w:r>
    </w:p>
    <w:p w:rsidR="00690E94" w:rsidRDefault="00690E94" w:rsidP="000558D6">
      <w:pPr>
        <w:pStyle w:val="Zkladntext"/>
        <w:jc w:val="center"/>
        <w:outlineLvl w:val="0"/>
        <w:rPr>
          <w:rFonts w:ascii="Calibri" w:hAnsi="Calibri" w:cs="Calibri"/>
          <w:b/>
          <w:color w:val="auto"/>
          <w:sz w:val="22"/>
          <w:szCs w:val="22"/>
          <w:lang w:val="cs-CZ"/>
        </w:rPr>
      </w:pPr>
    </w:p>
    <w:p w:rsidR="00B75E53" w:rsidRDefault="00B75E53" w:rsidP="000558D6">
      <w:pPr>
        <w:pStyle w:val="Zkladntext"/>
        <w:jc w:val="center"/>
        <w:outlineLvl w:val="0"/>
        <w:rPr>
          <w:rFonts w:ascii="Calibri" w:hAnsi="Calibri" w:cs="Calibri"/>
          <w:b/>
          <w:color w:val="auto"/>
          <w:sz w:val="22"/>
          <w:szCs w:val="22"/>
          <w:lang w:val="cs-CZ"/>
        </w:rPr>
      </w:pPr>
    </w:p>
    <w:p w:rsidR="00B75E53" w:rsidRDefault="00B75E53" w:rsidP="000558D6">
      <w:pPr>
        <w:pStyle w:val="Zkladntext"/>
        <w:jc w:val="center"/>
        <w:outlineLvl w:val="0"/>
        <w:rPr>
          <w:rFonts w:ascii="Calibri" w:hAnsi="Calibri" w:cs="Calibri"/>
          <w:b/>
          <w:color w:val="auto"/>
          <w:sz w:val="22"/>
          <w:szCs w:val="22"/>
          <w:lang w:val="cs-CZ"/>
        </w:rPr>
      </w:pPr>
    </w:p>
    <w:p w:rsidR="000558D6" w:rsidRPr="009F1EAE" w:rsidRDefault="00690E94" w:rsidP="000558D6">
      <w:pPr>
        <w:pStyle w:val="Zkladntext"/>
        <w:jc w:val="center"/>
        <w:outlineLvl w:val="0"/>
        <w:rPr>
          <w:rFonts w:ascii="Calibri" w:hAnsi="Calibri" w:cs="Calibri"/>
          <w:b/>
          <w:color w:val="auto"/>
          <w:sz w:val="22"/>
          <w:szCs w:val="22"/>
          <w:lang w:val="cs-CZ"/>
        </w:rPr>
      </w:pPr>
      <w:r>
        <w:rPr>
          <w:rFonts w:ascii="Calibri" w:hAnsi="Calibri" w:cs="Calibri"/>
          <w:b/>
          <w:color w:val="auto"/>
          <w:sz w:val="22"/>
          <w:szCs w:val="22"/>
          <w:lang w:val="cs-CZ"/>
        </w:rPr>
        <w:t>VIII</w:t>
      </w:r>
      <w:r w:rsidR="00494D51" w:rsidRPr="009F1EAE">
        <w:rPr>
          <w:rFonts w:ascii="Calibri" w:hAnsi="Calibri" w:cs="Calibri"/>
          <w:b/>
          <w:color w:val="auto"/>
          <w:sz w:val="22"/>
          <w:szCs w:val="22"/>
          <w:lang w:val="cs-CZ"/>
        </w:rPr>
        <w:t>.</w:t>
      </w:r>
    </w:p>
    <w:p w:rsidR="00A5691C" w:rsidRPr="009F1EAE" w:rsidRDefault="00A5691C" w:rsidP="00A5691C">
      <w:pPr>
        <w:pStyle w:val="Zkladntext"/>
        <w:jc w:val="center"/>
        <w:outlineLvl w:val="0"/>
        <w:rPr>
          <w:rFonts w:ascii="Calibri" w:hAnsi="Calibri" w:cs="Calibri"/>
          <w:color w:val="auto"/>
          <w:sz w:val="22"/>
          <w:szCs w:val="22"/>
        </w:rPr>
      </w:pPr>
      <w:r w:rsidRPr="009F1EAE">
        <w:rPr>
          <w:rFonts w:ascii="Calibri" w:hAnsi="Calibri" w:cs="Calibri"/>
          <w:b/>
          <w:color w:val="auto"/>
          <w:sz w:val="22"/>
          <w:szCs w:val="22"/>
        </w:rPr>
        <w:t xml:space="preserve">Závěrečná </w:t>
      </w:r>
      <w:r w:rsidR="00C0797E" w:rsidRPr="009F1EAE">
        <w:rPr>
          <w:rFonts w:ascii="Calibri" w:hAnsi="Calibri" w:cs="Calibri"/>
          <w:b/>
          <w:color w:val="auto"/>
          <w:sz w:val="22"/>
          <w:szCs w:val="22"/>
        </w:rPr>
        <w:t>ujednání</w:t>
      </w:r>
    </w:p>
    <w:p w:rsidR="00B85F54" w:rsidRDefault="00B85F54" w:rsidP="00B85F54">
      <w:pPr>
        <w:numPr>
          <w:ilvl w:val="1"/>
          <w:numId w:val="30"/>
        </w:numPr>
        <w:ind w:left="426" w:hanging="426"/>
        <w:jc w:val="both"/>
        <w:rPr>
          <w:rFonts w:ascii="Calibri" w:hAnsi="Calibri" w:cs="Calibri"/>
          <w:sz w:val="22"/>
          <w:szCs w:val="22"/>
        </w:rPr>
      </w:pPr>
      <w:r w:rsidRPr="00943658">
        <w:rPr>
          <w:rFonts w:ascii="Calibri" w:hAnsi="Calibri" w:cs="Calibri"/>
          <w:sz w:val="22"/>
          <w:szCs w:val="22"/>
        </w:rPr>
        <w:t xml:space="preserve">Tato smlouva nabývá účinnosti dnem jejího podpisu </w:t>
      </w:r>
      <w:r w:rsidR="004A0931">
        <w:rPr>
          <w:rFonts w:ascii="Calibri" w:hAnsi="Calibri" w:cs="Calibri"/>
          <w:sz w:val="22"/>
          <w:szCs w:val="22"/>
        </w:rPr>
        <w:t xml:space="preserve">oběma smluvním stranami </w:t>
      </w:r>
      <w:r w:rsidRPr="00943658">
        <w:rPr>
          <w:rFonts w:ascii="Calibri" w:hAnsi="Calibri" w:cs="Calibri"/>
          <w:sz w:val="22"/>
          <w:szCs w:val="22"/>
        </w:rPr>
        <w:t xml:space="preserve">a končí dosažením maximální  předpokládané  hodnoty  plnění  dané  části veřejné zakázky v souladu s </w:t>
      </w:r>
      <w:r w:rsidRPr="00943658">
        <w:rPr>
          <w:rFonts w:ascii="Calibri" w:hAnsi="Calibri" w:cs="Calibri"/>
          <w:sz w:val="22"/>
          <w:szCs w:val="22"/>
        </w:rPr>
        <w:lastRenderedPageBreak/>
        <w:t xml:space="preserve">dokumentací zadávacího řízení, nebo nejpozději dnem </w:t>
      </w:r>
      <w:proofErr w:type="gramStart"/>
      <w:r w:rsidR="00B75E53">
        <w:rPr>
          <w:rFonts w:ascii="Calibri" w:hAnsi="Calibri" w:cs="Calibri"/>
          <w:sz w:val="22"/>
          <w:szCs w:val="22"/>
        </w:rPr>
        <w:t>31.05.2015</w:t>
      </w:r>
      <w:proofErr w:type="gramEnd"/>
      <w:r w:rsidRPr="00943658">
        <w:rPr>
          <w:rFonts w:ascii="Calibri" w:hAnsi="Calibri" w:cs="Calibri"/>
          <w:sz w:val="22"/>
          <w:szCs w:val="22"/>
        </w:rPr>
        <w:t xml:space="preserve"> s tím, že ke stejnému datu musí být vypořádány i všechny platby.</w:t>
      </w:r>
    </w:p>
    <w:p w:rsidR="00886D04" w:rsidRPr="009F1EAE" w:rsidRDefault="00886D04" w:rsidP="00886D04">
      <w:pPr>
        <w:numPr>
          <w:ilvl w:val="1"/>
          <w:numId w:val="30"/>
        </w:numPr>
        <w:ind w:left="426" w:hanging="426"/>
        <w:jc w:val="both"/>
        <w:rPr>
          <w:rFonts w:ascii="Calibri" w:hAnsi="Calibri" w:cs="Calibri"/>
          <w:sz w:val="22"/>
          <w:szCs w:val="22"/>
        </w:rPr>
      </w:pPr>
      <w:r w:rsidRPr="009F1EAE">
        <w:rPr>
          <w:rFonts w:ascii="Calibri" w:hAnsi="Calibri" w:cs="Calibri"/>
          <w:sz w:val="22"/>
          <w:szCs w:val="22"/>
        </w:rPr>
        <w:t>Veškeré změny a doplňky této smlouvy musí být učiněny písemně.</w:t>
      </w:r>
    </w:p>
    <w:p w:rsidR="00B85F54" w:rsidRPr="00943658" w:rsidRDefault="00B85F54" w:rsidP="00B85F54">
      <w:pPr>
        <w:numPr>
          <w:ilvl w:val="1"/>
          <w:numId w:val="30"/>
        </w:numPr>
        <w:ind w:left="426" w:hanging="426"/>
        <w:jc w:val="both"/>
        <w:rPr>
          <w:rFonts w:ascii="Calibri" w:hAnsi="Calibri" w:cs="Calibri"/>
          <w:sz w:val="22"/>
          <w:szCs w:val="22"/>
        </w:rPr>
      </w:pPr>
      <w:r w:rsidRPr="00943658">
        <w:rPr>
          <w:rFonts w:ascii="Calibri" w:hAnsi="Calibri" w:cs="Calibri"/>
          <w:sz w:val="22"/>
          <w:szCs w:val="22"/>
        </w:rPr>
        <w:t xml:space="preserve">Tato smlouva může být ukončena: </w:t>
      </w:r>
    </w:p>
    <w:p w:rsidR="00B85F54" w:rsidRPr="00943658" w:rsidRDefault="00B85F54" w:rsidP="00B85F54">
      <w:pPr>
        <w:pStyle w:val="Zkladntext"/>
        <w:ind w:left="426"/>
        <w:rPr>
          <w:rFonts w:ascii="Calibri" w:hAnsi="Calibri" w:cs="Calibri"/>
          <w:color w:val="auto"/>
          <w:sz w:val="22"/>
          <w:szCs w:val="22"/>
          <w:lang w:val="cs-CZ"/>
        </w:rPr>
      </w:pPr>
      <w:r w:rsidRPr="00943658">
        <w:rPr>
          <w:rFonts w:ascii="Calibri" w:hAnsi="Calibri" w:cs="Calibri"/>
          <w:color w:val="auto"/>
          <w:sz w:val="22"/>
          <w:szCs w:val="22"/>
          <w:lang w:val="cs-CZ"/>
        </w:rPr>
        <w:t>a) uplynutím doby, na kterou byla uzavřena;</w:t>
      </w:r>
    </w:p>
    <w:p w:rsidR="00B85F54" w:rsidRPr="00943658" w:rsidRDefault="00B85F54" w:rsidP="00B85F54">
      <w:pPr>
        <w:pStyle w:val="Zkladntext"/>
        <w:ind w:left="426"/>
        <w:rPr>
          <w:rFonts w:ascii="Calibri" w:hAnsi="Calibri" w:cs="Calibri"/>
          <w:color w:val="auto"/>
          <w:sz w:val="22"/>
          <w:szCs w:val="22"/>
          <w:lang w:val="cs-CZ"/>
        </w:rPr>
      </w:pPr>
      <w:r w:rsidRPr="00943658">
        <w:rPr>
          <w:rFonts w:ascii="Calibri" w:hAnsi="Calibri" w:cs="Calibri"/>
          <w:color w:val="auto"/>
          <w:sz w:val="22"/>
          <w:szCs w:val="22"/>
          <w:lang w:val="cs-CZ"/>
        </w:rPr>
        <w:t>b) písemnou dohodou smluvních stran;</w:t>
      </w:r>
    </w:p>
    <w:p w:rsidR="00B85F54" w:rsidRPr="00943658" w:rsidRDefault="00B85F54" w:rsidP="00B85F54">
      <w:pPr>
        <w:pStyle w:val="Zkladntext"/>
        <w:ind w:left="426"/>
        <w:rPr>
          <w:rFonts w:ascii="Calibri" w:hAnsi="Calibri" w:cs="Calibri"/>
          <w:color w:val="auto"/>
          <w:sz w:val="22"/>
          <w:szCs w:val="22"/>
          <w:lang w:val="cs-CZ"/>
        </w:rPr>
      </w:pPr>
      <w:r w:rsidRPr="00943658">
        <w:rPr>
          <w:rFonts w:ascii="Calibri" w:hAnsi="Calibri" w:cs="Calibri"/>
          <w:color w:val="auto"/>
          <w:sz w:val="22"/>
          <w:szCs w:val="22"/>
          <w:lang w:val="cs-CZ"/>
        </w:rPr>
        <w:t>c)</w:t>
      </w:r>
      <w:r w:rsidR="00886D04">
        <w:rPr>
          <w:rFonts w:ascii="Calibri" w:hAnsi="Calibri" w:cs="Calibri"/>
          <w:color w:val="auto"/>
          <w:sz w:val="22"/>
          <w:szCs w:val="22"/>
          <w:lang w:val="cs-CZ"/>
        </w:rPr>
        <w:t xml:space="preserve"> </w:t>
      </w:r>
      <w:r w:rsidRPr="00943658">
        <w:rPr>
          <w:rFonts w:ascii="Calibri" w:hAnsi="Calibri" w:cs="Calibri"/>
          <w:color w:val="auto"/>
          <w:sz w:val="22"/>
          <w:szCs w:val="22"/>
          <w:lang w:val="cs-CZ"/>
        </w:rPr>
        <w:t>odstoupením od této smlouvy;</w:t>
      </w:r>
    </w:p>
    <w:p w:rsidR="00B85F54" w:rsidRPr="00943658" w:rsidRDefault="00B85F54" w:rsidP="00B85F54">
      <w:pPr>
        <w:pStyle w:val="Zkladntext"/>
        <w:ind w:left="426"/>
        <w:rPr>
          <w:rFonts w:ascii="Calibri" w:hAnsi="Calibri" w:cs="Calibri"/>
          <w:color w:val="auto"/>
          <w:sz w:val="22"/>
          <w:szCs w:val="22"/>
          <w:lang w:val="cs-CZ"/>
        </w:rPr>
      </w:pPr>
      <w:r w:rsidRPr="00943658">
        <w:rPr>
          <w:rFonts w:ascii="Calibri" w:hAnsi="Calibri" w:cs="Calibri"/>
          <w:color w:val="auto"/>
          <w:sz w:val="22"/>
          <w:szCs w:val="22"/>
          <w:lang w:val="cs-CZ"/>
        </w:rPr>
        <w:t>d)</w:t>
      </w:r>
      <w:r w:rsidR="00886D04">
        <w:rPr>
          <w:rFonts w:ascii="Calibri" w:hAnsi="Calibri" w:cs="Calibri"/>
          <w:color w:val="auto"/>
          <w:sz w:val="22"/>
          <w:szCs w:val="22"/>
          <w:lang w:val="cs-CZ"/>
        </w:rPr>
        <w:t xml:space="preserve"> </w:t>
      </w:r>
      <w:r w:rsidRPr="00943658">
        <w:rPr>
          <w:rFonts w:ascii="Calibri" w:hAnsi="Calibri" w:cs="Calibri"/>
          <w:color w:val="auto"/>
          <w:sz w:val="22"/>
          <w:szCs w:val="22"/>
          <w:lang w:val="cs-CZ"/>
        </w:rPr>
        <w:t>vyčerpáním předpokládané hodnoty dané části veřejné zakázky;</w:t>
      </w:r>
    </w:p>
    <w:p w:rsidR="00B85F54" w:rsidRPr="00943658" w:rsidRDefault="00B85F54" w:rsidP="00B85F54">
      <w:pPr>
        <w:pStyle w:val="Zkladntext"/>
        <w:ind w:left="426"/>
        <w:rPr>
          <w:rFonts w:ascii="Calibri" w:hAnsi="Calibri" w:cs="Calibri"/>
          <w:color w:val="auto"/>
          <w:sz w:val="22"/>
          <w:szCs w:val="22"/>
          <w:lang w:val="cs-CZ"/>
        </w:rPr>
      </w:pPr>
      <w:r w:rsidRPr="00943658">
        <w:rPr>
          <w:rFonts w:ascii="Calibri" w:hAnsi="Calibri" w:cs="Calibri"/>
          <w:color w:val="auto"/>
          <w:sz w:val="22"/>
          <w:szCs w:val="22"/>
          <w:lang w:val="cs-CZ"/>
        </w:rPr>
        <w:t>e)</w:t>
      </w:r>
      <w:r w:rsidR="00886D04">
        <w:rPr>
          <w:rFonts w:ascii="Calibri" w:hAnsi="Calibri" w:cs="Calibri"/>
          <w:color w:val="auto"/>
          <w:sz w:val="22"/>
          <w:szCs w:val="22"/>
          <w:lang w:val="cs-CZ"/>
        </w:rPr>
        <w:t xml:space="preserve"> </w:t>
      </w:r>
      <w:r w:rsidR="004A0931">
        <w:rPr>
          <w:rFonts w:ascii="Calibri" w:hAnsi="Calibri" w:cs="Calibri"/>
          <w:color w:val="auto"/>
          <w:sz w:val="22"/>
          <w:szCs w:val="22"/>
          <w:lang w:val="cs-CZ"/>
        </w:rPr>
        <w:t>z dalších důvodů, které stanoví zákon</w:t>
      </w:r>
      <w:r w:rsidRPr="00943658">
        <w:rPr>
          <w:rFonts w:ascii="Calibri" w:hAnsi="Calibri" w:cs="Calibri"/>
          <w:color w:val="auto"/>
          <w:sz w:val="22"/>
          <w:szCs w:val="22"/>
          <w:lang w:val="cs-CZ"/>
        </w:rPr>
        <w:t>.</w:t>
      </w:r>
    </w:p>
    <w:p w:rsidR="00B85F54" w:rsidRPr="00943658" w:rsidRDefault="00B85F54" w:rsidP="00B85F54">
      <w:pPr>
        <w:numPr>
          <w:ilvl w:val="1"/>
          <w:numId w:val="30"/>
        </w:numPr>
        <w:ind w:left="426" w:hanging="426"/>
        <w:jc w:val="both"/>
        <w:rPr>
          <w:rFonts w:ascii="Calibri" w:hAnsi="Calibri" w:cs="Calibri"/>
          <w:sz w:val="22"/>
          <w:szCs w:val="22"/>
        </w:rPr>
      </w:pPr>
      <w:r w:rsidRPr="00943658">
        <w:rPr>
          <w:rFonts w:ascii="Calibri" w:hAnsi="Calibri" w:cs="Calibri"/>
          <w:sz w:val="22"/>
          <w:szCs w:val="22"/>
        </w:rPr>
        <w:t>Každá se smluvních stran je oprávněna odstoupit od</w:t>
      </w:r>
      <w:r>
        <w:rPr>
          <w:rFonts w:ascii="Calibri" w:hAnsi="Calibri" w:cs="Calibri"/>
          <w:sz w:val="22"/>
          <w:szCs w:val="22"/>
        </w:rPr>
        <w:t xml:space="preserve"> této</w:t>
      </w:r>
      <w:r w:rsidRPr="00943658">
        <w:rPr>
          <w:rFonts w:ascii="Calibri" w:hAnsi="Calibri" w:cs="Calibri"/>
          <w:sz w:val="22"/>
          <w:szCs w:val="22"/>
        </w:rPr>
        <w:t xml:space="preserve"> smlouvy v případě, že:</w:t>
      </w:r>
    </w:p>
    <w:p w:rsidR="00B85F54" w:rsidRPr="00943658" w:rsidRDefault="00B85F54" w:rsidP="00B85F54">
      <w:pPr>
        <w:pStyle w:val="Zkladntext"/>
        <w:ind w:left="709" w:hanging="283"/>
        <w:rPr>
          <w:rFonts w:ascii="Calibri" w:hAnsi="Calibri" w:cs="Calibri"/>
          <w:color w:val="auto"/>
          <w:sz w:val="22"/>
          <w:szCs w:val="22"/>
          <w:lang w:val="cs-CZ"/>
        </w:rPr>
      </w:pPr>
      <w:r w:rsidRPr="00943658">
        <w:rPr>
          <w:rFonts w:ascii="Calibri" w:hAnsi="Calibri" w:cs="Calibri"/>
          <w:color w:val="auto"/>
          <w:sz w:val="22"/>
          <w:szCs w:val="22"/>
          <w:lang w:val="cs-CZ"/>
        </w:rPr>
        <w:t>a.</w:t>
      </w:r>
      <w:r w:rsidRPr="00943658">
        <w:rPr>
          <w:rFonts w:ascii="Calibri" w:hAnsi="Calibri" w:cs="Calibri"/>
          <w:color w:val="auto"/>
          <w:sz w:val="22"/>
          <w:szCs w:val="22"/>
          <w:lang w:val="cs-CZ"/>
        </w:rPr>
        <w:tab/>
        <w:t xml:space="preserve">bylo proti druhé smluvní straně zahájeno </w:t>
      </w:r>
      <w:proofErr w:type="spellStart"/>
      <w:r w:rsidRPr="00943658">
        <w:rPr>
          <w:rFonts w:ascii="Calibri" w:hAnsi="Calibri" w:cs="Calibri"/>
          <w:color w:val="auto"/>
          <w:sz w:val="22"/>
          <w:szCs w:val="22"/>
          <w:lang w:val="cs-CZ"/>
        </w:rPr>
        <w:t>insolvenční</w:t>
      </w:r>
      <w:proofErr w:type="spellEnd"/>
      <w:r w:rsidRPr="00943658">
        <w:rPr>
          <w:rFonts w:ascii="Calibri" w:hAnsi="Calibri" w:cs="Calibri"/>
          <w:color w:val="auto"/>
          <w:sz w:val="22"/>
          <w:szCs w:val="22"/>
          <w:lang w:val="cs-CZ"/>
        </w:rPr>
        <w:t xml:space="preserve"> řízení nebo byl prohlášen konkurs či povoleno vyrovnání podle </w:t>
      </w:r>
      <w:proofErr w:type="spellStart"/>
      <w:r w:rsidRPr="00943658">
        <w:rPr>
          <w:rFonts w:ascii="Calibri" w:hAnsi="Calibri" w:cs="Calibri"/>
          <w:color w:val="auto"/>
          <w:sz w:val="22"/>
          <w:szCs w:val="22"/>
          <w:lang w:val="cs-CZ"/>
        </w:rPr>
        <w:t>insolvenčního</w:t>
      </w:r>
      <w:proofErr w:type="spellEnd"/>
      <w:r w:rsidRPr="00943658">
        <w:rPr>
          <w:rFonts w:ascii="Calibri" w:hAnsi="Calibri" w:cs="Calibri"/>
          <w:color w:val="auto"/>
          <w:sz w:val="22"/>
          <w:szCs w:val="22"/>
          <w:lang w:val="cs-CZ"/>
        </w:rPr>
        <w:t xml:space="preserve"> zákona, popřípadě byl </w:t>
      </w:r>
      <w:proofErr w:type="spellStart"/>
      <w:r w:rsidRPr="00943658">
        <w:rPr>
          <w:rFonts w:ascii="Calibri" w:hAnsi="Calibri" w:cs="Calibri"/>
          <w:color w:val="auto"/>
          <w:sz w:val="22"/>
          <w:szCs w:val="22"/>
          <w:lang w:val="cs-CZ"/>
        </w:rPr>
        <w:t>insolvenční</w:t>
      </w:r>
      <w:proofErr w:type="spellEnd"/>
      <w:r w:rsidRPr="00943658">
        <w:rPr>
          <w:rFonts w:ascii="Calibri" w:hAnsi="Calibri" w:cs="Calibri"/>
          <w:color w:val="auto"/>
          <w:sz w:val="22"/>
          <w:szCs w:val="22"/>
          <w:lang w:val="cs-CZ"/>
        </w:rPr>
        <w:t xml:space="preserve"> návrh zamítnut pro nedostatek majetku druhé smluvní strany,</w:t>
      </w:r>
    </w:p>
    <w:p w:rsidR="00B85F54" w:rsidRPr="00943658" w:rsidRDefault="00B85F54" w:rsidP="00B85F54">
      <w:pPr>
        <w:pStyle w:val="Zkladntext"/>
        <w:ind w:left="709" w:hanging="283"/>
        <w:rPr>
          <w:rFonts w:ascii="Calibri" w:hAnsi="Calibri" w:cs="Calibri"/>
          <w:color w:val="auto"/>
          <w:sz w:val="22"/>
          <w:szCs w:val="22"/>
          <w:lang w:val="cs-CZ"/>
        </w:rPr>
      </w:pPr>
      <w:proofErr w:type="spellStart"/>
      <w:r w:rsidRPr="00943658">
        <w:rPr>
          <w:rFonts w:ascii="Calibri" w:hAnsi="Calibri" w:cs="Calibri"/>
          <w:color w:val="auto"/>
          <w:sz w:val="22"/>
          <w:szCs w:val="22"/>
          <w:lang w:val="cs-CZ"/>
        </w:rPr>
        <w:t>b</w:t>
      </w:r>
      <w:proofErr w:type="spellEnd"/>
      <w:r w:rsidRPr="00943658">
        <w:rPr>
          <w:rFonts w:ascii="Calibri" w:hAnsi="Calibri" w:cs="Calibri"/>
          <w:color w:val="auto"/>
          <w:sz w:val="22"/>
          <w:szCs w:val="22"/>
          <w:lang w:val="cs-CZ"/>
        </w:rPr>
        <w:t>.</w:t>
      </w:r>
      <w:r w:rsidRPr="00943658">
        <w:rPr>
          <w:rFonts w:ascii="Calibri" w:hAnsi="Calibri" w:cs="Calibri"/>
          <w:color w:val="auto"/>
          <w:sz w:val="22"/>
          <w:szCs w:val="22"/>
          <w:lang w:val="cs-CZ"/>
        </w:rPr>
        <w:tab/>
        <w:t>druhá smluvní strana vstoupí do likvidace,</w:t>
      </w:r>
    </w:p>
    <w:p w:rsidR="00B85F54" w:rsidRPr="00943658" w:rsidRDefault="00B85F54" w:rsidP="00B85F54">
      <w:pPr>
        <w:pStyle w:val="Zkladntext"/>
        <w:ind w:left="709" w:hanging="283"/>
        <w:rPr>
          <w:rFonts w:ascii="Calibri" w:hAnsi="Calibri" w:cs="Calibri"/>
          <w:color w:val="auto"/>
          <w:sz w:val="22"/>
          <w:szCs w:val="22"/>
          <w:lang w:val="cs-CZ"/>
        </w:rPr>
      </w:pPr>
      <w:proofErr w:type="spellStart"/>
      <w:r w:rsidRPr="00943658">
        <w:rPr>
          <w:rFonts w:ascii="Calibri" w:hAnsi="Calibri" w:cs="Calibri"/>
          <w:color w:val="auto"/>
          <w:sz w:val="22"/>
          <w:szCs w:val="22"/>
          <w:lang w:val="cs-CZ"/>
        </w:rPr>
        <w:t>c</w:t>
      </w:r>
      <w:proofErr w:type="spellEnd"/>
      <w:r w:rsidRPr="00943658">
        <w:rPr>
          <w:rFonts w:ascii="Calibri" w:hAnsi="Calibri" w:cs="Calibri"/>
          <w:color w:val="auto"/>
          <w:sz w:val="22"/>
          <w:szCs w:val="22"/>
          <w:lang w:val="cs-CZ"/>
        </w:rPr>
        <w:t>.</w:t>
      </w:r>
      <w:r w:rsidRPr="00943658">
        <w:rPr>
          <w:rFonts w:ascii="Calibri" w:hAnsi="Calibri" w:cs="Calibri"/>
          <w:color w:val="auto"/>
          <w:sz w:val="22"/>
          <w:szCs w:val="22"/>
          <w:lang w:val="cs-CZ"/>
        </w:rPr>
        <w:tab/>
        <w:t>změní-li se po uzavření smlouvy její základní účel v důsledku podstatné změny okolností, za nichž byla smlouva uzavřena nebo v případě zásahu vyšší moci, která zcela změní výchozí poměry.</w:t>
      </w:r>
    </w:p>
    <w:p w:rsidR="00B85F54" w:rsidRPr="00943658" w:rsidRDefault="00B85F54" w:rsidP="00B85F54">
      <w:pPr>
        <w:pStyle w:val="Zkladntext"/>
        <w:ind w:left="426"/>
        <w:rPr>
          <w:rFonts w:ascii="Calibri" w:hAnsi="Calibri" w:cs="Calibri"/>
          <w:color w:val="auto"/>
          <w:sz w:val="22"/>
          <w:szCs w:val="22"/>
          <w:lang w:val="cs-CZ"/>
        </w:rPr>
      </w:pPr>
      <w:r>
        <w:rPr>
          <w:rFonts w:ascii="Calibri" w:hAnsi="Calibri" w:cs="Calibri"/>
          <w:color w:val="auto"/>
          <w:sz w:val="22"/>
          <w:szCs w:val="22"/>
          <w:lang w:val="cs-CZ"/>
        </w:rPr>
        <w:t xml:space="preserve">Objednatel </w:t>
      </w:r>
      <w:r w:rsidRPr="00943658">
        <w:rPr>
          <w:rFonts w:ascii="Calibri" w:hAnsi="Calibri" w:cs="Calibri"/>
          <w:color w:val="auto"/>
          <w:sz w:val="22"/>
          <w:szCs w:val="22"/>
          <w:lang w:val="cs-CZ"/>
        </w:rPr>
        <w:t xml:space="preserve">je </w:t>
      </w:r>
      <w:r>
        <w:rPr>
          <w:rFonts w:ascii="Calibri" w:hAnsi="Calibri" w:cs="Calibri"/>
          <w:color w:val="auto"/>
          <w:sz w:val="22"/>
          <w:szCs w:val="22"/>
          <w:lang w:val="cs-CZ"/>
        </w:rPr>
        <w:t xml:space="preserve">dále </w:t>
      </w:r>
      <w:r w:rsidRPr="00943658">
        <w:rPr>
          <w:rFonts w:ascii="Calibri" w:hAnsi="Calibri" w:cs="Calibri"/>
          <w:color w:val="auto"/>
          <w:sz w:val="22"/>
          <w:szCs w:val="22"/>
          <w:lang w:val="cs-CZ"/>
        </w:rPr>
        <w:t xml:space="preserve">oprávněn od této smlouvy odstoupit v případě, že </w:t>
      </w:r>
      <w:r w:rsidR="004A0931">
        <w:rPr>
          <w:rFonts w:ascii="Calibri" w:hAnsi="Calibri" w:cs="Calibri"/>
          <w:color w:val="auto"/>
          <w:sz w:val="22"/>
          <w:szCs w:val="22"/>
          <w:lang w:val="cs-CZ"/>
        </w:rPr>
        <w:t xml:space="preserve">dodavatel </w:t>
      </w:r>
      <w:r w:rsidRPr="00943658">
        <w:rPr>
          <w:rFonts w:ascii="Calibri" w:hAnsi="Calibri" w:cs="Calibri"/>
          <w:color w:val="auto"/>
          <w:sz w:val="22"/>
          <w:szCs w:val="22"/>
          <w:lang w:val="cs-CZ"/>
        </w:rPr>
        <w:t xml:space="preserve">poruší jakoukoliv svou povinnost vyplývající pro něj z této smlouvy nebo právních předpisů. </w:t>
      </w:r>
      <w:r w:rsidR="00B22460">
        <w:rPr>
          <w:rFonts w:ascii="Calibri" w:hAnsi="Calibri" w:cs="Calibri"/>
          <w:color w:val="auto"/>
          <w:sz w:val="22"/>
          <w:szCs w:val="22"/>
          <w:lang w:val="cs-CZ"/>
        </w:rPr>
        <w:t xml:space="preserve">Za důvod odstoupení se považuje také opakované (tj. alespoň dvojí) porušení nepodstatných povinností. </w:t>
      </w:r>
    </w:p>
    <w:p w:rsidR="00B85F54" w:rsidRPr="00943658" w:rsidRDefault="00B85F54" w:rsidP="00406488">
      <w:pPr>
        <w:pStyle w:val="Zkladntext"/>
        <w:ind w:left="426"/>
        <w:rPr>
          <w:rFonts w:ascii="Calibri" w:hAnsi="Calibri" w:cs="Calibri"/>
          <w:color w:val="auto"/>
          <w:sz w:val="22"/>
          <w:szCs w:val="22"/>
          <w:lang w:val="cs-CZ"/>
        </w:rPr>
      </w:pPr>
      <w:r w:rsidRPr="00943658">
        <w:rPr>
          <w:rFonts w:ascii="Calibri" w:hAnsi="Calibri" w:cs="Calibri"/>
          <w:color w:val="auto"/>
          <w:sz w:val="22"/>
          <w:szCs w:val="22"/>
          <w:lang w:val="cs-CZ"/>
        </w:rPr>
        <w:t xml:space="preserve">Odstoupit od smlouvy je oprávněna ta smluvní strana, která svou povinnost neporušila; odstoupení od smlouvy musí být učiněno písemně a doručeno druhé smluvní straně. Odstoupením od smlouvy tato zaniká od svého počátku a smluvní strany jsou povinny si navzájem vydat vše, co si k jejímu plnění zatím poskytly. </w:t>
      </w:r>
    </w:p>
    <w:p w:rsidR="00943658" w:rsidRPr="0087327C" w:rsidRDefault="00A5691C" w:rsidP="00E2331F">
      <w:pPr>
        <w:numPr>
          <w:ilvl w:val="1"/>
          <w:numId w:val="30"/>
        </w:numPr>
        <w:ind w:left="426" w:hanging="426"/>
        <w:jc w:val="both"/>
        <w:rPr>
          <w:rFonts w:ascii="Calibri" w:hAnsi="Calibri" w:cs="Calibri"/>
          <w:snapToGrid w:val="0"/>
          <w:sz w:val="22"/>
          <w:szCs w:val="22"/>
          <w:lang/>
        </w:rPr>
      </w:pPr>
      <w:r w:rsidRPr="0087327C">
        <w:rPr>
          <w:rFonts w:ascii="Calibri" w:hAnsi="Calibri" w:cs="Calibri"/>
          <w:sz w:val="22"/>
          <w:szCs w:val="22"/>
        </w:rPr>
        <w:t xml:space="preserve">Pokud nebylo v této smlouvě ujednáno jinak, řídí se tato smlouva </w:t>
      </w:r>
      <w:r w:rsidR="0087327C" w:rsidRPr="0087327C">
        <w:rPr>
          <w:rFonts w:ascii="Calibri" w:hAnsi="Calibri" w:cs="Calibri"/>
          <w:sz w:val="22"/>
          <w:szCs w:val="22"/>
        </w:rPr>
        <w:t xml:space="preserve">dokumentací </w:t>
      </w:r>
      <w:r w:rsidR="00886D04">
        <w:rPr>
          <w:rFonts w:ascii="Calibri" w:hAnsi="Calibri" w:cs="Calibri"/>
          <w:sz w:val="22"/>
          <w:szCs w:val="22"/>
        </w:rPr>
        <w:t xml:space="preserve">veřejné zakázky, </w:t>
      </w:r>
      <w:r w:rsidR="0087327C" w:rsidRPr="0087327C">
        <w:rPr>
          <w:rFonts w:ascii="Calibri" w:hAnsi="Calibri" w:cs="Calibri"/>
          <w:sz w:val="22"/>
          <w:szCs w:val="22"/>
        </w:rPr>
        <w:t xml:space="preserve">a dále </w:t>
      </w:r>
      <w:r w:rsidR="00943658" w:rsidRPr="0087327C">
        <w:rPr>
          <w:rFonts w:ascii="Calibri" w:hAnsi="Calibri" w:cs="Calibri"/>
          <w:snapToGrid w:val="0"/>
          <w:sz w:val="22"/>
          <w:szCs w:val="22"/>
          <w:lang/>
        </w:rPr>
        <w:t xml:space="preserve">příslušnými ustanoveními obchodního zákoníku. Smluvní strany konstatují, že </w:t>
      </w:r>
      <w:r w:rsidR="00886D04">
        <w:rPr>
          <w:rFonts w:ascii="Calibri" w:hAnsi="Calibri" w:cs="Calibri"/>
          <w:snapToGrid w:val="0"/>
          <w:sz w:val="22"/>
          <w:szCs w:val="22"/>
          <w:lang/>
        </w:rPr>
        <w:t xml:space="preserve">případná </w:t>
      </w:r>
      <w:r w:rsidR="00943658" w:rsidRPr="0087327C">
        <w:rPr>
          <w:rFonts w:ascii="Calibri" w:hAnsi="Calibri" w:cs="Calibri"/>
          <w:snapToGrid w:val="0"/>
          <w:sz w:val="22"/>
          <w:szCs w:val="22"/>
          <w:lang/>
        </w:rPr>
        <w:t>ustanovení zákona o neúměrném zkrácení se v jejich vzájemném vztahu nepoužijí.</w:t>
      </w:r>
    </w:p>
    <w:p w:rsidR="00690E94" w:rsidRPr="00690E94" w:rsidRDefault="00690E94" w:rsidP="00E2331F">
      <w:pPr>
        <w:numPr>
          <w:ilvl w:val="1"/>
          <w:numId w:val="30"/>
        </w:numPr>
        <w:ind w:left="426" w:hanging="426"/>
        <w:jc w:val="both"/>
        <w:rPr>
          <w:rFonts w:ascii="Calibri" w:hAnsi="Calibri" w:cs="Calibri"/>
          <w:snapToGrid w:val="0"/>
          <w:sz w:val="22"/>
          <w:szCs w:val="22"/>
          <w:lang/>
        </w:rPr>
      </w:pPr>
      <w:r w:rsidRPr="00690E94">
        <w:rPr>
          <w:rFonts w:ascii="Calibri" w:hAnsi="Calibri" w:cs="Calibri"/>
          <w:snapToGrid w:val="0"/>
          <w:sz w:val="22"/>
          <w:szCs w:val="22"/>
          <w:lang/>
        </w:rPr>
        <w:t xml:space="preserve">Obě strany se zavazují, že během plnění této smlouvy i po jejím ukončení budou </w:t>
      </w:r>
      <w:r w:rsidRPr="00690E94">
        <w:rPr>
          <w:rFonts w:ascii="Calibri" w:hAnsi="Calibri" w:cs="Calibri"/>
          <w:sz w:val="22"/>
          <w:szCs w:val="22"/>
        </w:rPr>
        <w:t>zachovávat</w:t>
      </w:r>
      <w:r w:rsidRPr="00690E94">
        <w:rPr>
          <w:rFonts w:ascii="Calibri" w:hAnsi="Calibri" w:cs="Calibri"/>
          <w:snapToGrid w:val="0"/>
          <w:sz w:val="22"/>
          <w:szCs w:val="22"/>
          <w:lang/>
        </w:rPr>
        <w:t xml:space="preserve"> mlčenlivost o všech skutečnostech, o kterých se dozví od druhé smluvní strany v souvislosti s plněním této smlouvy. </w:t>
      </w:r>
    </w:p>
    <w:p w:rsidR="00886D04" w:rsidRDefault="00690E94" w:rsidP="00886D04">
      <w:pPr>
        <w:numPr>
          <w:ilvl w:val="1"/>
          <w:numId w:val="30"/>
        </w:numPr>
        <w:ind w:left="426" w:hanging="426"/>
        <w:jc w:val="both"/>
        <w:rPr>
          <w:rFonts w:ascii="Calibri" w:hAnsi="Calibri" w:cs="Calibri"/>
          <w:sz w:val="22"/>
          <w:szCs w:val="22"/>
        </w:rPr>
      </w:pPr>
      <w:r w:rsidRPr="00690E94">
        <w:rPr>
          <w:rFonts w:ascii="Calibri" w:hAnsi="Calibri" w:cs="Calibri"/>
          <w:sz w:val="22"/>
          <w:szCs w:val="22"/>
        </w:rPr>
        <w:t>Pro případ, že ustanovení této smlouvy oddělitelné od ostatního obsahu stane se neúčinným nebo neplatným, zavazují se účastníci bez zbytečných odkladů nahradit takové ustanovení novým, které nejlépe odpovídá účelu nahrazovaného ustanovení. Případná neplatnost některého z ustanovení této dohody nemá za následek neplatnost ostatních ustanovení.</w:t>
      </w:r>
    </w:p>
    <w:p w:rsidR="00886D04" w:rsidRPr="00886D04" w:rsidRDefault="00886D04" w:rsidP="00886D04">
      <w:pPr>
        <w:numPr>
          <w:ilvl w:val="1"/>
          <w:numId w:val="30"/>
        </w:numPr>
        <w:ind w:left="426" w:hanging="426"/>
        <w:jc w:val="both"/>
        <w:rPr>
          <w:rFonts w:ascii="Calibri" w:hAnsi="Calibri" w:cs="Calibri"/>
          <w:b/>
          <w:sz w:val="22"/>
          <w:szCs w:val="22"/>
        </w:rPr>
      </w:pPr>
      <w:r w:rsidRPr="00886D04">
        <w:rPr>
          <w:rFonts w:ascii="Calibri" w:hAnsi="Calibri" w:cs="Calibri"/>
          <w:b/>
          <w:sz w:val="22"/>
          <w:szCs w:val="22"/>
        </w:rPr>
        <w:t xml:space="preserve">Smluvní strany po přečtení textu prohlašují, že </w:t>
      </w:r>
      <w:r w:rsidR="00B01745">
        <w:rPr>
          <w:rFonts w:ascii="Calibri" w:hAnsi="Calibri" w:cs="Calibri"/>
          <w:b/>
          <w:sz w:val="22"/>
          <w:szCs w:val="22"/>
        </w:rPr>
        <w:t xml:space="preserve">jeho </w:t>
      </w:r>
      <w:r w:rsidRPr="00886D04">
        <w:rPr>
          <w:rFonts w:ascii="Calibri" w:hAnsi="Calibri" w:cs="Calibri"/>
          <w:b/>
          <w:sz w:val="22"/>
          <w:szCs w:val="22"/>
        </w:rPr>
        <w:t>obsah odpovídá skutečnosti, že smysl a důsledky smlouvy chápou, že smlouva byla sepsána v souladu s jejich pravou a svobodnou vůlí a že se cítí smlouvou vázáni, na důkaz čehož připojují své podpisy.</w:t>
      </w:r>
    </w:p>
    <w:p w:rsidR="00886D04" w:rsidRPr="00690E94" w:rsidRDefault="00886D04" w:rsidP="00886D04">
      <w:pPr>
        <w:ind w:left="426"/>
        <w:jc w:val="both"/>
        <w:rPr>
          <w:rFonts w:ascii="Calibri" w:hAnsi="Calibri" w:cs="Calibri"/>
          <w:sz w:val="22"/>
          <w:szCs w:val="22"/>
        </w:rPr>
      </w:pPr>
    </w:p>
    <w:p w:rsidR="00267188" w:rsidRPr="009F1EAE" w:rsidRDefault="00267188" w:rsidP="005A7C4A">
      <w:pPr>
        <w:rPr>
          <w:rFonts w:ascii="Calibri" w:hAnsi="Calibri" w:cs="Calibri"/>
          <w:sz w:val="22"/>
          <w:szCs w:val="22"/>
        </w:rPr>
      </w:pPr>
    </w:p>
    <w:p w:rsidR="0065046E" w:rsidRPr="009F1EAE" w:rsidRDefault="0065046E" w:rsidP="0065046E">
      <w:pPr>
        <w:jc w:val="center"/>
        <w:rPr>
          <w:rFonts w:ascii="Calibri" w:hAnsi="Calibri" w:cs="Calibri"/>
          <w:b/>
          <w:sz w:val="22"/>
          <w:szCs w:val="22"/>
          <w:u w:val="single"/>
        </w:rPr>
      </w:pPr>
    </w:p>
    <w:tbl>
      <w:tblP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6"/>
        <w:gridCol w:w="4953"/>
      </w:tblGrid>
      <w:tr w:rsidR="0065046E" w:rsidRPr="009F1EAE" w:rsidTr="00B75E53">
        <w:trPr>
          <w:trHeight w:val="2240"/>
          <w:jc w:val="center"/>
        </w:trPr>
        <w:tc>
          <w:tcPr>
            <w:tcW w:w="5016" w:type="dxa"/>
            <w:shd w:val="clear" w:color="auto" w:fill="FFFFFF"/>
          </w:tcPr>
          <w:p w:rsidR="00C0797E" w:rsidRPr="009F1EAE" w:rsidRDefault="00C0797E" w:rsidP="00C0797E">
            <w:pPr>
              <w:pStyle w:val="Zkladntext"/>
              <w:outlineLvl w:val="0"/>
              <w:rPr>
                <w:rFonts w:ascii="Calibri" w:hAnsi="Calibri" w:cs="Calibri"/>
                <w:sz w:val="22"/>
                <w:szCs w:val="22"/>
                <w:lang w:val="cs-CZ" w:eastAsia="cs-CZ"/>
              </w:rPr>
            </w:pPr>
            <w:r w:rsidRPr="009F1EAE">
              <w:rPr>
                <w:rFonts w:ascii="Calibri" w:hAnsi="Calibri" w:cs="Calibri"/>
                <w:sz w:val="22"/>
                <w:szCs w:val="22"/>
                <w:lang w:val="cs-CZ" w:eastAsia="cs-CZ"/>
              </w:rPr>
              <w:t xml:space="preserve">V                                  </w:t>
            </w:r>
            <w:proofErr w:type="gramStart"/>
            <w:r w:rsidRPr="009F1EAE">
              <w:rPr>
                <w:rFonts w:ascii="Calibri" w:hAnsi="Calibri" w:cs="Calibri"/>
                <w:sz w:val="22"/>
                <w:szCs w:val="22"/>
                <w:lang w:val="cs-CZ" w:eastAsia="cs-CZ"/>
              </w:rPr>
              <w:t>dne</w:t>
            </w:r>
            <w:bookmarkStart w:id="0" w:name="Text5"/>
            <w:proofErr w:type="gramEnd"/>
            <w:r w:rsidRPr="009F1EAE">
              <w:rPr>
                <w:rFonts w:ascii="Calibri" w:hAnsi="Calibri" w:cs="Calibri"/>
                <w:sz w:val="22"/>
                <w:szCs w:val="22"/>
                <w:lang w:val="cs-CZ" w:eastAsia="cs-CZ"/>
              </w:rPr>
              <w:t xml:space="preserve"> </w:t>
            </w:r>
            <w:bookmarkEnd w:id="0"/>
            <w:r w:rsidRPr="009F1EAE">
              <w:rPr>
                <w:rFonts w:ascii="Calibri" w:hAnsi="Calibri" w:cs="Calibri"/>
                <w:sz w:val="22"/>
                <w:szCs w:val="22"/>
                <w:lang w:val="cs-CZ" w:eastAsia="cs-CZ"/>
              </w:rPr>
              <w:t xml:space="preserve">  </w:t>
            </w:r>
          </w:p>
          <w:p w:rsidR="00C0797E" w:rsidRPr="009F1EAE" w:rsidRDefault="00C0797E" w:rsidP="00C0797E">
            <w:pPr>
              <w:pStyle w:val="Zkladntext"/>
              <w:outlineLvl w:val="0"/>
              <w:rPr>
                <w:rFonts w:ascii="Calibri" w:hAnsi="Calibri" w:cs="Calibri"/>
                <w:sz w:val="22"/>
                <w:szCs w:val="22"/>
                <w:lang w:val="cs-CZ" w:eastAsia="cs-CZ"/>
              </w:rPr>
            </w:pPr>
          </w:p>
          <w:p w:rsidR="0065046E" w:rsidRPr="009F1EAE" w:rsidRDefault="0065046E" w:rsidP="00C0797E">
            <w:pPr>
              <w:pStyle w:val="Zkladntext"/>
              <w:outlineLvl w:val="0"/>
              <w:rPr>
                <w:rFonts w:ascii="Calibri" w:hAnsi="Calibri" w:cs="Calibri"/>
                <w:b/>
                <w:sz w:val="22"/>
                <w:szCs w:val="22"/>
                <w:u w:val="single"/>
                <w:lang w:val="cs-CZ" w:eastAsia="cs-CZ"/>
              </w:rPr>
            </w:pPr>
            <w:r w:rsidRPr="009F1EAE">
              <w:rPr>
                <w:rFonts w:ascii="Calibri" w:hAnsi="Calibri" w:cs="Calibri"/>
                <w:sz w:val="22"/>
                <w:szCs w:val="22"/>
                <w:lang w:val="cs-CZ" w:eastAsia="cs-CZ"/>
              </w:rPr>
              <w:t>Za objednatele:</w:t>
            </w:r>
            <w:r w:rsidR="00B20215" w:rsidRPr="009F1EAE">
              <w:rPr>
                <w:rFonts w:ascii="Calibri" w:hAnsi="Calibri" w:cs="Calibri"/>
                <w:sz w:val="22"/>
                <w:szCs w:val="22"/>
                <w:lang w:val="cs-CZ" w:eastAsia="cs-CZ"/>
              </w:rPr>
              <w:t xml:space="preserve"> </w:t>
            </w:r>
          </w:p>
          <w:p w:rsidR="0065046E" w:rsidRPr="009F1EAE" w:rsidRDefault="0065046E" w:rsidP="003D227A">
            <w:pPr>
              <w:pStyle w:val="Zkladntext"/>
              <w:outlineLvl w:val="0"/>
              <w:rPr>
                <w:rFonts w:ascii="Calibri" w:hAnsi="Calibri" w:cs="Calibri"/>
                <w:sz w:val="22"/>
                <w:szCs w:val="22"/>
                <w:lang w:val="cs-CZ" w:eastAsia="cs-CZ"/>
              </w:rPr>
            </w:pPr>
          </w:p>
          <w:p w:rsidR="00C0797E" w:rsidRPr="009F1EAE" w:rsidRDefault="00C0797E" w:rsidP="003D227A">
            <w:pPr>
              <w:pStyle w:val="Zkladntext"/>
              <w:outlineLvl w:val="0"/>
              <w:rPr>
                <w:rFonts w:ascii="Calibri" w:hAnsi="Calibri" w:cs="Calibri"/>
                <w:sz w:val="22"/>
                <w:szCs w:val="22"/>
                <w:lang w:val="cs-CZ" w:eastAsia="cs-CZ"/>
              </w:rPr>
            </w:pPr>
          </w:p>
          <w:p w:rsidR="0065046E" w:rsidRPr="009F1EAE" w:rsidRDefault="00B20215" w:rsidP="003D227A">
            <w:pPr>
              <w:pStyle w:val="Zkladntext"/>
              <w:outlineLvl w:val="0"/>
              <w:rPr>
                <w:rFonts w:ascii="Calibri" w:hAnsi="Calibri" w:cs="Calibri"/>
                <w:sz w:val="22"/>
                <w:szCs w:val="22"/>
                <w:lang w:val="cs-CZ" w:eastAsia="cs-CZ"/>
              </w:rPr>
            </w:pPr>
            <w:r w:rsidRPr="009F1EAE">
              <w:rPr>
                <w:rFonts w:ascii="Calibri" w:hAnsi="Calibri" w:cs="Calibri"/>
                <w:sz w:val="22"/>
                <w:szCs w:val="22"/>
                <w:lang w:val="cs-CZ" w:eastAsia="cs-CZ"/>
              </w:rPr>
              <w:t xml:space="preserve"> </w:t>
            </w:r>
            <w:r w:rsidR="00E51297" w:rsidRPr="009F1EAE">
              <w:rPr>
                <w:rFonts w:ascii="Calibri" w:hAnsi="Calibri" w:cs="Calibri"/>
                <w:sz w:val="22"/>
                <w:szCs w:val="22"/>
                <w:lang w:val="cs-CZ" w:eastAsia="cs-CZ"/>
              </w:rPr>
              <w:t>…………………………………………………..</w:t>
            </w:r>
          </w:p>
          <w:p w:rsidR="0065046E" w:rsidRPr="009F1EAE" w:rsidRDefault="00A034ED" w:rsidP="003D227A">
            <w:pPr>
              <w:pStyle w:val="Zkladntext"/>
              <w:outlineLvl w:val="0"/>
              <w:rPr>
                <w:rFonts w:ascii="Calibri" w:hAnsi="Calibri" w:cs="Calibri"/>
                <w:color w:val="auto"/>
                <w:sz w:val="22"/>
                <w:szCs w:val="22"/>
                <w:lang w:val="cs-CZ" w:eastAsia="cs-CZ"/>
              </w:rPr>
            </w:pPr>
            <w:r w:rsidRPr="009F1EAE">
              <w:rPr>
                <w:rFonts w:ascii="Calibri" w:hAnsi="Calibri" w:cs="Calibri"/>
                <w:color w:val="auto"/>
                <w:sz w:val="22"/>
                <w:szCs w:val="22"/>
                <w:lang w:val="cs-CZ" w:eastAsia="cs-CZ"/>
              </w:rPr>
              <w:t xml:space="preserve"> </w:t>
            </w:r>
            <w:r w:rsidR="00406488">
              <w:rPr>
                <w:rFonts w:ascii="Calibri" w:hAnsi="Calibri" w:cs="Calibri"/>
                <w:color w:val="auto"/>
                <w:sz w:val="22"/>
                <w:szCs w:val="22"/>
                <w:lang w:val="cs-CZ" w:eastAsia="cs-CZ"/>
              </w:rPr>
              <w:t>Ing. Jiří Šubrt, člen představenstva</w:t>
            </w:r>
          </w:p>
          <w:p w:rsidR="00A034ED" w:rsidRPr="009F1EAE" w:rsidRDefault="00A034ED" w:rsidP="000157D6">
            <w:pPr>
              <w:pStyle w:val="Zkladntext"/>
              <w:outlineLvl w:val="0"/>
              <w:rPr>
                <w:rFonts w:ascii="Calibri" w:hAnsi="Calibri" w:cs="Calibri"/>
                <w:color w:val="auto"/>
                <w:sz w:val="22"/>
                <w:szCs w:val="22"/>
                <w:highlight w:val="yellow"/>
                <w:lang w:val="cs-CZ" w:eastAsia="cs-CZ"/>
              </w:rPr>
            </w:pPr>
            <w:r w:rsidRPr="009F1EAE">
              <w:rPr>
                <w:rFonts w:ascii="Calibri" w:hAnsi="Calibri" w:cs="Calibri"/>
                <w:color w:val="auto"/>
                <w:sz w:val="22"/>
                <w:szCs w:val="22"/>
                <w:lang w:val="cs-CZ" w:eastAsia="cs-CZ"/>
              </w:rPr>
              <w:t xml:space="preserve"> </w:t>
            </w:r>
          </w:p>
        </w:tc>
        <w:tc>
          <w:tcPr>
            <w:tcW w:w="4953" w:type="dxa"/>
            <w:shd w:val="clear" w:color="auto" w:fill="FFFFFF"/>
          </w:tcPr>
          <w:p w:rsidR="00C0797E" w:rsidRPr="009F1EAE" w:rsidRDefault="00C0797E" w:rsidP="00C0797E">
            <w:pPr>
              <w:pStyle w:val="Zkladntext"/>
              <w:outlineLvl w:val="0"/>
              <w:rPr>
                <w:rFonts w:ascii="Calibri" w:hAnsi="Calibri" w:cs="Calibri"/>
                <w:sz w:val="22"/>
                <w:szCs w:val="22"/>
                <w:lang w:val="cs-CZ" w:eastAsia="cs-CZ"/>
              </w:rPr>
            </w:pPr>
            <w:r w:rsidRPr="009F1EAE">
              <w:rPr>
                <w:rFonts w:ascii="Calibri" w:hAnsi="Calibri" w:cs="Calibri"/>
                <w:sz w:val="22"/>
                <w:szCs w:val="22"/>
                <w:lang w:val="cs-CZ" w:eastAsia="cs-CZ"/>
              </w:rPr>
              <w:t xml:space="preserve">V                                  </w:t>
            </w:r>
            <w:proofErr w:type="gramStart"/>
            <w:r w:rsidRPr="009F1EAE">
              <w:rPr>
                <w:rFonts w:ascii="Calibri" w:hAnsi="Calibri" w:cs="Calibri"/>
                <w:sz w:val="22"/>
                <w:szCs w:val="22"/>
                <w:lang w:val="cs-CZ" w:eastAsia="cs-CZ"/>
              </w:rPr>
              <w:t>dne</w:t>
            </w:r>
            <w:proofErr w:type="gramEnd"/>
            <w:r w:rsidRPr="009F1EAE">
              <w:rPr>
                <w:rFonts w:ascii="Calibri" w:hAnsi="Calibri" w:cs="Calibri"/>
                <w:sz w:val="22"/>
                <w:szCs w:val="22"/>
                <w:lang w:val="cs-CZ" w:eastAsia="cs-CZ"/>
              </w:rPr>
              <w:t xml:space="preserve">   </w:t>
            </w:r>
          </w:p>
          <w:p w:rsidR="00C0797E" w:rsidRPr="009F1EAE" w:rsidRDefault="00C0797E" w:rsidP="00C0797E">
            <w:pPr>
              <w:pStyle w:val="Zkladntext"/>
              <w:outlineLvl w:val="0"/>
              <w:rPr>
                <w:rFonts w:ascii="Calibri" w:hAnsi="Calibri" w:cs="Calibri"/>
                <w:sz w:val="22"/>
                <w:szCs w:val="22"/>
                <w:lang w:val="cs-CZ" w:eastAsia="cs-CZ"/>
              </w:rPr>
            </w:pPr>
          </w:p>
          <w:p w:rsidR="0065046E" w:rsidRPr="009F1EAE" w:rsidRDefault="00611D00" w:rsidP="00C0797E">
            <w:pPr>
              <w:pStyle w:val="Zkladntext"/>
              <w:outlineLvl w:val="0"/>
              <w:rPr>
                <w:rFonts w:ascii="Calibri" w:hAnsi="Calibri" w:cs="Calibri"/>
                <w:sz w:val="22"/>
                <w:szCs w:val="22"/>
                <w:lang w:val="cs-CZ" w:eastAsia="cs-CZ"/>
              </w:rPr>
            </w:pPr>
            <w:r w:rsidRPr="009F1EAE">
              <w:rPr>
                <w:rFonts w:ascii="Calibri" w:hAnsi="Calibri" w:cs="Calibri"/>
                <w:sz w:val="22"/>
                <w:szCs w:val="22"/>
                <w:lang w:val="cs-CZ" w:eastAsia="cs-CZ"/>
              </w:rPr>
              <w:t xml:space="preserve">Za </w:t>
            </w:r>
            <w:r w:rsidR="008809FC">
              <w:rPr>
                <w:rFonts w:ascii="Calibri" w:hAnsi="Calibri" w:cs="Calibri"/>
                <w:sz w:val="22"/>
                <w:szCs w:val="22"/>
                <w:lang w:val="cs-CZ" w:eastAsia="cs-CZ"/>
              </w:rPr>
              <w:t>dodavatel</w:t>
            </w:r>
            <w:r w:rsidR="0065046E" w:rsidRPr="009F1EAE">
              <w:rPr>
                <w:rFonts w:ascii="Calibri" w:hAnsi="Calibri" w:cs="Calibri"/>
                <w:sz w:val="22"/>
                <w:szCs w:val="22"/>
                <w:lang w:val="cs-CZ" w:eastAsia="cs-CZ"/>
              </w:rPr>
              <w:t>e:</w:t>
            </w:r>
          </w:p>
          <w:p w:rsidR="0065046E" w:rsidRPr="009F1EAE" w:rsidRDefault="0065046E" w:rsidP="003D227A">
            <w:pPr>
              <w:pStyle w:val="Zkladntext"/>
              <w:outlineLvl w:val="0"/>
              <w:rPr>
                <w:rFonts w:ascii="Calibri" w:hAnsi="Calibri" w:cs="Calibri"/>
                <w:sz w:val="22"/>
                <w:szCs w:val="22"/>
                <w:lang w:val="cs-CZ" w:eastAsia="cs-CZ"/>
              </w:rPr>
            </w:pPr>
          </w:p>
          <w:p w:rsidR="00C0797E" w:rsidRPr="009F1EAE" w:rsidRDefault="00C0797E" w:rsidP="003D227A">
            <w:pPr>
              <w:pStyle w:val="Zkladntext"/>
              <w:outlineLvl w:val="0"/>
              <w:rPr>
                <w:rFonts w:ascii="Calibri" w:hAnsi="Calibri" w:cs="Calibri"/>
                <w:sz w:val="22"/>
                <w:szCs w:val="22"/>
                <w:lang w:val="cs-CZ" w:eastAsia="cs-CZ"/>
              </w:rPr>
            </w:pPr>
          </w:p>
          <w:p w:rsidR="00B20215" w:rsidRPr="009F1EAE" w:rsidRDefault="00C0797E" w:rsidP="003D227A">
            <w:pPr>
              <w:pStyle w:val="Zkladntext"/>
              <w:outlineLvl w:val="0"/>
              <w:rPr>
                <w:rFonts w:ascii="Calibri" w:hAnsi="Calibri" w:cs="Calibri"/>
                <w:sz w:val="22"/>
                <w:szCs w:val="22"/>
                <w:lang w:val="cs-CZ" w:eastAsia="cs-CZ"/>
              </w:rPr>
            </w:pPr>
            <w:r w:rsidRPr="009F1EAE">
              <w:rPr>
                <w:rFonts w:ascii="Calibri" w:hAnsi="Calibri" w:cs="Calibri"/>
                <w:sz w:val="22"/>
                <w:szCs w:val="22"/>
                <w:lang w:val="cs-CZ" w:eastAsia="cs-CZ"/>
              </w:rPr>
              <w:t>.............................................</w:t>
            </w:r>
            <w:r w:rsidR="00B20215" w:rsidRPr="009F1EAE">
              <w:rPr>
                <w:rFonts w:ascii="Calibri" w:hAnsi="Calibri" w:cs="Calibri"/>
                <w:sz w:val="22"/>
                <w:szCs w:val="22"/>
                <w:lang w:val="cs-CZ" w:eastAsia="cs-CZ"/>
              </w:rPr>
              <w:t>.</w:t>
            </w:r>
          </w:p>
          <w:p w:rsidR="0065046E" w:rsidRPr="009F1EAE" w:rsidRDefault="00A034ED" w:rsidP="00C0797E">
            <w:pPr>
              <w:pStyle w:val="Zkladntext"/>
              <w:outlineLvl w:val="0"/>
              <w:rPr>
                <w:rFonts w:ascii="Calibri" w:hAnsi="Calibri" w:cs="Calibri"/>
                <w:sz w:val="22"/>
                <w:szCs w:val="22"/>
                <w:lang w:val="cs-CZ" w:eastAsia="cs-CZ"/>
              </w:rPr>
            </w:pPr>
            <w:r w:rsidRPr="009F1EAE">
              <w:rPr>
                <w:rFonts w:ascii="Calibri" w:hAnsi="Calibri" w:cs="Calibri"/>
                <w:b/>
                <w:sz w:val="22"/>
                <w:szCs w:val="22"/>
                <w:lang w:val="cs-CZ"/>
              </w:rPr>
              <w:t xml:space="preserve">        </w:t>
            </w:r>
            <w:r w:rsidRPr="009F1EAE">
              <w:rPr>
                <w:rFonts w:ascii="Calibri" w:hAnsi="Calibri" w:cs="Calibri"/>
                <w:b/>
                <w:sz w:val="22"/>
                <w:szCs w:val="22"/>
              </w:rPr>
              <w:t>[</w:t>
            </w:r>
            <w:r w:rsidRPr="009F1EAE">
              <w:rPr>
                <w:rFonts w:ascii="Calibri" w:hAnsi="Calibri" w:cs="Calibri"/>
                <w:b/>
                <w:i/>
                <w:sz w:val="22"/>
                <w:szCs w:val="22"/>
              </w:rPr>
              <w:t>doplní dodavatel]</w:t>
            </w:r>
          </w:p>
        </w:tc>
      </w:tr>
    </w:tbl>
    <w:p w:rsidR="00031128" w:rsidRPr="009F1EAE" w:rsidRDefault="00031128" w:rsidP="00031128">
      <w:pPr>
        <w:pStyle w:val="Zkladntext"/>
        <w:rPr>
          <w:rFonts w:ascii="Calibri" w:hAnsi="Calibri" w:cs="Calibri"/>
          <w:sz w:val="22"/>
          <w:szCs w:val="22"/>
        </w:rPr>
      </w:pPr>
    </w:p>
    <w:p w:rsidR="000E394E" w:rsidRDefault="00C0797E" w:rsidP="00DB53D8">
      <w:pPr>
        <w:pStyle w:val="Zkladntext"/>
        <w:jc w:val="center"/>
        <w:rPr>
          <w:rFonts w:ascii="Calibri" w:hAnsi="Calibri" w:cs="Calibri"/>
          <w:b/>
          <w:sz w:val="22"/>
          <w:szCs w:val="22"/>
          <w:lang w:val="cs-CZ"/>
        </w:rPr>
      </w:pPr>
      <w:r w:rsidRPr="009F1EAE">
        <w:rPr>
          <w:rFonts w:ascii="Calibri" w:hAnsi="Calibri" w:cs="Calibri"/>
          <w:sz w:val="22"/>
          <w:szCs w:val="22"/>
        </w:rPr>
        <w:br w:type="page"/>
      </w:r>
      <w:r w:rsidR="004C336F" w:rsidRPr="009F1EAE">
        <w:rPr>
          <w:rFonts w:ascii="Calibri" w:hAnsi="Calibri" w:cs="Calibri"/>
          <w:sz w:val="22"/>
          <w:szCs w:val="22"/>
        </w:rPr>
        <w:lastRenderedPageBreak/>
        <w:t xml:space="preserve"> </w:t>
      </w:r>
      <w:r w:rsidR="000558D6" w:rsidRPr="009F1EAE">
        <w:rPr>
          <w:rFonts w:ascii="Calibri" w:hAnsi="Calibri" w:cs="Calibri"/>
          <w:b/>
          <w:sz w:val="22"/>
          <w:szCs w:val="22"/>
          <w:lang w:val="cs-CZ"/>
        </w:rPr>
        <w:t xml:space="preserve">Příloha </w:t>
      </w:r>
      <w:r w:rsidR="00B01745">
        <w:rPr>
          <w:rFonts w:ascii="Calibri" w:hAnsi="Calibri" w:cs="Calibri"/>
          <w:b/>
          <w:sz w:val="22"/>
          <w:szCs w:val="22"/>
          <w:lang w:val="cs-CZ"/>
        </w:rPr>
        <w:t>A</w:t>
      </w:r>
      <w:r w:rsidR="000E394E">
        <w:rPr>
          <w:rFonts w:ascii="Calibri" w:hAnsi="Calibri" w:cs="Calibri"/>
          <w:b/>
          <w:sz w:val="22"/>
          <w:szCs w:val="22"/>
          <w:lang w:val="cs-CZ"/>
        </w:rPr>
        <w:t xml:space="preserve"> </w:t>
      </w:r>
    </w:p>
    <w:p w:rsidR="006632D3" w:rsidRPr="009F1EAE" w:rsidRDefault="000E394E" w:rsidP="00DB53D8">
      <w:pPr>
        <w:pStyle w:val="Zkladntext"/>
        <w:jc w:val="center"/>
        <w:rPr>
          <w:rFonts w:ascii="Calibri" w:hAnsi="Calibri" w:cs="Calibri"/>
          <w:b/>
          <w:sz w:val="22"/>
          <w:szCs w:val="22"/>
          <w:lang w:val="cs-CZ"/>
        </w:rPr>
      </w:pPr>
      <w:r>
        <w:rPr>
          <w:rFonts w:ascii="Calibri" w:hAnsi="Calibri" w:cs="Calibri"/>
          <w:b/>
          <w:sz w:val="22"/>
          <w:szCs w:val="22"/>
          <w:lang w:val="cs-CZ"/>
        </w:rPr>
        <w:t>Smlouvy o zajištění školení</w:t>
      </w:r>
    </w:p>
    <w:p w:rsidR="0058111F" w:rsidRPr="009F1EAE" w:rsidRDefault="000558D6" w:rsidP="00DB53D8">
      <w:pPr>
        <w:pStyle w:val="Zkladntext"/>
        <w:jc w:val="center"/>
        <w:rPr>
          <w:rFonts w:ascii="Calibri" w:hAnsi="Calibri" w:cs="Calibri"/>
          <w:b/>
          <w:sz w:val="22"/>
          <w:szCs w:val="22"/>
          <w:lang w:val="cs-CZ"/>
        </w:rPr>
      </w:pPr>
      <w:r w:rsidRPr="009F1EAE">
        <w:rPr>
          <w:rFonts w:ascii="Calibri" w:hAnsi="Calibri" w:cs="Calibri"/>
          <w:b/>
          <w:sz w:val="22"/>
          <w:szCs w:val="22"/>
          <w:lang w:val="cs-CZ"/>
        </w:rPr>
        <w:t>SPECIFIKACE PŘEDMĚTU</w:t>
      </w:r>
      <w:r w:rsidR="00406488">
        <w:rPr>
          <w:rFonts w:ascii="Calibri" w:hAnsi="Calibri" w:cs="Calibri"/>
          <w:b/>
          <w:sz w:val="22"/>
          <w:szCs w:val="22"/>
          <w:lang w:val="cs-CZ"/>
        </w:rPr>
        <w:t xml:space="preserve"> ČÁSTI </w:t>
      </w:r>
      <w:r w:rsidR="00406488" w:rsidRPr="00406488">
        <w:rPr>
          <w:rFonts w:ascii="Calibri" w:hAnsi="Calibri" w:cs="Calibri"/>
          <w:b/>
          <w:sz w:val="22"/>
          <w:szCs w:val="22"/>
          <w:lang w:val="cs-CZ"/>
        </w:rPr>
        <w:t>[</w:t>
      </w:r>
      <w:r w:rsidR="00406488" w:rsidRPr="00406488">
        <w:rPr>
          <w:rFonts w:ascii="Calibri" w:hAnsi="Calibri" w:cs="Calibri"/>
          <w:b/>
          <w:i/>
          <w:sz w:val="22"/>
          <w:szCs w:val="22"/>
          <w:highlight w:val="yellow"/>
          <w:lang w:val="cs-CZ"/>
        </w:rPr>
        <w:t>doplní dodavatel</w:t>
      </w:r>
      <w:r w:rsidR="00406488" w:rsidRPr="00406488">
        <w:rPr>
          <w:rFonts w:ascii="Calibri" w:hAnsi="Calibri" w:cs="Calibri"/>
          <w:b/>
          <w:sz w:val="22"/>
          <w:szCs w:val="22"/>
          <w:lang w:val="cs-CZ"/>
        </w:rPr>
        <w:t>]</w:t>
      </w:r>
      <w:r w:rsidRPr="009F1EAE">
        <w:rPr>
          <w:rFonts w:ascii="Calibri" w:hAnsi="Calibri" w:cs="Calibri"/>
          <w:b/>
          <w:sz w:val="22"/>
          <w:szCs w:val="22"/>
          <w:lang w:val="cs-CZ"/>
        </w:rPr>
        <w:t xml:space="preserve"> VEŘEJNÉ ZAKÁZKY</w:t>
      </w:r>
      <w:r w:rsidR="00406488">
        <w:rPr>
          <w:rFonts w:ascii="Calibri" w:hAnsi="Calibri" w:cs="Calibri"/>
          <w:b/>
          <w:sz w:val="22"/>
          <w:szCs w:val="22"/>
          <w:lang w:val="cs-CZ"/>
        </w:rPr>
        <w:t xml:space="preserve"> A CEN </w:t>
      </w:r>
      <w:r w:rsidR="00B01745">
        <w:rPr>
          <w:rFonts w:ascii="Calibri" w:hAnsi="Calibri" w:cs="Calibri"/>
          <w:b/>
          <w:sz w:val="22"/>
          <w:szCs w:val="22"/>
          <w:lang w:val="cs-CZ"/>
        </w:rPr>
        <w:t>ŠKOLENÍ</w:t>
      </w:r>
    </w:p>
    <w:p w:rsidR="0058111F" w:rsidRPr="009F1EAE" w:rsidRDefault="0058111F" w:rsidP="0058111F">
      <w:pPr>
        <w:pStyle w:val="Zkladntext"/>
        <w:rPr>
          <w:rFonts w:ascii="Calibri" w:hAnsi="Calibri" w:cs="Calibri"/>
          <w:sz w:val="22"/>
          <w:szCs w:val="22"/>
          <w:lang w:val="cs-CZ"/>
        </w:rPr>
      </w:pPr>
    </w:p>
    <w:p w:rsidR="007D32F3" w:rsidRPr="009F1EAE" w:rsidRDefault="007D32F3" w:rsidP="0058111F">
      <w:pPr>
        <w:pStyle w:val="Zkladntext"/>
        <w:rPr>
          <w:rFonts w:ascii="Calibri" w:hAnsi="Calibri" w:cs="Calibri"/>
          <w:sz w:val="22"/>
          <w:szCs w:val="22"/>
          <w:lang w:val="cs-CZ"/>
        </w:rPr>
      </w:pPr>
      <w:r w:rsidRPr="009F1EAE">
        <w:rPr>
          <w:rFonts w:ascii="Calibri" w:hAnsi="Calibri" w:cs="Calibri"/>
          <w:sz w:val="22"/>
          <w:szCs w:val="22"/>
          <w:lang w:val="cs-CZ"/>
        </w:rPr>
        <w:t>Je-li v textu použito označení zadavatel, rozumí se tím objednatel dle smlouvy. Je-li v textu použito slovo dodavatel</w:t>
      </w:r>
      <w:r w:rsidR="00406488">
        <w:rPr>
          <w:rFonts w:ascii="Calibri" w:hAnsi="Calibri" w:cs="Calibri"/>
          <w:sz w:val="22"/>
          <w:szCs w:val="22"/>
          <w:lang w:val="cs-CZ"/>
        </w:rPr>
        <w:t xml:space="preserve"> nebo uchazeč</w:t>
      </w:r>
      <w:r w:rsidRPr="009F1EAE">
        <w:rPr>
          <w:rFonts w:ascii="Calibri" w:hAnsi="Calibri" w:cs="Calibri"/>
          <w:sz w:val="22"/>
          <w:szCs w:val="22"/>
          <w:lang w:val="cs-CZ"/>
        </w:rPr>
        <w:t xml:space="preserve">, rozumí se tím </w:t>
      </w:r>
      <w:r w:rsidR="008809FC">
        <w:rPr>
          <w:rFonts w:ascii="Calibri" w:hAnsi="Calibri" w:cs="Calibri"/>
          <w:sz w:val="22"/>
          <w:szCs w:val="22"/>
          <w:lang w:val="cs-CZ"/>
        </w:rPr>
        <w:t>dodavatel</w:t>
      </w:r>
      <w:r w:rsidRPr="009F1EAE">
        <w:rPr>
          <w:rFonts w:ascii="Calibri" w:hAnsi="Calibri" w:cs="Calibri"/>
          <w:sz w:val="22"/>
          <w:szCs w:val="22"/>
          <w:lang w:val="cs-CZ"/>
        </w:rPr>
        <w:t xml:space="preserve"> dle smlouvy.</w:t>
      </w:r>
    </w:p>
    <w:p w:rsidR="007D32F3" w:rsidRPr="009F1EAE" w:rsidRDefault="007D32F3" w:rsidP="0058111F">
      <w:pPr>
        <w:pStyle w:val="Zkladntext"/>
        <w:rPr>
          <w:rFonts w:ascii="Calibri" w:hAnsi="Calibri" w:cs="Calibri"/>
          <w:sz w:val="22"/>
          <w:szCs w:val="22"/>
          <w:lang w:val="cs-CZ"/>
        </w:rPr>
      </w:pPr>
    </w:p>
    <w:p w:rsidR="006632D3" w:rsidRPr="009F1EAE" w:rsidRDefault="000558D6" w:rsidP="000558D6">
      <w:pPr>
        <w:pStyle w:val="Zkladntext"/>
        <w:jc w:val="center"/>
        <w:rPr>
          <w:rFonts w:ascii="Calibri" w:hAnsi="Calibri" w:cs="Calibri"/>
          <w:b/>
          <w:sz w:val="22"/>
          <w:szCs w:val="22"/>
          <w:lang w:val="cs-CZ"/>
        </w:rPr>
      </w:pPr>
      <w:r w:rsidRPr="009F1EAE">
        <w:rPr>
          <w:rFonts w:ascii="Calibri" w:hAnsi="Calibri" w:cs="Calibri"/>
          <w:b/>
          <w:sz w:val="22"/>
          <w:szCs w:val="22"/>
        </w:rPr>
        <w:t>[</w:t>
      </w:r>
      <w:r w:rsidRPr="00420A86">
        <w:rPr>
          <w:rFonts w:ascii="Calibri" w:hAnsi="Calibri" w:cs="Calibri"/>
          <w:b/>
          <w:i/>
          <w:sz w:val="22"/>
          <w:szCs w:val="22"/>
          <w:highlight w:val="yellow"/>
        </w:rPr>
        <w:t>doplní dodavatel</w:t>
      </w:r>
      <w:r w:rsidRPr="00420A86">
        <w:rPr>
          <w:rFonts w:ascii="Calibri" w:hAnsi="Calibri" w:cs="Calibri"/>
          <w:b/>
          <w:i/>
          <w:sz w:val="22"/>
          <w:szCs w:val="22"/>
          <w:highlight w:val="yellow"/>
          <w:lang w:val="cs-CZ"/>
        </w:rPr>
        <w:t xml:space="preserve"> specifikaci předmětu příslušné části veřejné zakázky, na kterou podává nabídku </w:t>
      </w:r>
      <w:r w:rsidR="00406488" w:rsidRPr="00420A86">
        <w:rPr>
          <w:rFonts w:ascii="Calibri" w:hAnsi="Calibri" w:cs="Calibri"/>
          <w:b/>
          <w:i/>
          <w:sz w:val="22"/>
          <w:szCs w:val="22"/>
          <w:highlight w:val="yellow"/>
          <w:lang w:val="cs-CZ"/>
        </w:rPr>
        <w:t>a dále ke každé službě</w:t>
      </w:r>
      <w:r w:rsidR="00B01745">
        <w:rPr>
          <w:rFonts w:ascii="Calibri" w:hAnsi="Calibri" w:cs="Calibri"/>
          <w:b/>
          <w:i/>
          <w:sz w:val="22"/>
          <w:szCs w:val="22"/>
          <w:highlight w:val="yellow"/>
          <w:lang w:val="cs-CZ"/>
        </w:rPr>
        <w:t>/</w:t>
      </w:r>
      <w:r w:rsidR="00406488" w:rsidRPr="00420A86">
        <w:rPr>
          <w:rFonts w:ascii="Calibri" w:hAnsi="Calibri" w:cs="Calibri"/>
          <w:b/>
          <w:i/>
          <w:sz w:val="22"/>
          <w:szCs w:val="22"/>
          <w:highlight w:val="yellow"/>
          <w:lang w:val="cs-CZ"/>
        </w:rPr>
        <w:t>školení ceny za plnění dle níže uvedené tabulky</w:t>
      </w:r>
      <w:r w:rsidRPr="00420A86">
        <w:rPr>
          <w:rFonts w:ascii="Calibri" w:hAnsi="Calibri" w:cs="Calibri"/>
          <w:b/>
          <w:sz w:val="22"/>
          <w:szCs w:val="22"/>
          <w:highlight w:val="yellow"/>
        </w:rPr>
        <w:t>]</w:t>
      </w:r>
    </w:p>
    <w:p w:rsidR="000558D6" w:rsidRDefault="000558D6" w:rsidP="000558D6">
      <w:pPr>
        <w:pStyle w:val="Zkladntext"/>
        <w:jc w:val="center"/>
        <w:rPr>
          <w:rFonts w:ascii="Calibri" w:hAnsi="Calibri" w:cs="Calibri"/>
          <w:b/>
          <w:sz w:val="22"/>
          <w:szCs w:val="22"/>
          <w:lang w:val="cs-CZ"/>
        </w:rPr>
      </w:pPr>
    </w:p>
    <w:p w:rsidR="00406488" w:rsidRDefault="00406488" w:rsidP="00406488">
      <w:pPr>
        <w:pStyle w:val="Zkladntext"/>
        <w:numPr>
          <w:ilvl w:val="0"/>
          <w:numId w:val="31"/>
        </w:numPr>
        <w:rPr>
          <w:rFonts w:ascii="Calibri" w:hAnsi="Calibri" w:cs="Calibri"/>
          <w:b/>
          <w:sz w:val="22"/>
          <w:szCs w:val="22"/>
          <w:lang w:val="cs-CZ"/>
        </w:rPr>
      </w:pPr>
      <w:r>
        <w:rPr>
          <w:rFonts w:ascii="Calibri" w:hAnsi="Calibri" w:cs="Calibri"/>
          <w:b/>
          <w:sz w:val="22"/>
          <w:szCs w:val="22"/>
          <w:lang w:val="cs-CZ"/>
        </w:rPr>
        <w:t>Specifikace předmětu plnění</w:t>
      </w:r>
    </w:p>
    <w:p w:rsidR="00406488" w:rsidRDefault="00406488" w:rsidP="000558D6">
      <w:pPr>
        <w:pStyle w:val="Zkladntext"/>
        <w:jc w:val="center"/>
        <w:rPr>
          <w:rFonts w:ascii="Calibri" w:hAnsi="Calibri" w:cs="Calibri"/>
          <w:b/>
          <w:sz w:val="22"/>
          <w:szCs w:val="22"/>
          <w:lang w:val="cs-CZ"/>
        </w:rPr>
      </w:pPr>
    </w:p>
    <w:p w:rsidR="00406488" w:rsidRDefault="00406488" w:rsidP="000558D6">
      <w:pPr>
        <w:pStyle w:val="Zkladntext"/>
        <w:jc w:val="center"/>
        <w:rPr>
          <w:rFonts w:ascii="Calibri" w:hAnsi="Calibri" w:cs="Calibri"/>
          <w:b/>
          <w:sz w:val="22"/>
          <w:szCs w:val="22"/>
          <w:lang w:val="cs-CZ"/>
        </w:rPr>
      </w:pPr>
      <w:r>
        <w:rPr>
          <w:rFonts w:ascii="Calibri" w:hAnsi="Calibri" w:cs="Calibri"/>
          <w:b/>
          <w:sz w:val="22"/>
          <w:szCs w:val="22"/>
          <w:lang w:val="cs-CZ"/>
        </w:rPr>
        <w:t>…………………</w:t>
      </w:r>
    </w:p>
    <w:p w:rsidR="00406488" w:rsidRDefault="00406488" w:rsidP="000558D6">
      <w:pPr>
        <w:pStyle w:val="Zkladntext"/>
        <w:jc w:val="center"/>
        <w:rPr>
          <w:rFonts w:ascii="Calibri" w:hAnsi="Calibri" w:cs="Calibri"/>
          <w:b/>
          <w:sz w:val="22"/>
          <w:szCs w:val="22"/>
          <w:lang w:val="cs-CZ"/>
        </w:rPr>
      </w:pPr>
    </w:p>
    <w:p w:rsidR="00406488" w:rsidRDefault="00406488" w:rsidP="00406488">
      <w:pPr>
        <w:pStyle w:val="Zkladntext"/>
        <w:numPr>
          <w:ilvl w:val="0"/>
          <w:numId w:val="31"/>
        </w:numPr>
        <w:rPr>
          <w:rFonts w:ascii="Calibri" w:hAnsi="Calibri" w:cs="Calibri"/>
          <w:b/>
          <w:sz w:val="22"/>
          <w:szCs w:val="22"/>
          <w:lang w:val="cs-CZ"/>
        </w:rPr>
      </w:pPr>
      <w:r>
        <w:rPr>
          <w:rFonts w:ascii="Calibri" w:hAnsi="Calibri" w:cs="Calibri"/>
          <w:b/>
          <w:sz w:val="22"/>
          <w:szCs w:val="22"/>
          <w:lang w:val="cs-CZ"/>
        </w:rPr>
        <w:t xml:space="preserve">Ceny </w:t>
      </w:r>
      <w:r w:rsidR="00B01745">
        <w:rPr>
          <w:rFonts w:ascii="Calibri" w:hAnsi="Calibri" w:cs="Calibri"/>
          <w:b/>
          <w:sz w:val="22"/>
          <w:szCs w:val="22"/>
          <w:lang w:val="cs-CZ"/>
        </w:rPr>
        <w:t xml:space="preserve">školení/služeb </w:t>
      </w:r>
    </w:p>
    <w:p w:rsidR="00406488" w:rsidRPr="009F1EAE" w:rsidRDefault="00406488" w:rsidP="000558D6">
      <w:pPr>
        <w:pStyle w:val="Zkladntext"/>
        <w:jc w:val="center"/>
        <w:rPr>
          <w:rFonts w:ascii="Calibri" w:hAnsi="Calibri" w:cs="Calibri"/>
          <w:b/>
          <w:sz w:val="22"/>
          <w:szCs w:val="22"/>
          <w:lang w:val="cs-C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16"/>
        <w:gridCol w:w="1404"/>
        <w:gridCol w:w="1296"/>
        <w:gridCol w:w="1539"/>
        <w:gridCol w:w="1525"/>
      </w:tblGrid>
      <w:tr w:rsidR="00B922E7" w:rsidRPr="00160464" w:rsidTr="00A226A3">
        <w:trPr>
          <w:trHeight w:val="537"/>
        </w:trPr>
        <w:tc>
          <w:tcPr>
            <w:tcW w:w="3416" w:type="dxa"/>
            <w:shd w:val="clear" w:color="auto" w:fill="auto"/>
            <w:vAlign w:val="center"/>
          </w:tcPr>
          <w:p w:rsidR="00406488" w:rsidRPr="00160464" w:rsidRDefault="00406488" w:rsidP="00160464">
            <w:pPr>
              <w:spacing w:after="200" w:line="276" w:lineRule="auto"/>
              <w:rPr>
                <w:rFonts w:ascii="Calibri" w:eastAsia="Calibri" w:hAnsi="Calibri" w:cs="Calibri"/>
                <w:b/>
                <w:sz w:val="22"/>
                <w:szCs w:val="22"/>
                <w:lang w:eastAsia="en-US"/>
              </w:rPr>
            </w:pPr>
            <w:r w:rsidRPr="00160464">
              <w:rPr>
                <w:rFonts w:ascii="Calibri" w:eastAsia="Calibri" w:hAnsi="Calibri" w:cs="Calibri"/>
                <w:b/>
                <w:sz w:val="22"/>
                <w:szCs w:val="22"/>
                <w:lang w:eastAsia="en-US"/>
              </w:rPr>
              <w:t xml:space="preserve">Název služby (školení) v části </w:t>
            </w:r>
            <w:r w:rsidRPr="00160464">
              <w:rPr>
                <w:rFonts w:ascii="Calibri" w:eastAsia="Calibri" w:hAnsi="Calibri" w:cs="Calibri"/>
                <w:b/>
                <w:sz w:val="22"/>
                <w:szCs w:val="22"/>
                <w:highlight w:val="yellow"/>
                <w:lang w:eastAsia="en-US"/>
              </w:rPr>
              <w:t>…</w:t>
            </w:r>
            <w:r w:rsidRPr="00160464">
              <w:rPr>
                <w:rFonts w:ascii="Calibri" w:eastAsia="Calibri" w:hAnsi="Calibri" w:cs="Calibri"/>
                <w:b/>
                <w:sz w:val="22"/>
                <w:szCs w:val="22"/>
                <w:lang w:eastAsia="en-US"/>
              </w:rPr>
              <w:t xml:space="preserve"> zakázky</w:t>
            </w:r>
          </w:p>
        </w:tc>
        <w:tc>
          <w:tcPr>
            <w:tcW w:w="1404" w:type="dxa"/>
            <w:shd w:val="clear" w:color="auto" w:fill="auto"/>
            <w:vAlign w:val="center"/>
          </w:tcPr>
          <w:p w:rsidR="00406488" w:rsidRPr="00160464" w:rsidRDefault="00A226A3" w:rsidP="00A226A3">
            <w:pPr>
              <w:spacing w:after="200" w:line="276" w:lineRule="auto"/>
              <w:jc w:val="center"/>
              <w:rPr>
                <w:rFonts w:ascii="Calibri" w:eastAsia="Calibri" w:hAnsi="Calibri" w:cs="Calibri"/>
                <w:b/>
                <w:sz w:val="22"/>
                <w:szCs w:val="22"/>
                <w:lang w:eastAsia="en-US"/>
              </w:rPr>
            </w:pPr>
            <w:r w:rsidRPr="00160464">
              <w:rPr>
                <w:rFonts w:ascii="Calibri" w:eastAsia="Calibri" w:hAnsi="Calibri" w:cs="Calibri"/>
                <w:b/>
                <w:sz w:val="22"/>
                <w:szCs w:val="22"/>
                <w:lang w:eastAsia="en-US"/>
              </w:rPr>
              <w:t>Cena za osobu bez DPH</w:t>
            </w:r>
          </w:p>
        </w:tc>
        <w:tc>
          <w:tcPr>
            <w:tcW w:w="1296" w:type="dxa"/>
            <w:shd w:val="clear" w:color="auto" w:fill="auto"/>
            <w:vAlign w:val="center"/>
          </w:tcPr>
          <w:p w:rsidR="00406488" w:rsidRPr="00160464" w:rsidRDefault="00406488" w:rsidP="00A226A3">
            <w:pPr>
              <w:spacing w:after="200" w:line="276" w:lineRule="auto"/>
              <w:jc w:val="center"/>
              <w:rPr>
                <w:rFonts w:ascii="Calibri" w:eastAsia="Calibri" w:hAnsi="Calibri" w:cs="Calibri"/>
                <w:b/>
                <w:sz w:val="22"/>
                <w:szCs w:val="22"/>
                <w:lang w:eastAsia="en-US"/>
              </w:rPr>
            </w:pPr>
            <w:r w:rsidRPr="00160464">
              <w:rPr>
                <w:rFonts w:ascii="Calibri" w:eastAsia="Calibri" w:hAnsi="Calibri" w:cs="Calibri"/>
                <w:b/>
                <w:sz w:val="22"/>
                <w:szCs w:val="22"/>
                <w:lang w:eastAsia="en-US"/>
              </w:rPr>
              <w:t xml:space="preserve">Cena za osobu </w:t>
            </w:r>
            <w:r w:rsidR="00A226A3">
              <w:rPr>
                <w:rFonts w:ascii="Calibri" w:eastAsia="Calibri" w:hAnsi="Calibri" w:cs="Calibri"/>
                <w:b/>
                <w:sz w:val="22"/>
                <w:szCs w:val="22"/>
                <w:lang w:eastAsia="en-US"/>
              </w:rPr>
              <w:t xml:space="preserve">s </w:t>
            </w:r>
            <w:r w:rsidRPr="00160464">
              <w:rPr>
                <w:rFonts w:ascii="Calibri" w:eastAsia="Calibri" w:hAnsi="Calibri" w:cs="Calibri"/>
                <w:b/>
                <w:sz w:val="22"/>
                <w:szCs w:val="22"/>
                <w:lang w:eastAsia="en-US"/>
              </w:rPr>
              <w:t>DPH</w:t>
            </w:r>
          </w:p>
        </w:tc>
        <w:tc>
          <w:tcPr>
            <w:tcW w:w="1539" w:type="dxa"/>
            <w:shd w:val="clear" w:color="auto" w:fill="auto"/>
            <w:vAlign w:val="center"/>
          </w:tcPr>
          <w:p w:rsidR="00406488" w:rsidRPr="00160464" w:rsidRDefault="00406488" w:rsidP="00160464">
            <w:pPr>
              <w:spacing w:after="200" w:line="276" w:lineRule="auto"/>
              <w:jc w:val="center"/>
              <w:rPr>
                <w:rFonts w:ascii="Calibri" w:eastAsia="Calibri" w:hAnsi="Calibri" w:cs="Calibri"/>
                <w:b/>
                <w:sz w:val="22"/>
                <w:szCs w:val="22"/>
                <w:lang w:eastAsia="en-US"/>
              </w:rPr>
            </w:pPr>
            <w:r w:rsidRPr="00160464">
              <w:rPr>
                <w:rFonts w:ascii="Calibri" w:eastAsia="Calibri" w:hAnsi="Calibri" w:cs="Calibri"/>
                <w:b/>
                <w:sz w:val="22"/>
                <w:szCs w:val="22"/>
                <w:lang w:eastAsia="en-US"/>
              </w:rPr>
              <w:t xml:space="preserve">Cena za školení celkem </w:t>
            </w:r>
          </w:p>
          <w:p w:rsidR="00406488" w:rsidRPr="00160464" w:rsidRDefault="00406488" w:rsidP="00160464">
            <w:pPr>
              <w:spacing w:after="200" w:line="276" w:lineRule="auto"/>
              <w:jc w:val="center"/>
              <w:rPr>
                <w:rFonts w:ascii="Calibri" w:eastAsia="Calibri" w:hAnsi="Calibri" w:cs="Calibri"/>
                <w:b/>
                <w:sz w:val="22"/>
                <w:szCs w:val="22"/>
                <w:lang w:eastAsia="en-US"/>
              </w:rPr>
            </w:pPr>
            <w:r w:rsidRPr="00160464">
              <w:rPr>
                <w:rFonts w:ascii="Calibri" w:eastAsia="Calibri" w:hAnsi="Calibri" w:cs="Calibri"/>
                <w:b/>
                <w:sz w:val="22"/>
                <w:szCs w:val="22"/>
                <w:lang w:eastAsia="en-US"/>
              </w:rPr>
              <w:t>(bez DPH)</w:t>
            </w:r>
          </w:p>
        </w:tc>
        <w:tc>
          <w:tcPr>
            <w:tcW w:w="1525" w:type="dxa"/>
            <w:shd w:val="clear" w:color="auto" w:fill="auto"/>
          </w:tcPr>
          <w:p w:rsidR="00406488" w:rsidRPr="00160464" w:rsidRDefault="00406488" w:rsidP="00160464">
            <w:pPr>
              <w:spacing w:after="200" w:line="276" w:lineRule="auto"/>
              <w:jc w:val="center"/>
              <w:rPr>
                <w:rFonts w:ascii="Calibri" w:eastAsia="Calibri" w:hAnsi="Calibri" w:cs="Calibri"/>
                <w:b/>
                <w:sz w:val="22"/>
                <w:szCs w:val="22"/>
                <w:lang w:eastAsia="en-US"/>
              </w:rPr>
            </w:pPr>
            <w:r w:rsidRPr="00160464">
              <w:rPr>
                <w:rFonts w:ascii="Calibri" w:eastAsia="Calibri" w:hAnsi="Calibri" w:cs="Calibri"/>
                <w:b/>
                <w:sz w:val="22"/>
                <w:szCs w:val="22"/>
                <w:lang w:eastAsia="en-US"/>
              </w:rPr>
              <w:t xml:space="preserve">Cena za školení celkem </w:t>
            </w:r>
          </w:p>
          <w:p w:rsidR="00406488" w:rsidRPr="00160464" w:rsidRDefault="00406488" w:rsidP="00160464">
            <w:pPr>
              <w:spacing w:after="200" w:line="276" w:lineRule="auto"/>
              <w:jc w:val="center"/>
              <w:rPr>
                <w:rFonts w:ascii="Calibri" w:eastAsia="Calibri" w:hAnsi="Calibri" w:cs="Calibri"/>
                <w:b/>
                <w:sz w:val="22"/>
                <w:szCs w:val="22"/>
                <w:lang w:eastAsia="en-US"/>
              </w:rPr>
            </w:pPr>
            <w:r w:rsidRPr="00160464">
              <w:rPr>
                <w:rFonts w:ascii="Calibri" w:eastAsia="Calibri" w:hAnsi="Calibri" w:cs="Calibri"/>
                <w:b/>
                <w:sz w:val="22"/>
                <w:szCs w:val="22"/>
                <w:lang w:eastAsia="en-US"/>
              </w:rPr>
              <w:t>(včetně DPH)</w:t>
            </w:r>
          </w:p>
        </w:tc>
      </w:tr>
      <w:tr w:rsidR="00A226A3" w:rsidRPr="00160464" w:rsidTr="00A226A3">
        <w:trPr>
          <w:trHeight w:val="537"/>
        </w:trPr>
        <w:tc>
          <w:tcPr>
            <w:tcW w:w="3416" w:type="dxa"/>
            <w:shd w:val="clear" w:color="auto" w:fill="auto"/>
            <w:vAlign w:val="center"/>
          </w:tcPr>
          <w:p w:rsidR="00A226A3" w:rsidRPr="00160464" w:rsidRDefault="00A226A3" w:rsidP="00160464">
            <w:pPr>
              <w:spacing w:after="200" w:line="276" w:lineRule="auto"/>
              <w:rPr>
                <w:rFonts w:ascii="Calibri" w:eastAsia="Calibri" w:hAnsi="Calibri" w:cs="Calibri"/>
                <w:b/>
                <w:sz w:val="22"/>
                <w:szCs w:val="22"/>
                <w:lang w:eastAsia="en-US"/>
              </w:rPr>
            </w:pPr>
            <w:proofErr w:type="gramStart"/>
            <w:r w:rsidRPr="00160464">
              <w:rPr>
                <w:rFonts w:ascii="Calibri" w:eastAsia="Calibri" w:hAnsi="Calibri" w:cs="Calibri"/>
                <w:b/>
                <w:sz w:val="22"/>
                <w:szCs w:val="22"/>
                <w:highlight w:val="yellow"/>
                <w:lang w:eastAsia="en-US"/>
              </w:rPr>
              <w:t>…..</w:t>
            </w:r>
            <w:r w:rsidRPr="00160464">
              <w:rPr>
                <w:rFonts w:ascii="Calibri" w:eastAsia="Calibri" w:hAnsi="Calibri" w:cs="Calibri"/>
                <w:b/>
                <w:sz w:val="22"/>
                <w:szCs w:val="22"/>
                <w:lang w:eastAsia="en-US"/>
              </w:rPr>
              <w:t xml:space="preserve"> </w:t>
            </w:r>
            <w:r w:rsidRPr="00160464">
              <w:rPr>
                <w:rFonts w:ascii="Calibri" w:eastAsia="Calibri" w:hAnsi="Calibri" w:cs="Calibri"/>
                <w:i/>
                <w:sz w:val="22"/>
                <w:szCs w:val="22"/>
                <w:lang w:eastAsia="en-US"/>
              </w:rPr>
              <w:t>(uchazeč</w:t>
            </w:r>
            <w:proofErr w:type="gramEnd"/>
            <w:r w:rsidRPr="00160464">
              <w:rPr>
                <w:rFonts w:ascii="Calibri" w:eastAsia="Calibri" w:hAnsi="Calibri" w:cs="Calibri"/>
                <w:i/>
                <w:sz w:val="22"/>
                <w:szCs w:val="22"/>
                <w:lang w:eastAsia="en-US"/>
              </w:rPr>
              <w:t xml:space="preserve"> doplní dle ZD a krycího listu)</w:t>
            </w:r>
          </w:p>
        </w:tc>
        <w:tc>
          <w:tcPr>
            <w:tcW w:w="1404" w:type="dxa"/>
            <w:shd w:val="clear" w:color="auto" w:fill="auto"/>
            <w:vAlign w:val="center"/>
          </w:tcPr>
          <w:p w:rsidR="00A226A3" w:rsidRPr="00160464" w:rsidRDefault="00A226A3" w:rsidP="00EF2327">
            <w:pPr>
              <w:spacing w:after="200" w:line="276" w:lineRule="auto"/>
              <w:jc w:val="center"/>
              <w:rPr>
                <w:rFonts w:ascii="Calibri" w:eastAsia="Calibri" w:hAnsi="Calibri" w:cs="Calibri"/>
                <w:sz w:val="22"/>
                <w:szCs w:val="22"/>
                <w:lang w:eastAsia="en-US"/>
              </w:rPr>
            </w:pPr>
            <w:r w:rsidRPr="00160464">
              <w:rPr>
                <w:rFonts w:ascii="Calibri" w:eastAsia="Calibri" w:hAnsi="Calibri" w:cs="Calibri"/>
                <w:b/>
                <w:sz w:val="22"/>
                <w:szCs w:val="22"/>
                <w:highlight w:val="yellow"/>
                <w:lang w:eastAsia="en-US"/>
              </w:rPr>
              <w:t>…..</w:t>
            </w:r>
            <w:r w:rsidRPr="00160464">
              <w:rPr>
                <w:rFonts w:ascii="Calibri" w:eastAsia="Calibri" w:hAnsi="Calibri" w:cs="Calibri"/>
                <w:b/>
                <w:sz w:val="22"/>
                <w:szCs w:val="22"/>
                <w:lang w:eastAsia="en-US"/>
              </w:rPr>
              <w:t xml:space="preserve"> Kč</w:t>
            </w:r>
          </w:p>
        </w:tc>
        <w:tc>
          <w:tcPr>
            <w:tcW w:w="1296" w:type="dxa"/>
            <w:shd w:val="clear" w:color="auto" w:fill="auto"/>
            <w:vAlign w:val="center"/>
          </w:tcPr>
          <w:p w:rsidR="00A226A3" w:rsidRPr="00160464" w:rsidRDefault="00A226A3" w:rsidP="00160464">
            <w:pPr>
              <w:spacing w:after="200" w:line="276" w:lineRule="auto"/>
              <w:jc w:val="center"/>
              <w:rPr>
                <w:rFonts w:ascii="Calibri" w:eastAsia="Calibri" w:hAnsi="Calibri" w:cs="Calibri"/>
                <w:sz w:val="22"/>
                <w:szCs w:val="22"/>
                <w:lang w:eastAsia="en-US"/>
              </w:rPr>
            </w:pPr>
            <w:proofErr w:type="gramStart"/>
            <w:r w:rsidRPr="00160464">
              <w:rPr>
                <w:rFonts w:ascii="Calibri" w:eastAsia="Calibri" w:hAnsi="Calibri" w:cs="Calibri"/>
                <w:b/>
                <w:sz w:val="22"/>
                <w:szCs w:val="22"/>
                <w:highlight w:val="yellow"/>
                <w:lang w:eastAsia="en-US"/>
              </w:rPr>
              <w:t>…..</w:t>
            </w:r>
            <w:r w:rsidRPr="00160464">
              <w:rPr>
                <w:rFonts w:ascii="Calibri" w:eastAsia="Calibri" w:hAnsi="Calibri" w:cs="Calibri"/>
                <w:b/>
                <w:sz w:val="22"/>
                <w:szCs w:val="22"/>
                <w:lang w:eastAsia="en-US"/>
              </w:rPr>
              <w:t xml:space="preserve"> Kč</w:t>
            </w:r>
            <w:proofErr w:type="gramEnd"/>
          </w:p>
        </w:tc>
        <w:tc>
          <w:tcPr>
            <w:tcW w:w="1539" w:type="dxa"/>
            <w:shd w:val="clear" w:color="auto" w:fill="auto"/>
            <w:vAlign w:val="center"/>
          </w:tcPr>
          <w:p w:rsidR="00A226A3" w:rsidRPr="00160464" w:rsidRDefault="00A226A3" w:rsidP="00160464">
            <w:pPr>
              <w:spacing w:after="200" w:line="276" w:lineRule="auto"/>
              <w:jc w:val="right"/>
              <w:rPr>
                <w:rFonts w:ascii="Calibri" w:eastAsia="Calibri" w:hAnsi="Calibri" w:cs="Calibri"/>
                <w:sz w:val="22"/>
                <w:szCs w:val="22"/>
                <w:lang w:eastAsia="en-US"/>
              </w:rPr>
            </w:pPr>
            <w:r w:rsidRPr="00160464">
              <w:rPr>
                <w:rFonts w:ascii="Calibri" w:eastAsia="Calibri" w:hAnsi="Calibri" w:cs="Calibri"/>
                <w:b/>
                <w:sz w:val="22"/>
                <w:szCs w:val="22"/>
                <w:highlight w:val="yellow"/>
                <w:lang w:eastAsia="en-US"/>
              </w:rPr>
              <w:t>…..</w:t>
            </w:r>
            <w:r w:rsidRPr="00160464">
              <w:rPr>
                <w:rFonts w:ascii="Calibri" w:eastAsia="Calibri" w:hAnsi="Calibri" w:cs="Calibri"/>
                <w:b/>
                <w:sz w:val="22"/>
                <w:szCs w:val="22"/>
                <w:lang w:eastAsia="en-US"/>
              </w:rPr>
              <w:t xml:space="preserve"> Kč</w:t>
            </w:r>
          </w:p>
        </w:tc>
        <w:tc>
          <w:tcPr>
            <w:tcW w:w="1525" w:type="dxa"/>
            <w:shd w:val="clear" w:color="auto" w:fill="auto"/>
            <w:vAlign w:val="center"/>
          </w:tcPr>
          <w:p w:rsidR="00A226A3" w:rsidRPr="00160464" w:rsidRDefault="00A226A3" w:rsidP="00160464">
            <w:pPr>
              <w:spacing w:after="200" w:line="276" w:lineRule="auto"/>
              <w:jc w:val="right"/>
              <w:rPr>
                <w:rFonts w:ascii="Calibri" w:eastAsia="Calibri" w:hAnsi="Calibri" w:cs="Calibri"/>
                <w:sz w:val="22"/>
                <w:szCs w:val="22"/>
                <w:lang w:eastAsia="en-US"/>
              </w:rPr>
            </w:pPr>
            <w:proofErr w:type="gramStart"/>
            <w:r w:rsidRPr="00160464">
              <w:rPr>
                <w:rFonts w:ascii="Calibri" w:eastAsia="Calibri" w:hAnsi="Calibri" w:cs="Calibri"/>
                <w:b/>
                <w:sz w:val="22"/>
                <w:szCs w:val="22"/>
                <w:highlight w:val="yellow"/>
                <w:lang w:eastAsia="en-US"/>
              </w:rPr>
              <w:t>…..</w:t>
            </w:r>
            <w:r w:rsidRPr="00160464">
              <w:rPr>
                <w:rFonts w:ascii="Calibri" w:eastAsia="Calibri" w:hAnsi="Calibri" w:cs="Calibri"/>
                <w:b/>
                <w:sz w:val="22"/>
                <w:szCs w:val="22"/>
                <w:lang w:eastAsia="en-US"/>
              </w:rPr>
              <w:t xml:space="preserve"> Kč</w:t>
            </w:r>
            <w:proofErr w:type="gramEnd"/>
          </w:p>
        </w:tc>
      </w:tr>
      <w:tr w:rsidR="00A226A3" w:rsidRPr="00160464" w:rsidTr="00A226A3">
        <w:trPr>
          <w:trHeight w:val="537"/>
        </w:trPr>
        <w:tc>
          <w:tcPr>
            <w:tcW w:w="3416" w:type="dxa"/>
            <w:shd w:val="clear" w:color="auto" w:fill="auto"/>
            <w:vAlign w:val="center"/>
          </w:tcPr>
          <w:p w:rsidR="00A226A3" w:rsidRPr="00160464" w:rsidRDefault="00A226A3" w:rsidP="00160464">
            <w:pPr>
              <w:spacing w:after="200" w:line="276" w:lineRule="auto"/>
              <w:rPr>
                <w:rFonts w:ascii="Calibri" w:eastAsia="Calibri" w:hAnsi="Calibri" w:cs="Calibri"/>
                <w:b/>
                <w:sz w:val="22"/>
                <w:szCs w:val="22"/>
                <w:lang w:eastAsia="en-US"/>
              </w:rPr>
            </w:pPr>
            <w:r w:rsidRPr="00160464">
              <w:rPr>
                <w:rFonts w:ascii="Calibri" w:eastAsia="Calibri" w:hAnsi="Calibri" w:cs="Calibri"/>
                <w:b/>
                <w:sz w:val="22"/>
                <w:szCs w:val="22"/>
                <w:highlight w:val="yellow"/>
                <w:lang w:eastAsia="en-US"/>
              </w:rPr>
              <w:t>…..</w:t>
            </w:r>
          </w:p>
        </w:tc>
        <w:tc>
          <w:tcPr>
            <w:tcW w:w="1404" w:type="dxa"/>
            <w:shd w:val="clear" w:color="auto" w:fill="auto"/>
            <w:vAlign w:val="center"/>
          </w:tcPr>
          <w:p w:rsidR="00A226A3" w:rsidRPr="00160464" w:rsidRDefault="00A226A3" w:rsidP="00EF2327">
            <w:pPr>
              <w:spacing w:after="200" w:line="276" w:lineRule="auto"/>
              <w:jc w:val="center"/>
              <w:rPr>
                <w:rFonts w:ascii="Calibri" w:eastAsia="Calibri" w:hAnsi="Calibri" w:cs="Calibri"/>
                <w:sz w:val="22"/>
                <w:szCs w:val="22"/>
                <w:lang w:eastAsia="en-US"/>
              </w:rPr>
            </w:pPr>
            <w:r w:rsidRPr="00160464">
              <w:rPr>
                <w:rFonts w:ascii="Calibri" w:eastAsia="Calibri" w:hAnsi="Calibri" w:cs="Calibri"/>
                <w:b/>
                <w:sz w:val="22"/>
                <w:szCs w:val="22"/>
                <w:highlight w:val="yellow"/>
                <w:lang w:eastAsia="en-US"/>
              </w:rPr>
              <w:t>…..</w:t>
            </w:r>
            <w:r w:rsidRPr="00160464">
              <w:rPr>
                <w:rFonts w:ascii="Calibri" w:eastAsia="Calibri" w:hAnsi="Calibri" w:cs="Calibri"/>
                <w:b/>
                <w:sz w:val="22"/>
                <w:szCs w:val="22"/>
                <w:lang w:eastAsia="en-US"/>
              </w:rPr>
              <w:t xml:space="preserve"> Kč</w:t>
            </w:r>
          </w:p>
        </w:tc>
        <w:tc>
          <w:tcPr>
            <w:tcW w:w="1296" w:type="dxa"/>
            <w:shd w:val="clear" w:color="auto" w:fill="auto"/>
            <w:vAlign w:val="center"/>
          </w:tcPr>
          <w:p w:rsidR="00A226A3" w:rsidRPr="00160464" w:rsidRDefault="00A226A3" w:rsidP="00160464">
            <w:pPr>
              <w:spacing w:after="200" w:line="276" w:lineRule="auto"/>
              <w:jc w:val="center"/>
              <w:rPr>
                <w:rFonts w:ascii="Calibri" w:eastAsia="Calibri" w:hAnsi="Calibri" w:cs="Calibri"/>
                <w:sz w:val="22"/>
                <w:szCs w:val="22"/>
                <w:lang w:eastAsia="en-US"/>
              </w:rPr>
            </w:pPr>
            <w:proofErr w:type="gramStart"/>
            <w:r w:rsidRPr="00160464">
              <w:rPr>
                <w:rFonts w:ascii="Calibri" w:eastAsia="Calibri" w:hAnsi="Calibri" w:cs="Calibri"/>
                <w:b/>
                <w:sz w:val="22"/>
                <w:szCs w:val="22"/>
                <w:highlight w:val="yellow"/>
                <w:lang w:eastAsia="en-US"/>
              </w:rPr>
              <w:t>…..</w:t>
            </w:r>
            <w:r w:rsidRPr="00160464">
              <w:rPr>
                <w:rFonts w:ascii="Calibri" w:eastAsia="Calibri" w:hAnsi="Calibri" w:cs="Calibri"/>
                <w:b/>
                <w:sz w:val="22"/>
                <w:szCs w:val="22"/>
                <w:lang w:eastAsia="en-US"/>
              </w:rPr>
              <w:t xml:space="preserve"> Kč</w:t>
            </w:r>
            <w:proofErr w:type="gramEnd"/>
          </w:p>
        </w:tc>
        <w:tc>
          <w:tcPr>
            <w:tcW w:w="1539" w:type="dxa"/>
            <w:shd w:val="clear" w:color="auto" w:fill="auto"/>
            <w:vAlign w:val="center"/>
          </w:tcPr>
          <w:p w:rsidR="00A226A3" w:rsidRPr="00160464" w:rsidRDefault="00A226A3" w:rsidP="00160464">
            <w:pPr>
              <w:spacing w:after="200" w:line="276" w:lineRule="auto"/>
              <w:jc w:val="right"/>
              <w:rPr>
                <w:rFonts w:ascii="Calibri" w:eastAsia="Calibri" w:hAnsi="Calibri" w:cs="Calibri"/>
                <w:sz w:val="22"/>
                <w:szCs w:val="22"/>
                <w:highlight w:val="yellow"/>
                <w:lang w:eastAsia="en-US"/>
              </w:rPr>
            </w:pPr>
            <w:r w:rsidRPr="00160464">
              <w:rPr>
                <w:rFonts w:ascii="Calibri" w:eastAsia="Calibri" w:hAnsi="Calibri" w:cs="Calibri"/>
                <w:b/>
                <w:sz w:val="22"/>
                <w:szCs w:val="22"/>
                <w:highlight w:val="yellow"/>
                <w:lang w:eastAsia="en-US"/>
              </w:rPr>
              <w:t>…..</w:t>
            </w:r>
            <w:r w:rsidRPr="00160464">
              <w:rPr>
                <w:rFonts w:ascii="Calibri" w:eastAsia="Calibri" w:hAnsi="Calibri" w:cs="Calibri"/>
                <w:b/>
                <w:sz w:val="22"/>
                <w:szCs w:val="22"/>
                <w:lang w:eastAsia="en-US"/>
              </w:rPr>
              <w:t xml:space="preserve"> Kč</w:t>
            </w:r>
          </w:p>
        </w:tc>
        <w:tc>
          <w:tcPr>
            <w:tcW w:w="1525" w:type="dxa"/>
            <w:shd w:val="clear" w:color="auto" w:fill="auto"/>
            <w:vAlign w:val="center"/>
          </w:tcPr>
          <w:p w:rsidR="00A226A3" w:rsidRPr="00160464" w:rsidRDefault="00A226A3" w:rsidP="00160464">
            <w:pPr>
              <w:spacing w:after="200" w:line="276" w:lineRule="auto"/>
              <w:jc w:val="right"/>
              <w:rPr>
                <w:rFonts w:ascii="Calibri" w:eastAsia="Calibri" w:hAnsi="Calibri" w:cs="Calibri"/>
                <w:sz w:val="22"/>
                <w:szCs w:val="22"/>
                <w:highlight w:val="yellow"/>
                <w:lang w:eastAsia="en-US"/>
              </w:rPr>
            </w:pPr>
            <w:proofErr w:type="gramStart"/>
            <w:r w:rsidRPr="00160464">
              <w:rPr>
                <w:rFonts w:ascii="Calibri" w:eastAsia="Calibri" w:hAnsi="Calibri" w:cs="Calibri"/>
                <w:b/>
                <w:sz w:val="22"/>
                <w:szCs w:val="22"/>
                <w:highlight w:val="yellow"/>
                <w:lang w:eastAsia="en-US"/>
              </w:rPr>
              <w:t>…..</w:t>
            </w:r>
            <w:r w:rsidRPr="00160464">
              <w:rPr>
                <w:rFonts w:ascii="Calibri" w:eastAsia="Calibri" w:hAnsi="Calibri" w:cs="Calibri"/>
                <w:b/>
                <w:sz w:val="22"/>
                <w:szCs w:val="22"/>
                <w:lang w:eastAsia="en-US"/>
              </w:rPr>
              <w:t xml:space="preserve"> Kč</w:t>
            </w:r>
            <w:proofErr w:type="gramEnd"/>
          </w:p>
        </w:tc>
      </w:tr>
      <w:tr w:rsidR="00A226A3" w:rsidRPr="00160464" w:rsidTr="00A226A3">
        <w:trPr>
          <w:trHeight w:val="537"/>
        </w:trPr>
        <w:tc>
          <w:tcPr>
            <w:tcW w:w="3416" w:type="dxa"/>
            <w:shd w:val="clear" w:color="auto" w:fill="auto"/>
            <w:vAlign w:val="center"/>
          </w:tcPr>
          <w:p w:rsidR="00A226A3" w:rsidRPr="00160464" w:rsidRDefault="00A226A3" w:rsidP="00160464">
            <w:pPr>
              <w:spacing w:after="200" w:line="276" w:lineRule="auto"/>
              <w:rPr>
                <w:rFonts w:ascii="Calibri" w:eastAsia="Calibri" w:hAnsi="Calibri" w:cs="Calibri"/>
                <w:b/>
                <w:sz w:val="22"/>
                <w:szCs w:val="22"/>
                <w:lang w:eastAsia="en-US"/>
              </w:rPr>
            </w:pPr>
            <w:r w:rsidRPr="00160464">
              <w:rPr>
                <w:rFonts w:ascii="Calibri" w:eastAsia="Calibri" w:hAnsi="Calibri" w:cs="Calibri"/>
                <w:b/>
                <w:sz w:val="22"/>
                <w:szCs w:val="22"/>
                <w:highlight w:val="yellow"/>
                <w:lang w:eastAsia="en-US"/>
              </w:rPr>
              <w:t>…..</w:t>
            </w:r>
          </w:p>
        </w:tc>
        <w:tc>
          <w:tcPr>
            <w:tcW w:w="1404" w:type="dxa"/>
            <w:shd w:val="clear" w:color="auto" w:fill="auto"/>
            <w:vAlign w:val="center"/>
          </w:tcPr>
          <w:p w:rsidR="00A226A3" w:rsidRPr="00160464" w:rsidRDefault="00A226A3" w:rsidP="00EF2327">
            <w:pPr>
              <w:spacing w:after="200" w:line="276" w:lineRule="auto"/>
              <w:jc w:val="center"/>
              <w:rPr>
                <w:rFonts w:ascii="Calibri" w:eastAsia="Calibri" w:hAnsi="Calibri" w:cs="Calibri"/>
                <w:sz w:val="22"/>
                <w:szCs w:val="22"/>
                <w:lang w:eastAsia="en-US"/>
              </w:rPr>
            </w:pPr>
            <w:r w:rsidRPr="00160464">
              <w:rPr>
                <w:rFonts w:ascii="Calibri" w:eastAsia="Calibri" w:hAnsi="Calibri" w:cs="Calibri"/>
                <w:b/>
                <w:sz w:val="22"/>
                <w:szCs w:val="22"/>
                <w:highlight w:val="yellow"/>
                <w:lang w:eastAsia="en-US"/>
              </w:rPr>
              <w:t>…..</w:t>
            </w:r>
            <w:r w:rsidRPr="00160464">
              <w:rPr>
                <w:rFonts w:ascii="Calibri" w:eastAsia="Calibri" w:hAnsi="Calibri" w:cs="Calibri"/>
                <w:b/>
                <w:sz w:val="22"/>
                <w:szCs w:val="22"/>
                <w:lang w:eastAsia="en-US"/>
              </w:rPr>
              <w:t xml:space="preserve"> Kč</w:t>
            </w:r>
          </w:p>
        </w:tc>
        <w:tc>
          <w:tcPr>
            <w:tcW w:w="1296" w:type="dxa"/>
            <w:shd w:val="clear" w:color="auto" w:fill="auto"/>
            <w:vAlign w:val="center"/>
          </w:tcPr>
          <w:p w:rsidR="00A226A3" w:rsidRPr="00160464" w:rsidRDefault="00A226A3" w:rsidP="00160464">
            <w:pPr>
              <w:spacing w:after="200" w:line="276" w:lineRule="auto"/>
              <w:jc w:val="center"/>
              <w:rPr>
                <w:rFonts w:ascii="Calibri" w:eastAsia="Calibri" w:hAnsi="Calibri" w:cs="Calibri"/>
                <w:sz w:val="22"/>
                <w:szCs w:val="22"/>
                <w:lang w:eastAsia="en-US"/>
              </w:rPr>
            </w:pPr>
            <w:proofErr w:type="gramStart"/>
            <w:r w:rsidRPr="00160464">
              <w:rPr>
                <w:rFonts w:ascii="Calibri" w:eastAsia="Calibri" w:hAnsi="Calibri" w:cs="Calibri"/>
                <w:b/>
                <w:sz w:val="22"/>
                <w:szCs w:val="22"/>
                <w:highlight w:val="yellow"/>
                <w:lang w:eastAsia="en-US"/>
              </w:rPr>
              <w:t>…..</w:t>
            </w:r>
            <w:r w:rsidRPr="00160464">
              <w:rPr>
                <w:rFonts w:ascii="Calibri" w:eastAsia="Calibri" w:hAnsi="Calibri" w:cs="Calibri"/>
                <w:b/>
                <w:sz w:val="22"/>
                <w:szCs w:val="22"/>
                <w:lang w:eastAsia="en-US"/>
              </w:rPr>
              <w:t xml:space="preserve"> Kč</w:t>
            </w:r>
            <w:proofErr w:type="gramEnd"/>
          </w:p>
        </w:tc>
        <w:tc>
          <w:tcPr>
            <w:tcW w:w="1539" w:type="dxa"/>
            <w:shd w:val="clear" w:color="auto" w:fill="auto"/>
            <w:vAlign w:val="center"/>
          </w:tcPr>
          <w:p w:rsidR="00A226A3" w:rsidRPr="00160464" w:rsidRDefault="00A226A3" w:rsidP="00160464">
            <w:pPr>
              <w:spacing w:after="200" w:line="276" w:lineRule="auto"/>
              <w:jc w:val="right"/>
              <w:rPr>
                <w:rFonts w:ascii="Calibri" w:eastAsia="Calibri" w:hAnsi="Calibri" w:cs="Calibri"/>
                <w:sz w:val="22"/>
                <w:szCs w:val="22"/>
                <w:highlight w:val="yellow"/>
                <w:lang w:eastAsia="en-US"/>
              </w:rPr>
            </w:pPr>
            <w:r w:rsidRPr="00160464">
              <w:rPr>
                <w:rFonts w:ascii="Calibri" w:eastAsia="Calibri" w:hAnsi="Calibri" w:cs="Calibri"/>
                <w:b/>
                <w:sz w:val="22"/>
                <w:szCs w:val="22"/>
                <w:highlight w:val="yellow"/>
                <w:lang w:eastAsia="en-US"/>
              </w:rPr>
              <w:t>…..</w:t>
            </w:r>
            <w:r w:rsidRPr="00160464">
              <w:rPr>
                <w:rFonts w:ascii="Calibri" w:eastAsia="Calibri" w:hAnsi="Calibri" w:cs="Calibri"/>
                <w:b/>
                <w:sz w:val="22"/>
                <w:szCs w:val="22"/>
                <w:lang w:eastAsia="en-US"/>
              </w:rPr>
              <w:t xml:space="preserve"> Kč</w:t>
            </w:r>
          </w:p>
        </w:tc>
        <w:tc>
          <w:tcPr>
            <w:tcW w:w="1525" w:type="dxa"/>
            <w:shd w:val="clear" w:color="auto" w:fill="auto"/>
            <w:vAlign w:val="center"/>
          </w:tcPr>
          <w:p w:rsidR="00A226A3" w:rsidRPr="00160464" w:rsidRDefault="00A226A3" w:rsidP="00160464">
            <w:pPr>
              <w:spacing w:after="200" w:line="276" w:lineRule="auto"/>
              <w:jc w:val="right"/>
              <w:rPr>
                <w:rFonts w:ascii="Calibri" w:eastAsia="Calibri" w:hAnsi="Calibri" w:cs="Calibri"/>
                <w:sz w:val="22"/>
                <w:szCs w:val="22"/>
                <w:highlight w:val="yellow"/>
                <w:lang w:eastAsia="en-US"/>
              </w:rPr>
            </w:pPr>
            <w:proofErr w:type="gramStart"/>
            <w:r w:rsidRPr="00160464">
              <w:rPr>
                <w:rFonts w:ascii="Calibri" w:eastAsia="Calibri" w:hAnsi="Calibri" w:cs="Calibri"/>
                <w:b/>
                <w:sz w:val="22"/>
                <w:szCs w:val="22"/>
                <w:highlight w:val="yellow"/>
                <w:lang w:eastAsia="en-US"/>
              </w:rPr>
              <w:t>…..</w:t>
            </w:r>
            <w:r w:rsidRPr="00160464">
              <w:rPr>
                <w:rFonts w:ascii="Calibri" w:eastAsia="Calibri" w:hAnsi="Calibri" w:cs="Calibri"/>
                <w:b/>
                <w:sz w:val="22"/>
                <w:szCs w:val="22"/>
                <w:lang w:eastAsia="en-US"/>
              </w:rPr>
              <w:t xml:space="preserve"> Kč</w:t>
            </w:r>
            <w:proofErr w:type="gramEnd"/>
          </w:p>
        </w:tc>
      </w:tr>
      <w:tr w:rsidR="00A226A3" w:rsidRPr="00160464" w:rsidTr="00A226A3">
        <w:trPr>
          <w:trHeight w:val="537"/>
        </w:trPr>
        <w:tc>
          <w:tcPr>
            <w:tcW w:w="3416" w:type="dxa"/>
            <w:shd w:val="clear" w:color="auto" w:fill="auto"/>
            <w:vAlign w:val="center"/>
          </w:tcPr>
          <w:p w:rsidR="00A226A3" w:rsidRPr="00160464" w:rsidRDefault="00A226A3" w:rsidP="00160464">
            <w:pPr>
              <w:spacing w:after="200" w:line="276" w:lineRule="auto"/>
              <w:rPr>
                <w:rFonts w:ascii="Calibri" w:eastAsia="Calibri" w:hAnsi="Calibri" w:cs="Calibri"/>
                <w:b/>
                <w:sz w:val="22"/>
                <w:szCs w:val="22"/>
                <w:lang w:eastAsia="en-US"/>
              </w:rPr>
            </w:pPr>
            <w:r w:rsidRPr="00160464">
              <w:rPr>
                <w:rFonts w:ascii="Calibri" w:eastAsia="Calibri" w:hAnsi="Calibri" w:cs="Calibri"/>
                <w:b/>
                <w:sz w:val="22"/>
                <w:szCs w:val="22"/>
                <w:highlight w:val="yellow"/>
                <w:lang w:eastAsia="en-US"/>
              </w:rPr>
              <w:t>…..</w:t>
            </w:r>
          </w:p>
        </w:tc>
        <w:tc>
          <w:tcPr>
            <w:tcW w:w="1404" w:type="dxa"/>
            <w:shd w:val="clear" w:color="auto" w:fill="auto"/>
            <w:vAlign w:val="center"/>
          </w:tcPr>
          <w:p w:rsidR="00A226A3" w:rsidRPr="00160464" w:rsidRDefault="00A226A3" w:rsidP="00EF2327">
            <w:pPr>
              <w:spacing w:after="200" w:line="276" w:lineRule="auto"/>
              <w:jc w:val="center"/>
              <w:rPr>
                <w:rFonts w:ascii="Calibri" w:eastAsia="Calibri" w:hAnsi="Calibri" w:cs="Calibri"/>
                <w:sz w:val="22"/>
                <w:szCs w:val="22"/>
                <w:lang w:eastAsia="en-US"/>
              </w:rPr>
            </w:pPr>
            <w:r w:rsidRPr="00160464">
              <w:rPr>
                <w:rFonts w:ascii="Calibri" w:eastAsia="Calibri" w:hAnsi="Calibri" w:cs="Calibri"/>
                <w:b/>
                <w:sz w:val="22"/>
                <w:szCs w:val="22"/>
                <w:highlight w:val="yellow"/>
                <w:lang w:eastAsia="en-US"/>
              </w:rPr>
              <w:t>…..</w:t>
            </w:r>
            <w:r w:rsidRPr="00160464">
              <w:rPr>
                <w:rFonts w:ascii="Calibri" w:eastAsia="Calibri" w:hAnsi="Calibri" w:cs="Calibri"/>
                <w:b/>
                <w:sz w:val="22"/>
                <w:szCs w:val="22"/>
                <w:lang w:eastAsia="en-US"/>
              </w:rPr>
              <w:t xml:space="preserve"> Kč</w:t>
            </w:r>
          </w:p>
        </w:tc>
        <w:tc>
          <w:tcPr>
            <w:tcW w:w="1296" w:type="dxa"/>
            <w:shd w:val="clear" w:color="auto" w:fill="auto"/>
            <w:vAlign w:val="center"/>
          </w:tcPr>
          <w:p w:rsidR="00A226A3" w:rsidRPr="00160464" w:rsidRDefault="00A226A3" w:rsidP="00160464">
            <w:pPr>
              <w:spacing w:after="200" w:line="276" w:lineRule="auto"/>
              <w:jc w:val="center"/>
              <w:rPr>
                <w:rFonts w:ascii="Calibri" w:eastAsia="Calibri" w:hAnsi="Calibri" w:cs="Calibri"/>
                <w:sz w:val="22"/>
                <w:szCs w:val="22"/>
                <w:lang w:eastAsia="en-US"/>
              </w:rPr>
            </w:pPr>
            <w:proofErr w:type="gramStart"/>
            <w:r w:rsidRPr="00160464">
              <w:rPr>
                <w:rFonts w:ascii="Calibri" w:eastAsia="Calibri" w:hAnsi="Calibri" w:cs="Calibri"/>
                <w:b/>
                <w:sz w:val="22"/>
                <w:szCs w:val="22"/>
                <w:highlight w:val="yellow"/>
                <w:lang w:eastAsia="en-US"/>
              </w:rPr>
              <w:t>…..</w:t>
            </w:r>
            <w:r w:rsidRPr="00160464">
              <w:rPr>
                <w:rFonts w:ascii="Calibri" w:eastAsia="Calibri" w:hAnsi="Calibri" w:cs="Calibri"/>
                <w:b/>
                <w:sz w:val="22"/>
                <w:szCs w:val="22"/>
                <w:lang w:eastAsia="en-US"/>
              </w:rPr>
              <w:t xml:space="preserve"> Kč</w:t>
            </w:r>
            <w:proofErr w:type="gramEnd"/>
          </w:p>
        </w:tc>
        <w:tc>
          <w:tcPr>
            <w:tcW w:w="1539" w:type="dxa"/>
            <w:shd w:val="clear" w:color="auto" w:fill="auto"/>
            <w:vAlign w:val="center"/>
          </w:tcPr>
          <w:p w:rsidR="00A226A3" w:rsidRPr="00160464" w:rsidRDefault="00A226A3" w:rsidP="00160464">
            <w:pPr>
              <w:spacing w:after="200" w:line="276" w:lineRule="auto"/>
              <w:jc w:val="right"/>
              <w:rPr>
                <w:rFonts w:ascii="Calibri" w:eastAsia="Calibri" w:hAnsi="Calibri" w:cs="Calibri"/>
                <w:sz w:val="22"/>
                <w:szCs w:val="22"/>
                <w:highlight w:val="yellow"/>
                <w:lang w:eastAsia="en-US"/>
              </w:rPr>
            </w:pPr>
            <w:r w:rsidRPr="00160464">
              <w:rPr>
                <w:rFonts w:ascii="Calibri" w:eastAsia="Calibri" w:hAnsi="Calibri" w:cs="Calibri"/>
                <w:b/>
                <w:sz w:val="22"/>
                <w:szCs w:val="22"/>
                <w:highlight w:val="yellow"/>
                <w:lang w:eastAsia="en-US"/>
              </w:rPr>
              <w:t>…..</w:t>
            </w:r>
            <w:r w:rsidRPr="00160464">
              <w:rPr>
                <w:rFonts w:ascii="Calibri" w:eastAsia="Calibri" w:hAnsi="Calibri" w:cs="Calibri"/>
                <w:b/>
                <w:sz w:val="22"/>
                <w:szCs w:val="22"/>
                <w:lang w:eastAsia="en-US"/>
              </w:rPr>
              <w:t xml:space="preserve"> Kč</w:t>
            </w:r>
          </w:p>
        </w:tc>
        <w:tc>
          <w:tcPr>
            <w:tcW w:w="1525" w:type="dxa"/>
            <w:shd w:val="clear" w:color="auto" w:fill="auto"/>
            <w:vAlign w:val="center"/>
          </w:tcPr>
          <w:p w:rsidR="00A226A3" w:rsidRPr="00160464" w:rsidRDefault="00A226A3" w:rsidP="00160464">
            <w:pPr>
              <w:spacing w:after="200" w:line="276" w:lineRule="auto"/>
              <w:jc w:val="right"/>
              <w:rPr>
                <w:rFonts w:ascii="Calibri" w:eastAsia="Calibri" w:hAnsi="Calibri" w:cs="Calibri"/>
                <w:sz w:val="22"/>
                <w:szCs w:val="22"/>
                <w:highlight w:val="yellow"/>
                <w:lang w:eastAsia="en-US"/>
              </w:rPr>
            </w:pPr>
            <w:proofErr w:type="gramStart"/>
            <w:r w:rsidRPr="00160464">
              <w:rPr>
                <w:rFonts w:ascii="Calibri" w:eastAsia="Calibri" w:hAnsi="Calibri" w:cs="Calibri"/>
                <w:b/>
                <w:sz w:val="22"/>
                <w:szCs w:val="22"/>
                <w:highlight w:val="yellow"/>
                <w:lang w:eastAsia="en-US"/>
              </w:rPr>
              <w:t>…..</w:t>
            </w:r>
            <w:r w:rsidRPr="00160464">
              <w:rPr>
                <w:rFonts w:ascii="Calibri" w:eastAsia="Calibri" w:hAnsi="Calibri" w:cs="Calibri"/>
                <w:b/>
                <w:sz w:val="22"/>
                <w:szCs w:val="22"/>
                <w:lang w:eastAsia="en-US"/>
              </w:rPr>
              <w:t xml:space="preserve"> Kč</w:t>
            </w:r>
            <w:proofErr w:type="gramEnd"/>
          </w:p>
        </w:tc>
      </w:tr>
      <w:tr w:rsidR="00A226A3" w:rsidRPr="00160464" w:rsidTr="00A226A3">
        <w:trPr>
          <w:trHeight w:val="537"/>
        </w:trPr>
        <w:tc>
          <w:tcPr>
            <w:tcW w:w="3416" w:type="dxa"/>
            <w:shd w:val="clear" w:color="auto" w:fill="auto"/>
            <w:vAlign w:val="center"/>
          </w:tcPr>
          <w:p w:rsidR="00A226A3" w:rsidRPr="00160464" w:rsidRDefault="00A226A3" w:rsidP="00160464">
            <w:pPr>
              <w:spacing w:after="200" w:line="276" w:lineRule="auto"/>
              <w:rPr>
                <w:rFonts w:ascii="Calibri" w:eastAsia="Calibri" w:hAnsi="Calibri" w:cs="Calibri"/>
                <w:b/>
                <w:sz w:val="22"/>
                <w:szCs w:val="22"/>
                <w:lang w:eastAsia="en-US"/>
              </w:rPr>
            </w:pPr>
            <w:r w:rsidRPr="00160464">
              <w:rPr>
                <w:rFonts w:ascii="Calibri" w:eastAsia="Calibri" w:hAnsi="Calibri" w:cs="Calibri"/>
                <w:b/>
                <w:sz w:val="22"/>
                <w:szCs w:val="22"/>
                <w:highlight w:val="yellow"/>
                <w:lang w:eastAsia="en-US"/>
              </w:rPr>
              <w:t>…..</w:t>
            </w:r>
          </w:p>
        </w:tc>
        <w:tc>
          <w:tcPr>
            <w:tcW w:w="1404" w:type="dxa"/>
            <w:shd w:val="clear" w:color="auto" w:fill="auto"/>
            <w:vAlign w:val="center"/>
          </w:tcPr>
          <w:p w:rsidR="00A226A3" w:rsidRPr="00160464" w:rsidRDefault="00A226A3" w:rsidP="00EF2327">
            <w:pPr>
              <w:spacing w:after="200" w:line="276" w:lineRule="auto"/>
              <w:jc w:val="center"/>
              <w:rPr>
                <w:rFonts w:ascii="Calibri" w:eastAsia="Calibri" w:hAnsi="Calibri" w:cs="Calibri"/>
                <w:sz w:val="22"/>
                <w:szCs w:val="22"/>
                <w:lang w:eastAsia="en-US"/>
              </w:rPr>
            </w:pPr>
            <w:r w:rsidRPr="00160464">
              <w:rPr>
                <w:rFonts w:ascii="Calibri" w:eastAsia="Calibri" w:hAnsi="Calibri" w:cs="Calibri"/>
                <w:b/>
                <w:sz w:val="22"/>
                <w:szCs w:val="22"/>
                <w:highlight w:val="yellow"/>
                <w:lang w:eastAsia="en-US"/>
              </w:rPr>
              <w:t>…..</w:t>
            </w:r>
            <w:r w:rsidRPr="00160464">
              <w:rPr>
                <w:rFonts w:ascii="Calibri" w:eastAsia="Calibri" w:hAnsi="Calibri" w:cs="Calibri"/>
                <w:b/>
                <w:sz w:val="22"/>
                <w:szCs w:val="22"/>
                <w:lang w:eastAsia="en-US"/>
              </w:rPr>
              <w:t xml:space="preserve"> Kč</w:t>
            </w:r>
          </w:p>
        </w:tc>
        <w:tc>
          <w:tcPr>
            <w:tcW w:w="1296" w:type="dxa"/>
            <w:shd w:val="clear" w:color="auto" w:fill="auto"/>
            <w:vAlign w:val="center"/>
          </w:tcPr>
          <w:p w:rsidR="00A226A3" w:rsidRPr="00160464" w:rsidRDefault="00A226A3" w:rsidP="00160464">
            <w:pPr>
              <w:spacing w:after="200" w:line="276" w:lineRule="auto"/>
              <w:jc w:val="center"/>
              <w:rPr>
                <w:rFonts w:ascii="Calibri" w:eastAsia="Calibri" w:hAnsi="Calibri" w:cs="Calibri"/>
                <w:sz w:val="22"/>
                <w:szCs w:val="22"/>
                <w:lang w:eastAsia="en-US"/>
              </w:rPr>
            </w:pPr>
            <w:proofErr w:type="gramStart"/>
            <w:r w:rsidRPr="00160464">
              <w:rPr>
                <w:rFonts w:ascii="Calibri" w:eastAsia="Calibri" w:hAnsi="Calibri" w:cs="Calibri"/>
                <w:b/>
                <w:sz w:val="22"/>
                <w:szCs w:val="22"/>
                <w:highlight w:val="yellow"/>
                <w:lang w:eastAsia="en-US"/>
              </w:rPr>
              <w:t>…..</w:t>
            </w:r>
            <w:r w:rsidRPr="00160464">
              <w:rPr>
                <w:rFonts w:ascii="Calibri" w:eastAsia="Calibri" w:hAnsi="Calibri" w:cs="Calibri"/>
                <w:b/>
                <w:sz w:val="22"/>
                <w:szCs w:val="22"/>
                <w:lang w:eastAsia="en-US"/>
              </w:rPr>
              <w:t xml:space="preserve"> Kč</w:t>
            </w:r>
            <w:proofErr w:type="gramEnd"/>
          </w:p>
        </w:tc>
        <w:tc>
          <w:tcPr>
            <w:tcW w:w="1539" w:type="dxa"/>
            <w:shd w:val="clear" w:color="auto" w:fill="auto"/>
            <w:vAlign w:val="center"/>
          </w:tcPr>
          <w:p w:rsidR="00A226A3" w:rsidRPr="00160464" w:rsidRDefault="00A226A3" w:rsidP="00160464">
            <w:pPr>
              <w:spacing w:after="200" w:line="276" w:lineRule="auto"/>
              <w:jc w:val="right"/>
              <w:rPr>
                <w:rFonts w:ascii="Calibri" w:eastAsia="Calibri" w:hAnsi="Calibri" w:cs="Calibri"/>
                <w:sz w:val="22"/>
                <w:szCs w:val="22"/>
                <w:highlight w:val="yellow"/>
                <w:lang w:eastAsia="en-US"/>
              </w:rPr>
            </w:pPr>
            <w:r w:rsidRPr="00160464">
              <w:rPr>
                <w:rFonts w:ascii="Calibri" w:eastAsia="Calibri" w:hAnsi="Calibri" w:cs="Calibri"/>
                <w:b/>
                <w:sz w:val="22"/>
                <w:szCs w:val="22"/>
                <w:highlight w:val="yellow"/>
                <w:lang w:eastAsia="en-US"/>
              </w:rPr>
              <w:t>…..</w:t>
            </w:r>
            <w:r w:rsidRPr="00160464">
              <w:rPr>
                <w:rFonts w:ascii="Calibri" w:eastAsia="Calibri" w:hAnsi="Calibri" w:cs="Calibri"/>
                <w:b/>
                <w:sz w:val="22"/>
                <w:szCs w:val="22"/>
                <w:lang w:eastAsia="en-US"/>
              </w:rPr>
              <w:t xml:space="preserve"> Kč</w:t>
            </w:r>
          </w:p>
        </w:tc>
        <w:tc>
          <w:tcPr>
            <w:tcW w:w="1525" w:type="dxa"/>
            <w:shd w:val="clear" w:color="auto" w:fill="auto"/>
            <w:vAlign w:val="center"/>
          </w:tcPr>
          <w:p w:rsidR="00A226A3" w:rsidRPr="00160464" w:rsidRDefault="00A226A3" w:rsidP="00160464">
            <w:pPr>
              <w:spacing w:after="200" w:line="276" w:lineRule="auto"/>
              <w:jc w:val="right"/>
              <w:rPr>
                <w:rFonts w:ascii="Calibri" w:eastAsia="Calibri" w:hAnsi="Calibri" w:cs="Calibri"/>
                <w:sz w:val="22"/>
                <w:szCs w:val="22"/>
                <w:highlight w:val="yellow"/>
                <w:lang w:eastAsia="en-US"/>
              </w:rPr>
            </w:pPr>
            <w:proofErr w:type="gramStart"/>
            <w:r w:rsidRPr="00160464">
              <w:rPr>
                <w:rFonts w:ascii="Calibri" w:eastAsia="Calibri" w:hAnsi="Calibri" w:cs="Calibri"/>
                <w:b/>
                <w:sz w:val="22"/>
                <w:szCs w:val="22"/>
                <w:highlight w:val="yellow"/>
                <w:lang w:eastAsia="en-US"/>
              </w:rPr>
              <w:t>…..</w:t>
            </w:r>
            <w:r w:rsidRPr="00160464">
              <w:rPr>
                <w:rFonts w:ascii="Calibri" w:eastAsia="Calibri" w:hAnsi="Calibri" w:cs="Calibri"/>
                <w:b/>
                <w:sz w:val="22"/>
                <w:szCs w:val="22"/>
                <w:lang w:eastAsia="en-US"/>
              </w:rPr>
              <w:t xml:space="preserve"> Kč</w:t>
            </w:r>
            <w:proofErr w:type="gramEnd"/>
          </w:p>
        </w:tc>
      </w:tr>
      <w:tr w:rsidR="00A226A3" w:rsidRPr="00160464" w:rsidTr="00A226A3">
        <w:trPr>
          <w:trHeight w:val="537"/>
        </w:trPr>
        <w:tc>
          <w:tcPr>
            <w:tcW w:w="3416" w:type="dxa"/>
            <w:shd w:val="clear" w:color="auto" w:fill="auto"/>
            <w:vAlign w:val="center"/>
          </w:tcPr>
          <w:p w:rsidR="00A226A3" w:rsidRPr="00160464" w:rsidRDefault="00A226A3" w:rsidP="00160464">
            <w:pPr>
              <w:spacing w:after="200" w:line="276" w:lineRule="auto"/>
              <w:rPr>
                <w:rFonts w:ascii="Calibri" w:eastAsia="Calibri" w:hAnsi="Calibri" w:cs="Calibri"/>
                <w:b/>
                <w:sz w:val="22"/>
                <w:szCs w:val="22"/>
                <w:lang w:eastAsia="en-US"/>
              </w:rPr>
            </w:pPr>
            <w:r w:rsidRPr="00160464">
              <w:rPr>
                <w:rFonts w:ascii="Calibri" w:eastAsia="Calibri" w:hAnsi="Calibri" w:cs="Calibri"/>
                <w:b/>
                <w:sz w:val="22"/>
                <w:szCs w:val="22"/>
                <w:highlight w:val="yellow"/>
                <w:lang w:eastAsia="en-US"/>
              </w:rPr>
              <w:t>…..</w:t>
            </w:r>
          </w:p>
        </w:tc>
        <w:tc>
          <w:tcPr>
            <w:tcW w:w="1404" w:type="dxa"/>
            <w:shd w:val="clear" w:color="auto" w:fill="auto"/>
            <w:vAlign w:val="center"/>
          </w:tcPr>
          <w:p w:rsidR="00A226A3" w:rsidRPr="00160464" w:rsidRDefault="00A226A3" w:rsidP="00EF2327">
            <w:pPr>
              <w:spacing w:after="200" w:line="276" w:lineRule="auto"/>
              <w:jc w:val="center"/>
              <w:rPr>
                <w:rFonts w:ascii="Calibri" w:eastAsia="Calibri" w:hAnsi="Calibri" w:cs="Calibri"/>
                <w:sz w:val="22"/>
                <w:szCs w:val="22"/>
                <w:lang w:eastAsia="en-US"/>
              </w:rPr>
            </w:pPr>
            <w:r w:rsidRPr="00160464">
              <w:rPr>
                <w:rFonts w:ascii="Calibri" w:eastAsia="Calibri" w:hAnsi="Calibri" w:cs="Calibri"/>
                <w:b/>
                <w:sz w:val="22"/>
                <w:szCs w:val="22"/>
                <w:highlight w:val="yellow"/>
                <w:lang w:eastAsia="en-US"/>
              </w:rPr>
              <w:t>…..</w:t>
            </w:r>
            <w:r w:rsidRPr="00160464">
              <w:rPr>
                <w:rFonts w:ascii="Calibri" w:eastAsia="Calibri" w:hAnsi="Calibri" w:cs="Calibri"/>
                <w:b/>
                <w:sz w:val="22"/>
                <w:szCs w:val="22"/>
                <w:lang w:eastAsia="en-US"/>
              </w:rPr>
              <w:t xml:space="preserve"> Kč</w:t>
            </w:r>
          </w:p>
        </w:tc>
        <w:tc>
          <w:tcPr>
            <w:tcW w:w="1296" w:type="dxa"/>
            <w:shd w:val="clear" w:color="auto" w:fill="auto"/>
            <w:vAlign w:val="center"/>
          </w:tcPr>
          <w:p w:rsidR="00A226A3" w:rsidRPr="00160464" w:rsidRDefault="00A226A3" w:rsidP="00160464">
            <w:pPr>
              <w:spacing w:after="200" w:line="276" w:lineRule="auto"/>
              <w:jc w:val="center"/>
              <w:rPr>
                <w:rFonts w:ascii="Calibri" w:eastAsia="Calibri" w:hAnsi="Calibri" w:cs="Calibri"/>
                <w:sz w:val="22"/>
                <w:szCs w:val="22"/>
                <w:lang w:eastAsia="en-US"/>
              </w:rPr>
            </w:pPr>
            <w:proofErr w:type="gramStart"/>
            <w:r w:rsidRPr="00160464">
              <w:rPr>
                <w:rFonts w:ascii="Calibri" w:eastAsia="Calibri" w:hAnsi="Calibri" w:cs="Calibri"/>
                <w:b/>
                <w:sz w:val="22"/>
                <w:szCs w:val="22"/>
                <w:highlight w:val="yellow"/>
                <w:lang w:eastAsia="en-US"/>
              </w:rPr>
              <w:t>…..</w:t>
            </w:r>
            <w:r w:rsidRPr="00160464">
              <w:rPr>
                <w:rFonts w:ascii="Calibri" w:eastAsia="Calibri" w:hAnsi="Calibri" w:cs="Calibri"/>
                <w:b/>
                <w:sz w:val="22"/>
                <w:szCs w:val="22"/>
                <w:lang w:eastAsia="en-US"/>
              </w:rPr>
              <w:t xml:space="preserve"> Kč</w:t>
            </w:r>
            <w:proofErr w:type="gramEnd"/>
          </w:p>
        </w:tc>
        <w:tc>
          <w:tcPr>
            <w:tcW w:w="1539" w:type="dxa"/>
            <w:shd w:val="clear" w:color="auto" w:fill="auto"/>
            <w:vAlign w:val="center"/>
          </w:tcPr>
          <w:p w:rsidR="00A226A3" w:rsidRPr="00160464" w:rsidRDefault="00A226A3" w:rsidP="00160464">
            <w:pPr>
              <w:spacing w:after="200" w:line="276" w:lineRule="auto"/>
              <w:jc w:val="right"/>
              <w:rPr>
                <w:rFonts w:ascii="Calibri" w:eastAsia="Calibri" w:hAnsi="Calibri" w:cs="Calibri"/>
                <w:sz w:val="22"/>
                <w:szCs w:val="22"/>
                <w:highlight w:val="yellow"/>
                <w:lang w:eastAsia="en-US"/>
              </w:rPr>
            </w:pPr>
            <w:r w:rsidRPr="00160464">
              <w:rPr>
                <w:rFonts w:ascii="Calibri" w:eastAsia="Calibri" w:hAnsi="Calibri" w:cs="Calibri"/>
                <w:b/>
                <w:sz w:val="22"/>
                <w:szCs w:val="22"/>
                <w:highlight w:val="yellow"/>
                <w:lang w:eastAsia="en-US"/>
              </w:rPr>
              <w:t>…..</w:t>
            </w:r>
            <w:r w:rsidRPr="00160464">
              <w:rPr>
                <w:rFonts w:ascii="Calibri" w:eastAsia="Calibri" w:hAnsi="Calibri" w:cs="Calibri"/>
                <w:b/>
                <w:sz w:val="22"/>
                <w:szCs w:val="22"/>
                <w:lang w:eastAsia="en-US"/>
              </w:rPr>
              <w:t xml:space="preserve"> Kč</w:t>
            </w:r>
          </w:p>
        </w:tc>
        <w:tc>
          <w:tcPr>
            <w:tcW w:w="1525" w:type="dxa"/>
            <w:shd w:val="clear" w:color="auto" w:fill="auto"/>
            <w:vAlign w:val="center"/>
          </w:tcPr>
          <w:p w:rsidR="00A226A3" w:rsidRPr="00160464" w:rsidRDefault="00A226A3" w:rsidP="00160464">
            <w:pPr>
              <w:spacing w:after="200" w:line="276" w:lineRule="auto"/>
              <w:jc w:val="right"/>
              <w:rPr>
                <w:rFonts w:ascii="Calibri" w:eastAsia="Calibri" w:hAnsi="Calibri" w:cs="Calibri"/>
                <w:sz w:val="22"/>
                <w:szCs w:val="22"/>
                <w:highlight w:val="yellow"/>
                <w:lang w:eastAsia="en-US"/>
              </w:rPr>
            </w:pPr>
            <w:proofErr w:type="gramStart"/>
            <w:r w:rsidRPr="00160464">
              <w:rPr>
                <w:rFonts w:ascii="Calibri" w:eastAsia="Calibri" w:hAnsi="Calibri" w:cs="Calibri"/>
                <w:b/>
                <w:sz w:val="22"/>
                <w:szCs w:val="22"/>
                <w:highlight w:val="yellow"/>
                <w:lang w:eastAsia="en-US"/>
              </w:rPr>
              <w:t>…..</w:t>
            </w:r>
            <w:r w:rsidRPr="00160464">
              <w:rPr>
                <w:rFonts w:ascii="Calibri" w:eastAsia="Calibri" w:hAnsi="Calibri" w:cs="Calibri"/>
                <w:b/>
                <w:sz w:val="22"/>
                <w:szCs w:val="22"/>
                <w:lang w:eastAsia="en-US"/>
              </w:rPr>
              <w:t xml:space="preserve"> Kč</w:t>
            </w:r>
            <w:proofErr w:type="gramEnd"/>
          </w:p>
        </w:tc>
      </w:tr>
      <w:tr w:rsidR="00A226A3" w:rsidRPr="00160464" w:rsidTr="00A226A3">
        <w:trPr>
          <w:trHeight w:val="537"/>
        </w:trPr>
        <w:tc>
          <w:tcPr>
            <w:tcW w:w="3416" w:type="dxa"/>
            <w:shd w:val="clear" w:color="auto" w:fill="auto"/>
            <w:vAlign w:val="center"/>
          </w:tcPr>
          <w:p w:rsidR="00A226A3" w:rsidRPr="00160464" w:rsidRDefault="00A226A3" w:rsidP="00160464">
            <w:pPr>
              <w:spacing w:after="200" w:line="276" w:lineRule="auto"/>
              <w:rPr>
                <w:rFonts w:ascii="Calibri" w:eastAsia="Calibri" w:hAnsi="Calibri" w:cs="Calibri"/>
                <w:b/>
                <w:sz w:val="22"/>
                <w:szCs w:val="22"/>
                <w:lang w:eastAsia="en-US"/>
              </w:rPr>
            </w:pPr>
            <w:proofErr w:type="gramStart"/>
            <w:r w:rsidRPr="00160464">
              <w:rPr>
                <w:rFonts w:ascii="Calibri" w:eastAsia="Calibri" w:hAnsi="Calibri" w:cs="Calibri"/>
                <w:b/>
                <w:sz w:val="22"/>
                <w:szCs w:val="22"/>
                <w:highlight w:val="yellow"/>
                <w:lang w:eastAsia="en-US"/>
              </w:rPr>
              <w:t>…..</w:t>
            </w:r>
            <w:r w:rsidRPr="00160464">
              <w:rPr>
                <w:rFonts w:ascii="Calibri" w:eastAsia="Calibri" w:hAnsi="Calibri" w:cs="Calibri"/>
                <w:b/>
                <w:sz w:val="22"/>
                <w:szCs w:val="22"/>
                <w:lang w:eastAsia="en-US"/>
              </w:rPr>
              <w:t xml:space="preserve"> </w:t>
            </w:r>
            <w:r w:rsidRPr="00160464">
              <w:rPr>
                <w:rFonts w:ascii="Calibri" w:eastAsia="Calibri" w:hAnsi="Calibri" w:cs="Calibri"/>
                <w:i/>
                <w:sz w:val="22"/>
                <w:szCs w:val="22"/>
                <w:lang w:eastAsia="en-US"/>
              </w:rPr>
              <w:t>(v případě</w:t>
            </w:r>
            <w:proofErr w:type="gramEnd"/>
            <w:r w:rsidRPr="00160464">
              <w:rPr>
                <w:rFonts w:ascii="Calibri" w:eastAsia="Calibri" w:hAnsi="Calibri" w:cs="Calibri"/>
                <w:i/>
                <w:sz w:val="22"/>
                <w:szCs w:val="22"/>
                <w:lang w:eastAsia="en-US"/>
              </w:rPr>
              <w:t xml:space="preserve"> potřeby uchazeč doplní další řádky)</w:t>
            </w:r>
          </w:p>
        </w:tc>
        <w:tc>
          <w:tcPr>
            <w:tcW w:w="1404" w:type="dxa"/>
            <w:shd w:val="clear" w:color="auto" w:fill="auto"/>
            <w:vAlign w:val="center"/>
          </w:tcPr>
          <w:p w:rsidR="00A226A3" w:rsidRPr="00160464" w:rsidRDefault="00A226A3" w:rsidP="00EF2327">
            <w:pPr>
              <w:spacing w:after="200" w:line="276" w:lineRule="auto"/>
              <w:jc w:val="center"/>
              <w:rPr>
                <w:rFonts w:ascii="Calibri" w:eastAsia="Calibri" w:hAnsi="Calibri" w:cs="Calibri"/>
                <w:sz w:val="22"/>
                <w:szCs w:val="22"/>
                <w:lang w:eastAsia="en-US"/>
              </w:rPr>
            </w:pPr>
            <w:r w:rsidRPr="00160464">
              <w:rPr>
                <w:rFonts w:ascii="Calibri" w:eastAsia="Calibri" w:hAnsi="Calibri" w:cs="Calibri"/>
                <w:b/>
                <w:sz w:val="22"/>
                <w:szCs w:val="22"/>
                <w:highlight w:val="yellow"/>
                <w:lang w:eastAsia="en-US"/>
              </w:rPr>
              <w:t>…..</w:t>
            </w:r>
            <w:r w:rsidRPr="00160464">
              <w:rPr>
                <w:rFonts w:ascii="Calibri" w:eastAsia="Calibri" w:hAnsi="Calibri" w:cs="Calibri"/>
                <w:b/>
                <w:sz w:val="22"/>
                <w:szCs w:val="22"/>
                <w:lang w:eastAsia="en-US"/>
              </w:rPr>
              <w:t xml:space="preserve"> Kč</w:t>
            </w:r>
          </w:p>
        </w:tc>
        <w:tc>
          <w:tcPr>
            <w:tcW w:w="1296" w:type="dxa"/>
            <w:shd w:val="clear" w:color="auto" w:fill="auto"/>
            <w:vAlign w:val="center"/>
          </w:tcPr>
          <w:p w:rsidR="00A226A3" w:rsidRPr="00160464" w:rsidRDefault="00A226A3" w:rsidP="00160464">
            <w:pPr>
              <w:spacing w:after="200" w:line="276" w:lineRule="auto"/>
              <w:jc w:val="center"/>
              <w:rPr>
                <w:rFonts w:ascii="Calibri" w:eastAsia="Calibri" w:hAnsi="Calibri" w:cs="Calibri"/>
                <w:sz w:val="22"/>
                <w:szCs w:val="22"/>
                <w:lang w:eastAsia="en-US"/>
              </w:rPr>
            </w:pPr>
            <w:proofErr w:type="gramStart"/>
            <w:r w:rsidRPr="00160464">
              <w:rPr>
                <w:rFonts w:ascii="Calibri" w:eastAsia="Calibri" w:hAnsi="Calibri" w:cs="Calibri"/>
                <w:b/>
                <w:sz w:val="22"/>
                <w:szCs w:val="22"/>
                <w:highlight w:val="yellow"/>
                <w:lang w:eastAsia="en-US"/>
              </w:rPr>
              <w:t>…..</w:t>
            </w:r>
            <w:r w:rsidRPr="00160464">
              <w:rPr>
                <w:rFonts w:ascii="Calibri" w:eastAsia="Calibri" w:hAnsi="Calibri" w:cs="Calibri"/>
                <w:b/>
                <w:sz w:val="22"/>
                <w:szCs w:val="22"/>
                <w:lang w:eastAsia="en-US"/>
              </w:rPr>
              <w:t xml:space="preserve"> Kč</w:t>
            </w:r>
            <w:proofErr w:type="gramEnd"/>
          </w:p>
        </w:tc>
        <w:tc>
          <w:tcPr>
            <w:tcW w:w="1539" w:type="dxa"/>
            <w:shd w:val="clear" w:color="auto" w:fill="auto"/>
            <w:vAlign w:val="center"/>
          </w:tcPr>
          <w:p w:rsidR="00A226A3" w:rsidRPr="00160464" w:rsidRDefault="00A226A3" w:rsidP="00160464">
            <w:pPr>
              <w:spacing w:after="200" w:line="276" w:lineRule="auto"/>
              <w:jc w:val="right"/>
              <w:rPr>
                <w:rFonts w:ascii="Calibri" w:eastAsia="Calibri" w:hAnsi="Calibri" w:cs="Calibri"/>
                <w:sz w:val="22"/>
                <w:szCs w:val="22"/>
                <w:highlight w:val="yellow"/>
                <w:lang w:eastAsia="en-US"/>
              </w:rPr>
            </w:pPr>
            <w:r w:rsidRPr="00160464">
              <w:rPr>
                <w:rFonts w:ascii="Calibri" w:eastAsia="Calibri" w:hAnsi="Calibri" w:cs="Calibri"/>
                <w:b/>
                <w:sz w:val="22"/>
                <w:szCs w:val="22"/>
                <w:highlight w:val="yellow"/>
                <w:lang w:eastAsia="en-US"/>
              </w:rPr>
              <w:t>…..</w:t>
            </w:r>
            <w:r w:rsidRPr="00160464">
              <w:rPr>
                <w:rFonts w:ascii="Calibri" w:eastAsia="Calibri" w:hAnsi="Calibri" w:cs="Calibri"/>
                <w:b/>
                <w:sz w:val="22"/>
                <w:szCs w:val="22"/>
                <w:lang w:eastAsia="en-US"/>
              </w:rPr>
              <w:t xml:space="preserve"> Kč</w:t>
            </w:r>
          </w:p>
        </w:tc>
        <w:tc>
          <w:tcPr>
            <w:tcW w:w="1525" w:type="dxa"/>
            <w:shd w:val="clear" w:color="auto" w:fill="auto"/>
            <w:vAlign w:val="center"/>
          </w:tcPr>
          <w:p w:rsidR="00A226A3" w:rsidRPr="00160464" w:rsidRDefault="00A226A3" w:rsidP="00160464">
            <w:pPr>
              <w:spacing w:after="200" w:line="276" w:lineRule="auto"/>
              <w:jc w:val="right"/>
              <w:rPr>
                <w:rFonts w:ascii="Calibri" w:eastAsia="Calibri" w:hAnsi="Calibri" w:cs="Calibri"/>
                <w:sz w:val="22"/>
                <w:szCs w:val="22"/>
                <w:highlight w:val="yellow"/>
                <w:lang w:eastAsia="en-US"/>
              </w:rPr>
            </w:pPr>
            <w:proofErr w:type="gramStart"/>
            <w:r w:rsidRPr="00160464">
              <w:rPr>
                <w:rFonts w:ascii="Calibri" w:eastAsia="Calibri" w:hAnsi="Calibri" w:cs="Calibri"/>
                <w:b/>
                <w:sz w:val="22"/>
                <w:szCs w:val="22"/>
                <w:highlight w:val="yellow"/>
                <w:lang w:eastAsia="en-US"/>
              </w:rPr>
              <w:t>…..</w:t>
            </w:r>
            <w:r w:rsidRPr="00160464">
              <w:rPr>
                <w:rFonts w:ascii="Calibri" w:eastAsia="Calibri" w:hAnsi="Calibri" w:cs="Calibri"/>
                <w:b/>
                <w:sz w:val="22"/>
                <w:szCs w:val="22"/>
                <w:lang w:eastAsia="en-US"/>
              </w:rPr>
              <w:t xml:space="preserve"> Kč</w:t>
            </w:r>
            <w:proofErr w:type="gramEnd"/>
          </w:p>
        </w:tc>
      </w:tr>
      <w:tr w:rsidR="00A226A3" w:rsidRPr="00160464" w:rsidTr="00A226A3">
        <w:trPr>
          <w:trHeight w:val="537"/>
        </w:trPr>
        <w:tc>
          <w:tcPr>
            <w:tcW w:w="3416" w:type="dxa"/>
            <w:shd w:val="clear" w:color="auto" w:fill="auto"/>
            <w:vAlign w:val="center"/>
          </w:tcPr>
          <w:p w:rsidR="00A226A3" w:rsidRPr="00160464" w:rsidRDefault="00A226A3" w:rsidP="00160464">
            <w:pPr>
              <w:spacing w:after="200" w:line="276" w:lineRule="auto"/>
              <w:rPr>
                <w:rFonts w:ascii="Calibri" w:eastAsia="Calibri" w:hAnsi="Calibri" w:cs="Calibri"/>
                <w:b/>
                <w:sz w:val="22"/>
                <w:szCs w:val="22"/>
                <w:highlight w:val="yellow"/>
                <w:lang w:eastAsia="en-US"/>
              </w:rPr>
            </w:pPr>
            <w:r w:rsidRPr="00160464">
              <w:rPr>
                <w:rFonts w:ascii="Calibri" w:eastAsia="Calibri" w:hAnsi="Calibri" w:cs="Calibri"/>
                <w:b/>
                <w:sz w:val="22"/>
                <w:szCs w:val="22"/>
                <w:lang w:eastAsia="en-US"/>
              </w:rPr>
              <w:t xml:space="preserve">Celkem za část zakázky č. </w:t>
            </w:r>
            <w:r w:rsidRPr="00160464">
              <w:rPr>
                <w:rFonts w:ascii="Calibri" w:eastAsia="Calibri" w:hAnsi="Calibri" w:cs="Calibri"/>
                <w:b/>
                <w:sz w:val="22"/>
                <w:szCs w:val="22"/>
                <w:highlight w:val="yellow"/>
                <w:lang w:eastAsia="en-US"/>
              </w:rPr>
              <w:t>…</w:t>
            </w:r>
            <w:r w:rsidRPr="00160464">
              <w:rPr>
                <w:rFonts w:ascii="Calibri" w:eastAsia="Calibri" w:hAnsi="Calibri" w:cs="Calibri"/>
                <w:b/>
                <w:sz w:val="22"/>
                <w:szCs w:val="22"/>
                <w:lang w:eastAsia="en-US"/>
              </w:rPr>
              <w:t xml:space="preserve"> </w:t>
            </w:r>
          </w:p>
        </w:tc>
        <w:tc>
          <w:tcPr>
            <w:tcW w:w="1404" w:type="dxa"/>
            <w:shd w:val="clear" w:color="auto" w:fill="auto"/>
            <w:vAlign w:val="center"/>
          </w:tcPr>
          <w:p w:rsidR="00A226A3" w:rsidRPr="00160464" w:rsidRDefault="00A226A3" w:rsidP="00EF2327">
            <w:pPr>
              <w:spacing w:after="200" w:line="276" w:lineRule="auto"/>
              <w:jc w:val="center"/>
              <w:rPr>
                <w:rFonts w:ascii="Calibri" w:eastAsia="Calibri" w:hAnsi="Calibri" w:cs="Calibri"/>
                <w:sz w:val="22"/>
                <w:szCs w:val="22"/>
                <w:lang w:eastAsia="en-US"/>
              </w:rPr>
            </w:pPr>
            <w:r w:rsidRPr="00160464">
              <w:rPr>
                <w:rFonts w:ascii="Calibri" w:eastAsia="Calibri" w:hAnsi="Calibri" w:cs="Calibri"/>
                <w:b/>
                <w:sz w:val="22"/>
                <w:szCs w:val="22"/>
                <w:highlight w:val="yellow"/>
                <w:lang w:eastAsia="en-US"/>
              </w:rPr>
              <w:t>…..</w:t>
            </w:r>
            <w:r w:rsidRPr="00160464">
              <w:rPr>
                <w:rFonts w:ascii="Calibri" w:eastAsia="Calibri" w:hAnsi="Calibri" w:cs="Calibri"/>
                <w:b/>
                <w:sz w:val="22"/>
                <w:szCs w:val="22"/>
                <w:lang w:eastAsia="en-US"/>
              </w:rPr>
              <w:t xml:space="preserve"> Kč</w:t>
            </w:r>
          </w:p>
        </w:tc>
        <w:tc>
          <w:tcPr>
            <w:tcW w:w="1296" w:type="dxa"/>
            <w:shd w:val="clear" w:color="auto" w:fill="auto"/>
            <w:vAlign w:val="center"/>
          </w:tcPr>
          <w:p w:rsidR="00A226A3" w:rsidRPr="00160464" w:rsidRDefault="00A226A3" w:rsidP="00160464">
            <w:pPr>
              <w:spacing w:after="200" w:line="276" w:lineRule="auto"/>
              <w:jc w:val="center"/>
              <w:rPr>
                <w:rFonts w:ascii="Calibri" w:eastAsia="Calibri" w:hAnsi="Calibri" w:cs="Calibri"/>
                <w:sz w:val="22"/>
                <w:szCs w:val="22"/>
                <w:lang w:eastAsia="en-US"/>
              </w:rPr>
            </w:pPr>
            <w:proofErr w:type="gramStart"/>
            <w:r w:rsidRPr="00160464">
              <w:rPr>
                <w:rFonts w:ascii="Calibri" w:eastAsia="Calibri" w:hAnsi="Calibri" w:cs="Calibri"/>
                <w:b/>
                <w:sz w:val="22"/>
                <w:szCs w:val="22"/>
                <w:highlight w:val="yellow"/>
                <w:lang w:eastAsia="en-US"/>
              </w:rPr>
              <w:t>…..</w:t>
            </w:r>
            <w:r w:rsidRPr="00160464">
              <w:rPr>
                <w:rFonts w:ascii="Calibri" w:eastAsia="Calibri" w:hAnsi="Calibri" w:cs="Calibri"/>
                <w:b/>
                <w:sz w:val="22"/>
                <w:szCs w:val="22"/>
                <w:lang w:eastAsia="en-US"/>
              </w:rPr>
              <w:t xml:space="preserve"> Kč</w:t>
            </w:r>
            <w:proofErr w:type="gramEnd"/>
          </w:p>
        </w:tc>
        <w:tc>
          <w:tcPr>
            <w:tcW w:w="1539" w:type="dxa"/>
            <w:shd w:val="clear" w:color="auto" w:fill="auto"/>
            <w:vAlign w:val="center"/>
          </w:tcPr>
          <w:p w:rsidR="00A226A3" w:rsidRPr="00160464" w:rsidRDefault="00A226A3" w:rsidP="00160464">
            <w:pPr>
              <w:spacing w:after="200" w:line="276" w:lineRule="auto"/>
              <w:jc w:val="right"/>
              <w:rPr>
                <w:rFonts w:ascii="Calibri" w:eastAsia="Calibri" w:hAnsi="Calibri" w:cs="Calibri"/>
                <w:b/>
                <w:sz w:val="22"/>
                <w:szCs w:val="22"/>
                <w:highlight w:val="yellow"/>
                <w:lang w:eastAsia="en-US"/>
              </w:rPr>
            </w:pPr>
            <w:r w:rsidRPr="00160464">
              <w:rPr>
                <w:rFonts w:ascii="Calibri" w:eastAsia="Calibri" w:hAnsi="Calibri" w:cs="Calibri"/>
                <w:b/>
                <w:sz w:val="22"/>
                <w:szCs w:val="22"/>
                <w:highlight w:val="yellow"/>
                <w:lang w:eastAsia="en-US"/>
              </w:rPr>
              <w:t>…..</w:t>
            </w:r>
            <w:r w:rsidRPr="00160464">
              <w:rPr>
                <w:rFonts w:ascii="Calibri" w:eastAsia="Calibri" w:hAnsi="Calibri" w:cs="Calibri"/>
                <w:b/>
                <w:sz w:val="22"/>
                <w:szCs w:val="22"/>
                <w:lang w:eastAsia="en-US"/>
              </w:rPr>
              <w:t xml:space="preserve"> Kč</w:t>
            </w:r>
          </w:p>
        </w:tc>
        <w:tc>
          <w:tcPr>
            <w:tcW w:w="1525" w:type="dxa"/>
            <w:shd w:val="clear" w:color="auto" w:fill="auto"/>
            <w:vAlign w:val="center"/>
          </w:tcPr>
          <w:p w:rsidR="00A226A3" w:rsidRPr="00160464" w:rsidRDefault="00A226A3" w:rsidP="00160464">
            <w:pPr>
              <w:spacing w:after="200" w:line="276" w:lineRule="auto"/>
              <w:jc w:val="right"/>
              <w:rPr>
                <w:rFonts w:ascii="Calibri" w:eastAsia="Calibri" w:hAnsi="Calibri" w:cs="Calibri"/>
                <w:b/>
                <w:sz w:val="22"/>
                <w:szCs w:val="22"/>
                <w:highlight w:val="yellow"/>
                <w:lang w:eastAsia="en-US"/>
              </w:rPr>
            </w:pPr>
            <w:proofErr w:type="gramStart"/>
            <w:r w:rsidRPr="00160464">
              <w:rPr>
                <w:rFonts w:ascii="Calibri" w:eastAsia="Calibri" w:hAnsi="Calibri" w:cs="Calibri"/>
                <w:b/>
                <w:sz w:val="22"/>
                <w:szCs w:val="22"/>
                <w:highlight w:val="yellow"/>
                <w:lang w:eastAsia="en-US"/>
              </w:rPr>
              <w:t>…..</w:t>
            </w:r>
            <w:r w:rsidRPr="00160464">
              <w:rPr>
                <w:rFonts w:ascii="Calibri" w:eastAsia="Calibri" w:hAnsi="Calibri" w:cs="Calibri"/>
                <w:b/>
                <w:sz w:val="22"/>
                <w:szCs w:val="22"/>
                <w:lang w:eastAsia="en-US"/>
              </w:rPr>
              <w:t xml:space="preserve"> Kč</w:t>
            </w:r>
            <w:proofErr w:type="gramEnd"/>
          </w:p>
        </w:tc>
      </w:tr>
    </w:tbl>
    <w:p w:rsidR="000558D6" w:rsidRPr="009F1EAE" w:rsidRDefault="000558D6" w:rsidP="000558D6">
      <w:pPr>
        <w:pStyle w:val="Zkladntext"/>
        <w:jc w:val="center"/>
        <w:rPr>
          <w:rFonts w:ascii="Calibri" w:hAnsi="Calibri" w:cs="Calibri"/>
          <w:b/>
          <w:sz w:val="22"/>
          <w:szCs w:val="22"/>
          <w:lang w:val="cs-CZ"/>
        </w:rPr>
      </w:pPr>
    </w:p>
    <w:p w:rsidR="000558D6" w:rsidRPr="009F1EAE" w:rsidRDefault="000558D6" w:rsidP="000558D6">
      <w:pPr>
        <w:pStyle w:val="Zkladntext"/>
        <w:jc w:val="center"/>
        <w:rPr>
          <w:rFonts w:ascii="Calibri" w:hAnsi="Calibri" w:cs="Calibri"/>
          <w:b/>
          <w:sz w:val="22"/>
          <w:szCs w:val="22"/>
          <w:lang w:val="cs-CZ"/>
        </w:rPr>
      </w:pPr>
    </w:p>
    <w:p w:rsidR="000558D6" w:rsidRPr="009F1EAE" w:rsidRDefault="000558D6" w:rsidP="000558D6">
      <w:pPr>
        <w:pStyle w:val="Zkladntext"/>
        <w:jc w:val="center"/>
        <w:rPr>
          <w:rFonts w:ascii="Calibri" w:hAnsi="Calibri" w:cs="Calibri"/>
          <w:b/>
          <w:sz w:val="22"/>
          <w:szCs w:val="22"/>
          <w:lang w:val="cs-CZ"/>
        </w:rPr>
      </w:pPr>
    </w:p>
    <w:p w:rsidR="000558D6" w:rsidRPr="009F1EAE" w:rsidRDefault="000558D6" w:rsidP="000558D6">
      <w:pPr>
        <w:pStyle w:val="Zkladntext"/>
        <w:jc w:val="center"/>
        <w:rPr>
          <w:rFonts w:ascii="Calibri" w:hAnsi="Calibri" w:cs="Calibri"/>
          <w:b/>
          <w:sz w:val="22"/>
          <w:szCs w:val="22"/>
          <w:lang w:val="cs-CZ"/>
        </w:rPr>
      </w:pPr>
    </w:p>
    <w:p w:rsidR="000558D6" w:rsidRPr="009F1EAE" w:rsidRDefault="000558D6" w:rsidP="000558D6">
      <w:pPr>
        <w:pStyle w:val="Zkladntext"/>
        <w:jc w:val="center"/>
        <w:rPr>
          <w:rFonts w:ascii="Calibri" w:hAnsi="Calibri" w:cs="Calibri"/>
          <w:b/>
          <w:sz w:val="22"/>
          <w:szCs w:val="22"/>
          <w:lang w:val="cs-CZ"/>
        </w:rPr>
      </w:pPr>
    </w:p>
    <w:p w:rsidR="000558D6" w:rsidRPr="009F1EAE" w:rsidRDefault="000558D6" w:rsidP="000558D6">
      <w:pPr>
        <w:pStyle w:val="Zkladntext"/>
        <w:jc w:val="center"/>
        <w:rPr>
          <w:rFonts w:ascii="Calibri" w:hAnsi="Calibri" w:cs="Calibri"/>
          <w:b/>
          <w:sz w:val="22"/>
          <w:szCs w:val="22"/>
          <w:lang w:val="cs-CZ"/>
        </w:rPr>
      </w:pPr>
    </w:p>
    <w:p w:rsidR="000558D6" w:rsidRPr="009F1EAE" w:rsidRDefault="000558D6" w:rsidP="000558D6">
      <w:pPr>
        <w:pStyle w:val="Zkladntext"/>
        <w:jc w:val="center"/>
        <w:rPr>
          <w:rFonts w:ascii="Calibri" w:hAnsi="Calibri" w:cs="Calibri"/>
          <w:b/>
          <w:sz w:val="22"/>
          <w:szCs w:val="22"/>
          <w:lang w:val="cs-CZ"/>
        </w:rPr>
      </w:pPr>
    </w:p>
    <w:p w:rsidR="000558D6" w:rsidRPr="009F1EAE" w:rsidRDefault="000558D6" w:rsidP="000558D6">
      <w:pPr>
        <w:pStyle w:val="Zkladntext"/>
        <w:jc w:val="center"/>
        <w:rPr>
          <w:rFonts w:ascii="Calibri" w:hAnsi="Calibri" w:cs="Calibri"/>
          <w:b/>
          <w:sz w:val="22"/>
          <w:szCs w:val="22"/>
          <w:lang w:val="cs-CZ"/>
        </w:rPr>
      </w:pPr>
    </w:p>
    <w:sectPr w:rsidR="000558D6" w:rsidRPr="009F1EAE" w:rsidSect="00EC0E82">
      <w:headerReference w:type="default" r:id="rId11"/>
      <w:footerReference w:type="even" r:id="rId12"/>
      <w:footerReference w:type="default" r:id="rId13"/>
      <w:pgSz w:w="11906" w:h="16838"/>
      <w:pgMar w:top="1935" w:right="1417" w:bottom="1079" w:left="1417" w:header="540" w:footer="38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ADA" w:rsidRDefault="007E4ADA">
      <w:r>
        <w:separator/>
      </w:r>
    </w:p>
  </w:endnote>
  <w:endnote w:type="continuationSeparator" w:id="0">
    <w:p w:rsidR="007E4ADA" w:rsidRDefault="007E4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931" w:rsidRDefault="00155571">
    <w:pPr>
      <w:pStyle w:val="Zpat"/>
      <w:framePr w:wrap="around" w:vAnchor="text" w:hAnchor="margin" w:xAlign="center" w:y="1"/>
      <w:rPr>
        <w:rStyle w:val="slostrnky"/>
      </w:rPr>
    </w:pPr>
    <w:r>
      <w:rPr>
        <w:rStyle w:val="slostrnky"/>
      </w:rPr>
      <w:fldChar w:fldCharType="begin"/>
    </w:r>
    <w:r w:rsidR="004A0931">
      <w:rPr>
        <w:rStyle w:val="slostrnky"/>
      </w:rPr>
      <w:instrText xml:space="preserve">PAGE  </w:instrText>
    </w:r>
    <w:r>
      <w:rPr>
        <w:rStyle w:val="slostrnky"/>
      </w:rPr>
      <w:fldChar w:fldCharType="end"/>
    </w:r>
  </w:p>
  <w:p w:rsidR="004A0931" w:rsidRDefault="004A0931">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E53" w:rsidRPr="002A3DDD" w:rsidRDefault="00B75E53" w:rsidP="00B75E53">
    <w:pPr>
      <w:pStyle w:val="Zpat"/>
      <w:rPr>
        <w:sz w:val="16"/>
        <w:szCs w:val="16"/>
      </w:rPr>
    </w:pPr>
    <w:r w:rsidRPr="002A3DDD">
      <w:rPr>
        <w:sz w:val="16"/>
        <w:szCs w:val="16"/>
      </w:rPr>
      <w:t>Tento projekt je financován z prostředků ESF prostřednictvím Operačního programu Lidské zdroje a zaměstnanost a státního rozpočtu ČR.</w:t>
    </w:r>
  </w:p>
  <w:p w:rsidR="00B75E53" w:rsidRDefault="00B75E53" w:rsidP="00B75E53">
    <w:pPr>
      <w:pStyle w:val="Zpat"/>
      <w:jc w:val="center"/>
    </w:pPr>
    <w:fldSimple w:instr="PAGE   \* MERGEFORMAT">
      <w:r>
        <w:rPr>
          <w:noProof/>
        </w:rPr>
        <w:t>8</w:t>
      </w:r>
    </w:fldSimple>
  </w:p>
  <w:p w:rsidR="004A0931" w:rsidRDefault="004A0931">
    <w:pPr>
      <w:pStyle w:val="Zpat"/>
      <w:jc w:val="center"/>
    </w:pPr>
  </w:p>
  <w:p w:rsidR="004A0931" w:rsidRPr="00A075E4" w:rsidRDefault="004A0931" w:rsidP="003A77BE">
    <w:pPr>
      <w:pStyle w:val="Zpat"/>
      <w:tabs>
        <w:tab w:val="clear" w:pos="4536"/>
      </w:tabs>
      <w:rPr>
        <w:rFonts w:ascii="Tahoma" w:hAnsi="Tahoma" w:cs="Tahoma"/>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ADA" w:rsidRDefault="007E4ADA">
      <w:r>
        <w:separator/>
      </w:r>
    </w:p>
  </w:footnote>
  <w:footnote w:type="continuationSeparator" w:id="0">
    <w:p w:rsidR="007E4ADA" w:rsidRDefault="007E4A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931" w:rsidRDefault="00B75E53" w:rsidP="00F40F98">
    <w:pPr>
      <w:pStyle w:val="Zhlav"/>
      <w:ind w:left="0"/>
    </w:pPr>
    <w:r w:rsidRPr="00B75E53">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453.7pt;height:46.15pt;visibility:visible;mso-wrap-style:square">
          <v:imagedata r:id="rId1" o:title=""/>
        </v:shape>
      </w:pict>
    </w:r>
  </w:p>
  <w:p w:rsidR="004A0931" w:rsidRDefault="004A0931" w:rsidP="00FC6C3C">
    <w:pPr>
      <w:tabs>
        <w:tab w:val="center" w:pos="4536"/>
        <w:tab w:val="right" w:pos="9072"/>
      </w:tabs>
      <w:jc w:val="center"/>
      <w:rPr>
        <w:rFonts w:ascii="Calibri" w:eastAsia="Calibri" w:hAnsi="Calibri" w:cs="Arial"/>
        <w:b/>
        <w:sz w:val="16"/>
        <w:szCs w:val="16"/>
        <w:lang w:eastAsia="en-US"/>
      </w:rPr>
    </w:pPr>
  </w:p>
  <w:p w:rsidR="004A0931" w:rsidRPr="00FC6C3C" w:rsidRDefault="004A0931" w:rsidP="00FC6C3C">
    <w:pPr>
      <w:tabs>
        <w:tab w:val="center" w:pos="4536"/>
        <w:tab w:val="right" w:pos="9072"/>
      </w:tabs>
      <w:jc w:val="center"/>
      <w:rPr>
        <w:rFonts w:ascii="Calibri" w:eastAsia="Calibri" w:hAnsi="Calibri" w:cs="Arial"/>
        <w:b/>
        <w:sz w:val="16"/>
        <w:szCs w:val="16"/>
        <w:lang w:eastAsia="en-US"/>
      </w:rPr>
    </w:pPr>
    <w:r w:rsidRPr="00FC6C3C">
      <w:rPr>
        <w:rFonts w:ascii="Calibri" w:eastAsia="Calibri" w:hAnsi="Calibri" w:cs="Arial"/>
        <w:b/>
        <w:sz w:val="16"/>
        <w:szCs w:val="16"/>
        <w:lang w:eastAsia="en-US"/>
      </w:rPr>
      <w:t>Zajištění dodavatele odborných a obecných školení</w:t>
    </w:r>
  </w:p>
  <w:p w:rsidR="004A0931" w:rsidRPr="00B75E53" w:rsidRDefault="004A0931" w:rsidP="00FC6C3C">
    <w:pPr>
      <w:tabs>
        <w:tab w:val="center" w:pos="4536"/>
        <w:tab w:val="right" w:pos="9072"/>
      </w:tabs>
      <w:jc w:val="center"/>
      <w:rPr>
        <w:rFonts w:ascii="Arial" w:eastAsia="Calibri" w:hAnsi="Arial" w:cs="Arial"/>
        <w:b/>
        <w:i/>
        <w:sz w:val="16"/>
        <w:szCs w:val="16"/>
        <w:lang w:eastAsia="en-US"/>
      </w:rPr>
    </w:pPr>
    <w:r w:rsidRPr="00B75E53">
      <w:rPr>
        <w:rFonts w:ascii="Arial" w:eastAsia="Calibri" w:hAnsi="Arial" w:cs="Arial"/>
        <w:b/>
        <w:i/>
        <w:sz w:val="16"/>
        <w:szCs w:val="16"/>
        <w:lang w:eastAsia="en-US"/>
      </w:rPr>
      <w:t>CZ.1.04/1.1.02/94.00996</w:t>
    </w:r>
  </w:p>
  <w:p w:rsidR="004A0931" w:rsidRDefault="004A0931">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3394"/>
    <w:multiLevelType w:val="hybridMultilevel"/>
    <w:tmpl w:val="97E4935C"/>
    <w:lvl w:ilvl="0" w:tplc="D536F28C">
      <w:start w:val="1"/>
      <w:numFmt w:val="decimal"/>
      <w:lvlText w:val="%1."/>
      <w:lvlJc w:val="left"/>
      <w:pPr>
        <w:ind w:left="360" w:hanging="360"/>
      </w:pPr>
      <w:rPr>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2077474"/>
    <w:multiLevelType w:val="hybridMultilevel"/>
    <w:tmpl w:val="5E963CDA"/>
    <w:lvl w:ilvl="0" w:tplc="FBC43AD2">
      <w:start w:val="1"/>
      <w:numFmt w:val="decimal"/>
      <w:lvlText w:val="7.%1."/>
      <w:lvlJc w:val="left"/>
      <w:pPr>
        <w:tabs>
          <w:tab w:val="num" w:pos="454"/>
        </w:tabs>
        <w:ind w:left="454" w:hanging="454"/>
      </w:pPr>
      <w:rPr>
        <w:rFonts w:ascii="Tahoma" w:hAnsi="Tahoma" w:cs="Tahoma" w:hint="default"/>
        <w:b w:val="0"/>
        <w:i w:val="0"/>
        <w:color w:val="000000"/>
        <w:sz w:val="22"/>
        <w:szCs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2CE4FA4"/>
    <w:multiLevelType w:val="multilevel"/>
    <w:tmpl w:val="32E4BD2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C8B52B5"/>
    <w:multiLevelType w:val="hybridMultilevel"/>
    <w:tmpl w:val="DB6A11F2"/>
    <w:lvl w:ilvl="0" w:tplc="E03611C6">
      <w:start w:val="1"/>
      <w:numFmt w:val="decimal"/>
      <w:lvlText w:val="4.%1."/>
      <w:lvlJc w:val="left"/>
      <w:pPr>
        <w:tabs>
          <w:tab w:val="num" w:pos="454"/>
        </w:tabs>
        <w:ind w:left="454" w:hanging="454"/>
      </w:pPr>
      <w:rPr>
        <w:rFonts w:ascii="Tahoma" w:hAnsi="Tahoma" w:cs="Tahoma" w:hint="default"/>
        <w:b w:val="0"/>
        <w:i w:val="0"/>
        <w:color w:val="000000"/>
        <w:sz w:val="22"/>
        <w:szCs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558099E"/>
    <w:multiLevelType w:val="hybridMultilevel"/>
    <w:tmpl w:val="3FFC35C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79865A9"/>
    <w:multiLevelType w:val="hybridMultilevel"/>
    <w:tmpl w:val="0E32EE58"/>
    <w:lvl w:ilvl="0" w:tplc="5254D476">
      <w:start w:val="1"/>
      <w:numFmt w:val="bullet"/>
      <w:pStyle w:val="Obsah1"/>
      <w:lvlText w:val=""/>
      <w:lvlJc w:val="left"/>
      <w:pPr>
        <w:tabs>
          <w:tab w:val="num" w:pos="340"/>
        </w:tabs>
        <w:ind w:left="340" w:hanging="340"/>
      </w:pPr>
      <w:rPr>
        <w:rFonts w:ascii="Wingdings" w:hAnsi="Wingdings" w:hint="default"/>
        <w:b w:val="0"/>
        <w:i w:val="0"/>
        <w:strike w:val="0"/>
        <w:dstrike w:val="0"/>
        <w:outline w:val="0"/>
        <w:shadow w:val="0"/>
        <w:emboss w:val="0"/>
        <w:imprint w:val="0"/>
        <w:color w:val="000000"/>
        <w:sz w:val="17"/>
        <w:szCs w:val="17"/>
        <w:u w:val="none"/>
        <w:effect w:val="none"/>
        <w:vertAlign w:val="baseline"/>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8442049"/>
    <w:multiLevelType w:val="multilevel"/>
    <w:tmpl w:val="D3FC1636"/>
    <w:lvl w:ilvl="0">
      <w:start w:val="4"/>
      <w:numFmt w:val="decimal"/>
      <w:lvlText w:val="%1."/>
      <w:lvlJc w:val="left"/>
      <w:pPr>
        <w:ind w:left="390" w:hanging="390"/>
      </w:pPr>
      <w:rPr>
        <w:rFonts w:hint="default"/>
      </w:rPr>
    </w:lvl>
    <w:lvl w:ilvl="1">
      <w:start w:val="1"/>
      <w:numFmt w:val="decimal"/>
      <w:lvlText w:val="%1.%2."/>
      <w:lvlJc w:val="left"/>
      <w:pPr>
        <w:ind w:left="1174" w:hanging="720"/>
      </w:pPr>
      <w:rPr>
        <w:rFonts w:hint="default"/>
        <w:b w:val="0"/>
        <w:color w:val="auto"/>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3256" w:hanging="144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524" w:hanging="1800"/>
      </w:pPr>
      <w:rPr>
        <w:rFonts w:hint="default"/>
      </w:rPr>
    </w:lvl>
    <w:lvl w:ilvl="7">
      <w:start w:val="1"/>
      <w:numFmt w:val="decimal"/>
      <w:lvlText w:val="%1.%2.%3.%4.%5.%6.%7.%8."/>
      <w:lvlJc w:val="left"/>
      <w:pPr>
        <w:ind w:left="5338" w:hanging="2160"/>
      </w:pPr>
      <w:rPr>
        <w:rFonts w:hint="default"/>
      </w:rPr>
    </w:lvl>
    <w:lvl w:ilvl="8">
      <w:start w:val="1"/>
      <w:numFmt w:val="decimal"/>
      <w:lvlText w:val="%1.%2.%3.%4.%5.%6.%7.%8.%9."/>
      <w:lvlJc w:val="left"/>
      <w:pPr>
        <w:ind w:left="5792" w:hanging="2160"/>
      </w:pPr>
      <w:rPr>
        <w:rFonts w:hint="default"/>
      </w:rPr>
    </w:lvl>
  </w:abstractNum>
  <w:abstractNum w:abstractNumId="7">
    <w:nsid w:val="259A3B97"/>
    <w:multiLevelType w:val="hybridMultilevel"/>
    <w:tmpl w:val="8244E84A"/>
    <w:lvl w:ilvl="0" w:tplc="C96CA8EE">
      <w:start w:val="2"/>
      <w:numFmt w:val="decimal"/>
      <w:lvlText w:val="%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761609C"/>
    <w:multiLevelType w:val="hybridMultilevel"/>
    <w:tmpl w:val="A1A843EC"/>
    <w:lvl w:ilvl="0" w:tplc="04A461AE">
      <w:start w:val="1"/>
      <w:numFmt w:val="decimal"/>
      <w:lvlText w:val="6.%1."/>
      <w:lvlJc w:val="left"/>
      <w:pPr>
        <w:tabs>
          <w:tab w:val="num" w:pos="397"/>
        </w:tabs>
        <w:ind w:left="397" w:hanging="397"/>
      </w:pPr>
      <w:rPr>
        <w:rFonts w:ascii="Tahoma" w:hAnsi="Tahoma" w:cs="Tahoma" w:hint="default"/>
        <w:b w:val="0"/>
        <w:i w:val="0"/>
        <w:color w:val="000000"/>
        <w:sz w:val="22"/>
        <w:szCs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2D221D13"/>
    <w:multiLevelType w:val="multilevel"/>
    <w:tmpl w:val="1766F6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D315DD2"/>
    <w:multiLevelType w:val="multilevel"/>
    <w:tmpl w:val="0890DA36"/>
    <w:lvl w:ilvl="0">
      <w:start w:val="1"/>
      <w:numFmt w:val="decimal"/>
      <w:lvlText w:val="%1."/>
      <w:lvlJc w:val="left"/>
      <w:pPr>
        <w:ind w:left="360" w:hanging="360"/>
      </w:pPr>
    </w:lvl>
    <w:lvl w:ilvl="1">
      <w:start w:val="1"/>
      <w:numFmt w:val="decimal"/>
      <w:lvlText w:val="6.%2."/>
      <w:lvlJc w:val="left"/>
      <w:pPr>
        <w:ind w:left="792" w:hanging="432"/>
      </w:pPr>
      <w:rPr>
        <w:rFonts w:ascii="Tahoma" w:hAnsi="Tahoma" w:cs="Tahoma" w:hint="default"/>
        <w:b w:val="0"/>
        <w:i w:val="0"/>
        <w:color w:val="000000"/>
        <w:sz w:val="22"/>
        <w:szCs w:val="22"/>
        <w:u w:val="none"/>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DBF29E9"/>
    <w:multiLevelType w:val="multilevel"/>
    <w:tmpl w:val="369ED9B0"/>
    <w:lvl w:ilvl="0">
      <w:start w:val="5"/>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2">
    <w:nsid w:val="39B33E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D5C29CF"/>
    <w:multiLevelType w:val="multilevel"/>
    <w:tmpl w:val="E02A4F9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F362C85"/>
    <w:multiLevelType w:val="hybridMultilevel"/>
    <w:tmpl w:val="E456383A"/>
    <w:lvl w:ilvl="0" w:tplc="57ACE5FE">
      <w:start w:val="1"/>
      <w:numFmt w:val="decimal"/>
      <w:lvlText w:val="3.%1."/>
      <w:lvlJc w:val="left"/>
      <w:pPr>
        <w:tabs>
          <w:tab w:val="num" w:pos="454"/>
        </w:tabs>
        <w:ind w:left="454" w:hanging="454"/>
      </w:pPr>
      <w:rPr>
        <w:rFonts w:ascii="Tahoma" w:hAnsi="Tahoma" w:cs="Tahoma" w:hint="default"/>
        <w:b w:val="0"/>
        <w:i w:val="0"/>
        <w:color w:val="000000"/>
        <w:sz w:val="22"/>
        <w:szCs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3D46BE7"/>
    <w:multiLevelType w:val="multilevel"/>
    <w:tmpl w:val="E02A4F9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4A404C8"/>
    <w:multiLevelType w:val="multilevel"/>
    <w:tmpl w:val="1FC094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B3B6549"/>
    <w:multiLevelType w:val="hybridMultilevel"/>
    <w:tmpl w:val="CB32F364"/>
    <w:lvl w:ilvl="0" w:tplc="F6A47BE8">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F4A7D4B"/>
    <w:multiLevelType w:val="multilevel"/>
    <w:tmpl w:val="118C94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6636384"/>
    <w:multiLevelType w:val="hybridMultilevel"/>
    <w:tmpl w:val="DD8614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7494F3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7EE0955"/>
    <w:multiLevelType w:val="multilevel"/>
    <w:tmpl w:val="7152E0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D431D4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050296B"/>
    <w:multiLevelType w:val="hybridMultilevel"/>
    <w:tmpl w:val="6F5458EC"/>
    <w:lvl w:ilvl="0" w:tplc="04050005">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4">
    <w:nsid w:val="60AC6FAA"/>
    <w:multiLevelType w:val="multilevel"/>
    <w:tmpl w:val="4208B08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57B6016"/>
    <w:multiLevelType w:val="hybridMultilevel"/>
    <w:tmpl w:val="1A5EEBA6"/>
    <w:lvl w:ilvl="0" w:tplc="69488B50">
      <w:numFmt w:val="bullet"/>
      <w:lvlText w:val="-"/>
      <w:lvlJc w:val="left"/>
      <w:pPr>
        <w:ind w:left="405" w:hanging="360"/>
      </w:pPr>
      <w:rPr>
        <w:rFonts w:ascii="Times New Roman" w:eastAsia="Times New Roman" w:hAnsi="Times New Roman"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26">
    <w:nsid w:val="6B624F02"/>
    <w:multiLevelType w:val="hybridMultilevel"/>
    <w:tmpl w:val="F5A444C2"/>
    <w:lvl w:ilvl="0" w:tplc="3A1490EA">
      <w:start w:val="1"/>
      <w:numFmt w:val="lowerLetter"/>
      <w:lvlText w:val="%1)"/>
      <w:lvlJc w:val="left"/>
      <w:pPr>
        <w:ind w:left="757" w:hanging="360"/>
      </w:pPr>
      <w:rPr>
        <w:rFonts w:hint="default"/>
        <w:b w:val="0"/>
        <w:u w:val="none"/>
      </w:rPr>
    </w:lvl>
    <w:lvl w:ilvl="1" w:tplc="04050019">
      <w:start w:val="1"/>
      <w:numFmt w:val="lowerLetter"/>
      <w:lvlText w:val="%2."/>
      <w:lvlJc w:val="left"/>
      <w:pPr>
        <w:ind w:left="1477" w:hanging="360"/>
      </w:pPr>
    </w:lvl>
    <w:lvl w:ilvl="2" w:tplc="0405001B" w:tentative="1">
      <w:start w:val="1"/>
      <w:numFmt w:val="lowerRoman"/>
      <w:lvlText w:val="%3."/>
      <w:lvlJc w:val="right"/>
      <w:pPr>
        <w:ind w:left="2197" w:hanging="180"/>
      </w:pPr>
    </w:lvl>
    <w:lvl w:ilvl="3" w:tplc="0405000F" w:tentative="1">
      <w:start w:val="1"/>
      <w:numFmt w:val="decimal"/>
      <w:lvlText w:val="%4."/>
      <w:lvlJc w:val="left"/>
      <w:pPr>
        <w:ind w:left="2917" w:hanging="360"/>
      </w:pPr>
    </w:lvl>
    <w:lvl w:ilvl="4" w:tplc="04050019" w:tentative="1">
      <w:start w:val="1"/>
      <w:numFmt w:val="lowerLetter"/>
      <w:lvlText w:val="%5."/>
      <w:lvlJc w:val="left"/>
      <w:pPr>
        <w:ind w:left="3637" w:hanging="360"/>
      </w:pPr>
    </w:lvl>
    <w:lvl w:ilvl="5" w:tplc="0405001B" w:tentative="1">
      <w:start w:val="1"/>
      <w:numFmt w:val="lowerRoman"/>
      <w:lvlText w:val="%6."/>
      <w:lvlJc w:val="right"/>
      <w:pPr>
        <w:ind w:left="4357" w:hanging="180"/>
      </w:pPr>
    </w:lvl>
    <w:lvl w:ilvl="6" w:tplc="0405000F" w:tentative="1">
      <w:start w:val="1"/>
      <w:numFmt w:val="decimal"/>
      <w:lvlText w:val="%7."/>
      <w:lvlJc w:val="left"/>
      <w:pPr>
        <w:ind w:left="5077" w:hanging="360"/>
      </w:pPr>
    </w:lvl>
    <w:lvl w:ilvl="7" w:tplc="04050019" w:tentative="1">
      <w:start w:val="1"/>
      <w:numFmt w:val="lowerLetter"/>
      <w:lvlText w:val="%8."/>
      <w:lvlJc w:val="left"/>
      <w:pPr>
        <w:ind w:left="5797" w:hanging="360"/>
      </w:pPr>
    </w:lvl>
    <w:lvl w:ilvl="8" w:tplc="0405001B" w:tentative="1">
      <w:start w:val="1"/>
      <w:numFmt w:val="lowerRoman"/>
      <w:lvlText w:val="%9."/>
      <w:lvlJc w:val="right"/>
      <w:pPr>
        <w:ind w:left="6517" w:hanging="180"/>
      </w:pPr>
    </w:lvl>
  </w:abstractNum>
  <w:abstractNum w:abstractNumId="27">
    <w:nsid w:val="6CAB3DC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DC164F1"/>
    <w:multiLevelType w:val="hybridMultilevel"/>
    <w:tmpl w:val="831086AA"/>
    <w:lvl w:ilvl="0" w:tplc="FBC43AD2">
      <w:start w:val="1"/>
      <w:numFmt w:val="decimal"/>
      <w:lvlText w:val="7.%1."/>
      <w:lvlJc w:val="left"/>
      <w:pPr>
        <w:tabs>
          <w:tab w:val="num" w:pos="454"/>
        </w:tabs>
        <w:ind w:left="454" w:hanging="454"/>
      </w:pPr>
      <w:rPr>
        <w:rFonts w:ascii="Tahoma" w:hAnsi="Tahoma" w:cs="Tahoma" w:hint="default"/>
        <w:b w:val="0"/>
        <w:i w:val="0"/>
        <w:color w:val="000000"/>
        <w:sz w:val="22"/>
        <w:szCs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1A2258D"/>
    <w:multiLevelType w:val="hybridMultilevel"/>
    <w:tmpl w:val="7E782812"/>
    <w:lvl w:ilvl="0" w:tplc="3FBC61EA">
      <w:start w:val="1"/>
      <w:numFmt w:val="decimal"/>
      <w:lvlText w:val="1.%1."/>
      <w:lvlJc w:val="left"/>
      <w:pPr>
        <w:ind w:left="360" w:hanging="360"/>
      </w:pPr>
      <w:rPr>
        <w:rFonts w:ascii="Tahoma" w:hAnsi="Tahoma" w:cs="Tahoma" w:hint="default"/>
        <w:b w:val="0"/>
        <w:i w:val="0"/>
        <w:color w:val="000000"/>
        <w:sz w:val="22"/>
        <w:szCs w:val="22"/>
        <w:u w:val="none"/>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3ED0BBB"/>
    <w:multiLevelType w:val="multilevel"/>
    <w:tmpl w:val="663201D2"/>
    <w:lvl w:ilvl="0">
      <w:start w:val="10"/>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1">
    <w:nsid w:val="77A13DDF"/>
    <w:multiLevelType w:val="hybridMultilevel"/>
    <w:tmpl w:val="B1D27B90"/>
    <w:lvl w:ilvl="0" w:tplc="DC56620A">
      <w:start w:val="1"/>
      <w:numFmt w:val="decimal"/>
      <w:lvlText w:val="2.%1."/>
      <w:lvlJc w:val="left"/>
      <w:pPr>
        <w:tabs>
          <w:tab w:val="num" w:pos="454"/>
        </w:tabs>
        <w:ind w:left="454" w:hanging="454"/>
      </w:pPr>
      <w:rPr>
        <w:rFonts w:ascii="Tahoma" w:hAnsi="Tahoma" w:cs="Tahoma" w:hint="default"/>
        <w:b w:val="0"/>
        <w:i w:val="0"/>
        <w:color w:val="000000"/>
        <w:sz w:val="22"/>
        <w:szCs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A9B70F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14"/>
  </w:num>
  <w:num w:numId="3">
    <w:abstractNumId w:val="3"/>
  </w:num>
  <w:num w:numId="4">
    <w:abstractNumId w:val="28"/>
  </w:num>
  <w:num w:numId="5">
    <w:abstractNumId w:val="1"/>
  </w:num>
  <w:num w:numId="6">
    <w:abstractNumId w:val="5"/>
  </w:num>
  <w:num w:numId="7">
    <w:abstractNumId w:val="8"/>
  </w:num>
  <w:num w:numId="8">
    <w:abstractNumId w:val="26"/>
  </w:num>
  <w:num w:numId="9">
    <w:abstractNumId w:val="10"/>
  </w:num>
  <w:num w:numId="10">
    <w:abstractNumId w:val="29"/>
  </w:num>
  <w:num w:numId="11">
    <w:abstractNumId w:val="4"/>
  </w:num>
  <w:num w:numId="12">
    <w:abstractNumId w:val="13"/>
  </w:num>
  <w:num w:numId="13">
    <w:abstractNumId w:val="20"/>
  </w:num>
  <w:num w:numId="14">
    <w:abstractNumId w:val="12"/>
  </w:num>
  <w:num w:numId="15">
    <w:abstractNumId w:val="27"/>
  </w:num>
  <w:num w:numId="16">
    <w:abstractNumId w:val="22"/>
  </w:num>
  <w:num w:numId="17">
    <w:abstractNumId w:val="25"/>
  </w:num>
  <w:num w:numId="18">
    <w:abstractNumId w:val="6"/>
  </w:num>
  <w:num w:numId="19">
    <w:abstractNumId w:val="30"/>
  </w:num>
  <w:num w:numId="20">
    <w:abstractNumId w:val="21"/>
  </w:num>
  <w:num w:numId="21">
    <w:abstractNumId w:val="9"/>
  </w:num>
  <w:num w:numId="22">
    <w:abstractNumId w:val="32"/>
  </w:num>
  <w:num w:numId="23">
    <w:abstractNumId w:val="0"/>
  </w:num>
  <w:num w:numId="24">
    <w:abstractNumId w:val="11"/>
  </w:num>
  <w:num w:numId="25">
    <w:abstractNumId w:val="7"/>
  </w:num>
  <w:num w:numId="26">
    <w:abstractNumId w:val="23"/>
  </w:num>
  <w:num w:numId="27">
    <w:abstractNumId w:val="17"/>
  </w:num>
  <w:num w:numId="28">
    <w:abstractNumId w:val="16"/>
  </w:num>
  <w:num w:numId="29">
    <w:abstractNumId w:val="2"/>
  </w:num>
  <w:num w:numId="30">
    <w:abstractNumId w:val="24"/>
  </w:num>
  <w:num w:numId="31">
    <w:abstractNumId w:val="19"/>
  </w:num>
  <w:num w:numId="32">
    <w:abstractNumId w:val="15"/>
  </w:num>
  <w:num w:numId="33">
    <w:abstractNumId w:val="1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3F01"/>
  <w:doNotTrackMoves/>
  <w:defaultTabStop w:val="708"/>
  <w:hyphenationZone w:val="425"/>
  <w:noPunctuationKerning/>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6F60"/>
    <w:rsid w:val="000000CB"/>
    <w:rsid w:val="0000060A"/>
    <w:rsid w:val="00001B05"/>
    <w:rsid w:val="00002479"/>
    <w:rsid w:val="00003214"/>
    <w:rsid w:val="00012E68"/>
    <w:rsid w:val="000157D6"/>
    <w:rsid w:val="00021E0B"/>
    <w:rsid w:val="000245F8"/>
    <w:rsid w:val="00027CC6"/>
    <w:rsid w:val="00030C31"/>
    <w:rsid w:val="00031128"/>
    <w:rsid w:val="0003169E"/>
    <w:rsid w:val="00031F5F"/>
    <w:rsid w:val="00034F20"/>
    <w:rsid w:val="00042B55"/>
    <w:rsid w:val="000449F3"/>
    <w:rsid w:val="00051B4C"/>
    <w:rsid w:val="000558D6"/>
    <w:rsid w:val="00064255"/>
    <w:rsid w:val="00074595"/>
    <w:rsid w:val="000766A6"/>
    <w:rsid w:val="00081C07"/>
    <w:rsid w:val="00086A8E"/>
    <w:rsid w:val="000A092A"/>
    <w:rsid w:val="000A59BE"/>
    <w:rsid w:val="000B1CC0"/>
    <w:rsid w:val="000B5005"/>
    <w:rsid w:val="000B5F27"/>
    <w:rsid w:val="000B5F65"/>
    <w:rsid w:val="000C36BC"/>
    <w:rsid w:val="000C370D"/>
    <w:rsid w:val="000D02B8"/>
    <w:rsid w:val="000E2270"/>
    <w:rsid w:val="000E246C"/>
    <w:rsid w:val="000E33F0"/>
    <w:rsid w:val="000E394E"/>
    <w:rsid w:val="000E55D2"/>
    <w:rsid w:val="000E658E"/>
    <w:rsid w:val="000E7931"/>
    <w:rsid w:val="000F3BCE"/>
    <w:rsid w:val="00101B1B"/>
    <w:rsid w:val="0012523D"/>
    <w:rsid w:val="00132746"/>
    <w:rsid w:val="00133173"/>
    <w:rsid w:val="00135547"/>
    <w:rsid w:val="00151698"/>
    <w:rsid w:val="00155571"/>
    <w:rsid w:val="001578B3"/>
    <w:rsid w:val="00160464"/>
    <w:rsid w:val="00162EFC"/>
    <w:rsid w:val="00173E87"/>
    <w:rsid w:val="0017465A"/>
    <w:rsid w:val="0018049A"/>
    <w:rsid w:val="00180F68"/>
    <w:rsid w:val="00191738"/>
    <w:rsid w:val="001A4749"/>
    <w:rsid w:val="001B193B"/>
    <w:rsid w:val="001B54E2"/>
    <w:rsid w:val="001C65D8"/>
    <w:rsid w:val="001E0818"/>
    <w:rsid w:val="001E0EBF"/>
    <w:rsid w:val="001E2DA9"/>
    <w:rsid w:val="001E6595"/>
    <w:rsid w:val="001F2682"/>
    <w:rsid w:val="001F373C"/>
    <w:rsid w:val="001F37B6"/>
    <w:rsid w:val="001F436A"/>
    <w:rsid w:val="001F6865"/>
    <w:rsid w:val="0020377E"/>
    <w:rsid w:val="00204207"/>
    <w:rsid w:val="00207487"/>
    <w:rsid w:val="00216739"/>
    <w:rsid w:val="00216ED6"/>
    <w:rsid w:val="002203FC"/>
    <w:rsid w:val="00230F06"/>
    <w:rsid w:val="00233D32"/>
    <w:rsid w:val="00236D8F"/>
    <w:rsid w:val="002374D5"/>
    <w:rsid w:val="00237A8E"/>
    <w:rsid w:val="002454BC"/>
    <w:rsid w:val="00246BAB"/>
    <w:rsid w:val="00253A3E"/>
    <w:rsid w:val="00267188"/>
    <w:rsid w:val="00271A20"/>
    <w:rsid w:val="00280B9F"/>
    <w:rsid w:val="002836FE"/>
    <w:rsid w:val="002842E1"/>
    <w:rsid w:val="002915F4"/>
    <w:rsid w:val="002939EA"/>
    <w:rsid w:val="00293FE1"/>
    <w:rsid w:val="002A0022"/>
    <w:rsid w:val="002B04A0"/>
    <w:rsid w:val="002B1F8D"/>
    <w:rsid w:val="002B2AEC"/>
    <w:rsid w:val="002B57AF"/>
    <w:rsid w:val="002C616D"/>
    <w:rsid w:val="002E4041"/>
    <w:rsid w:val="002E69EB"/>
    <w:rsid w:val="002F0A90"/>
    <w:rsid w:val="002F0AC8"/>
    <w:rsid w:val="002F0BB8"/>
    <w:rsid w:val="002F21DD"/>
    <w:rsid w:val="003007A5"/>
    <w:rsid w:val="00303D20"/>
    <w:rsid w:val="0030650B"/>
    <w:rsid w:val="00313F5E"/>
    <w:rsid w:val="00333574"/>
    <w:rsid w:val="00336DB4"/>
    <w:rsid w:val="00344F26"/>
    <w:rsid w:val="00370AF1"/>
    <w:rsid w:val="00370DDB"/>
    <w:rsid w:val="00371957"/>
    <w:rsid w:val="00372B44"/>
    <w:rsid w:val="003771C7"/>
    <w:rsid w:val="00385809"/>
    <w:rsid w:val="00395FA2"/>
    <w:rsid w:val="003A2590"/>
    <w:rsid w:val="003A3570"/>
    <w:rsid w:val="003A43C6"/>
    <w:rsid w:val="003A4A98"/>
    <w:rsid w:val="003A77BE"/>
    <w:rsid w:val="003A7C77"/>
    <w:rsid w:val="003B4489"/>
    <w:rsid w:val="003B6EDB"/>
    <w:rsid w:val="003C3DA3"/>
    <w:rsid w:val="003C6932"/>
    <w:rsid w:val="003D227A"/>
    <w:rsid w:val="003D26F5"/>
    <w:rsid w:val="003D2F2D"/>
    <w:rsid w:val="003D5A3B"/>
    <w:rsid w:val="003D685C"/>
    <w:rsid w:val="003E1044"/>
    <w:rsid w:val="003E2595"/>
    <w:rsid w:val="003F15BE"/>
    <w:rsid w:val="003F2216"/>
    <w:rsid w:val="003F2C79"/>
    <w:rsid w:val="004030D2"/>
    <w:rsid w:val="00404683"/>
    <w:rsid w:val="00406488"/>
    <w:rsid w:val="00420A86"/>
    <w:rsid w:val="00420AF7"/>
    <w:rsid w:val="00426B51"/>
    <w:rsid w:val="00432C7A"/>
    <w:rsid w:val="00434892"/>
    <w:rsid w:val="00440E57"/>
    <w:rsid w:val="00443CCD"/>
    <w:rsid w:val="00445F03"/>
    <w:rsid w:val="00450D1F"/>
    <w:rsid w:val="00460736"/>
    <w:rsid w:val="00460E31"/>
    <w:rsid w:val="00466E13"/>
    <w:rsid w:val="00471547"/>
    <w:rsid w:val="00473221"/>
    <w:rsid w:val="00483A2E"/>
    <w:rsid w:val="00485174"/>
    <w:rsid w:val="004853D3"/>
    <w:rsid w:val="00485ADB"/>
    <w:rsid w:val="00494D51"/>
    <w:rsid w:val="00495FE0"/>
    <w:rsid w:val="0049645A"/>
    <w:rsid w:val="004A0931"/>
    <w:rsid w:val="004A5F12"/>
    <w:rsid w:val="004B0BBF"/>
    <w:rsid w:val="004C186C"/>
    <w:rsid w:val="004C1A9F"/>
    <w:rsid w:val="004C336F"/>
    <w:rsid w:val="004C5667"/>
    <w:rsid w:val="004D1811"/>
    <w:rsid w:val="004D280E"/>
    <w:rsid w:val="004E08F8"/>
    <w:rsid w:val="00506EFC"/>
    <w:rsid w:val="005105B1"/>
    <w:rsid w:val="00511BEA"/>
    <w:rsid w:val="00512448"/>
    <w:rsid w:val="00513BE0"/>
    <w:rsid w:val="00521CC6"/>
    <w:rsid w:val="0053171D"/>
    <w:rsid w:val="005468AE"/>
    <w:rsid w:val="005474EC"/>
    <w:rsid w:val="00552305"/>
    <w:rsid w:val="00553341"/>
    <w:rsid w:val="005539AB"/>
    <w:rsid w:val="00554176"/>
    <w:rsid w:val="0055770A"/>
    <w:rsid w:val="005603AC"/>
    <w:rsid w:val="005608C9"/>
    <w:rsid w:val="00567028"/>
    <w:rsid w:val="005714E3"/>
    <w:rsid w:val="0057361A"/>
    <w:rsid w:val="00574C28"/>
    <w:rsid w:val="0058111F"/>
    <w:rsid w:val="00581B29"/>
    <w:rsid w:val="005826FE"/>
    <w:rsid w:val="0059259B"/>
    <w:rsid w:val="005A4C52"/>
    <w:rsid w:val="005A7930"/>
    <w:rsid w:val="005A7C4A"/>
    <w:rsid w:val="005B1B4B"/>
    <w:rsid w:val="005B1D4C"/>
    <w:rsid w:val="005D0340"/>
    <w:rsid w:val="005D3269"/>
    <w:rsid w:val="005D697B"/>
    <w:rsid w:val="005E1C04"/>
    <w:rsid w:val="005E22B9"/>
    <w:rsid w:val="005E4DEC"/>
    <w:rsid w:val="005F2A86"/>
    <w:rsid w:val="00602D21"/>
    <w:rsid w:val="00603D29"/>
    <w:rsid w:val="00604117"/>
    <w:rsid w:val="00605C31"/>
    <w:rsid w:val="00611D00"/>
    <w:rsid w:val="00613081"/>
    <w:rsid w:val="0061627C"/>
    <w:rsid w:val="00617E6A"/>
    <w:rsid w:val="00635044"/>
    <w:rsid w:val="00636098"/>
    <w:rsid w:val="00641C75"/>
    <w:rsid w:val="0064655E"/>
    <w:rsid w:val="0065046E"/>
    <w:rsid w:val="00652438"/>
    <w:rsid w:val="006632D3"/>
    <w:rsid w:val="00667A46"/>
    <w:rsid w:val="00671CC8"/>
    <w:rsid w:val="006757AC"/>
    <w:rsid w:val="00690E94"/>
    <w:rsid w:val="00694723"/>
    <w:rsid w:val="0069776C"/>
    <w:rsid w:val="006A4FC6"/>
    <w:rsid w:val="006A5436"/>
    <w:rsid w:val="006A58D6"/>
    <w:rsid w:val="006A7AE8"/>
    <w:rsid w:val="006B1669"/>
    <w:rsid w:val="006C1EA7"/>
    <w:rsid w:val="006C238B"/>
    <w:rsid w:val="006D274D"/>
    <w:rsid w:val="006D56B3"/>
    <w:rsid w:val="006E04D7"/>
    <w:rsid w:val="006E329F"/>
    <w:rsid w:val="006E36D7"/>
    <w:rsid w:val="006E6804"/>
    <w:rsid w:val="007007D0"/>
    <w:rsid w:val="0070681D"/>
    <w:rsid w:val="00707B67"/>
    <w:rsid w:val="007118E8"/>
    <w:rsid w:val="00720409"/>
    <w:rsid w:val="00722613"/>
    <w:rsid w:val="00722AA1"/>
    <w:rsid w:val="007260BE"/>
    <w:rsid w:val="0073019F"/>
    <w:rsid w:val="0073489C"/>
    <w:rsid w:val="00743F04"/>
    <w:rsid w:val="00745C67"/>
    <w:rsid w:val="00750889"/>
    <w:rsid w:val="00750F93"/>
    <w:rsid w:val="00754DD5"/>
    <w:rsid w:val="00755886"/>
    <w:rsid w:val="007623A4"/>
    <w:rsid w:val="0076293D"/>
    <w:rsid w:val="00764663"/>
    <w:rsid w:val="007660A3"/>
    <w:rsid w:val="00766B70"/>
    <w:rsid w:val="00773AD7"/>
    <w:rsid w:val="007758D7"/>
    <w:rsid w:val="0078576A"/>
    <w:rsid w:val="00786F36"/>
    <w:rsid w:val="007934F8"/>
    <w:rsid w:val="00797317"/>
    <w:rsid w:val="00797AF4"/>
    <w:rsid w:val="00797C6E"/>
    <w:rsid w:val="007A179B"/>
    <w:rsid w:val="007B37EC"/>
    <w:rsid w:val="007B6D74"/>
    <w:rsid w:val="007D32F3"/>
    <w:rsid w:val="007E4ADA"/>
    <w:rsid w:val="007E5B7A"/>
    <w:rsid w:val="007F318F"/>
    <w:rsid w:val="007F4717"/>
    <w:rsid w:val="007F7F18"/>
    <w:rsid w:val="00802B2B"/>
    <w:rsid w:val="00806275"/>
    <w:rsid w:val="008079D3"/>
    <w:rsid w:val="00811776"/>
    <w:rsid w:val="00814E1E"/>
    <w:rsid w:val="008273BD"/>
    <w:rsid w:val="00832523"/>
    <w:rsid w:val="00840D29"/>
    <w:rsid w:val="00843612"/>
    <w:rsid w:val="00843619"/>
    <w:rsid w:val="008500CB"/>
    <w:rsid w:val="00865CE0"/>
    <w:rsid w:val="00866169"/>
    <w:rsid w:val="0087080D"/>
    <w:rsid w:val="0087327C"/>
    <w:rsid w:val="00876C0F"/>
    <w:rsid w:val="008809FC"/>
    <w:rsid w:val="0088497D"/>
    <w:rsid w:val="00886D04"/>
    <w:rsid w:val="00894F52"/>
    <w:rsid w:val="00895F99"/>
    <w:rsid w:val="008A0E8C"/>
    <w:rsid w:val="008A5D7B"/>
    <w:rsid w:val="008B04B6"/>
    <w:rsid w:val="008B1611"/>
    <w:rsid w:val="008B4E81"/>
    <w:rsid w:val="008B6671"/>
    <w:rsid w:val="008B6AF9"/>
    <w:rsid w:val="008C2FFC"/>
    <w:rsid w:val="008C4CC5"/>
    <w:rsid w:val="008C5CA9"/>
    <w:rsid w:val="008D00B4"/>
    <w:rsid w:val="008D1D2E"/>
    <w:rsid w:val="008D52F4"/>
    <w:rsid w:val="008E3D72"/>
    <w:rsid w:val="008F05F6"/>
    <w:rsid w:val="008F42DD"/>
    <w:rsid w:val="008F5635"/>
    <w:rsid w:val="00904847"/>
    <w:rsid w:val="00907553"/>
    <w:rsid w:val="00914F94"/>
    <w:rsid w:val="00916B09"/>
    <w:rsid w:val="009171D4"/>
    <w:rsid w:val="00921F08"/>
    <w:rsid w:val="00925CEF"/>
    <w:rsid w:val="0093361C"/>
    <w:rsid w:val="00933A8E"/>
    <w:rsid w:val="00940581"/>
    <w:rsid w:val="00943658"/>
    <w:rsid w:val="0094447E"/>
    <w:rsid w:val="00950D42"/>
    <w:rsid w:val="009517E7"/>
    <w:rsid w:val="00954F97"/>
    <w:rsid w:val="0096612D"/>
    <w:rsid w:val="00974842"/>
    <w:rsid w:val="00994117"/>
    <w:rsid w:val="009965F4"/>
    <w:rsid w:val="009A205C"/>
    <w:rsid w:val="009A2BA9"/>
    <w:rsid w:val="009C1052"/>
    <w:rsid w:val="009C17F8"/>
    <w:rsid w:val="009C2C23"/>
    <w:rsid w:val="009C3232"/>
    <w:rsid w:val="009D26E7"/>
    <w:rsid w:val="009E13DE"/>
    <w:rsid w:val="009F1DC4"/>
    <w:rsid w:val="009F1EAE"/>
    <w:rsid w:val="009F22EC"/>
    <w:rsid w:val="009F2463"/>
    <w:rsid w:val="009F5448"/>
    <w:rsid w:val="009F5DE3"/>
    <w:rsid w:val="009F5F32"/>
    <w:rsid w:val="009F6E9C"/>
    <w:rsid w:val="00A034ED"/>
    <w:rsid w:val="00A03FB6"/>
    <w:rsid w:val="00A05243"/>
    <w:rsid w:val="00A058CE"/>
    <w:rsid w:val="00A075E4"/>
    <w:rsid w:val="00A20CD9"/>
    <w:rsid w:val="00A226A3"/>
    <w:rsid w:val="00A3068F"/>
    <w:rsid w:val="00A33F84"/>
    <w:rsid w:val="00A44DB0"/>
    <w:rsid w:val="00A44ED0"/>
    <w:rsid w:val="00A50714"/>
    <w:rsid w:val="00A5691C"/>
    <w:rsid w:val="00A629C7"/>
    <w:rsid w:val="00A70620"/>
    <w:rsid w:val="00A71CF2"/>
    <w:rsid w:val="00A73D18"/>
    <w:rsid w:val="00A81B95"/>
    <w:rsid w:val="00A93AB0"/>
    <w:rsid w:val="00AB0D08"/>
    <w:rsid w:val="00AB442E"/>
    <w:rsid w:val="00AB464F"/>
    <w:rsid w:val="00AB57B6"/>
    <w:rsid w:val="00AC2636"/>
    <w:rsid w:val="00AC6E77"/>
    <w:rsid w:val="00AC7E6F"/>
    <w:rsid w:val="00AD4B6D"/>
    <w:rsid w:val="00B00051"/>
    <w:rsid w:val="00B01745"/>
    <w:rsid w:val="00B06E9B"/>
    <w:rsid w:val="00B20215"/>
    <w:rsid w:val="00B22460"/>
    <w:rsid w:val="00B25DE2"/>
    <w:rsid w:val="00B37328"/>
    <w:rsid w:val="00B4034E"/>
    <w:rsid w:val="00B4482C"/>
    <w:rsid w:val="00B453CE"/>
    <w:rsid w:val="00B508F7"/>
    <w:rsid w:val="00B56E66"/>
    <w:rsid w:val="00B627BF"/>
    <w:rsid w:val="00B6281D"/>
    <w:rsid w:val="00B6398D"/>
    <w:rsid w:val="00B63C1C"/>
    <w:rsid w:val="00B75E53"/>
    <w:rsid w:val="00B85F54"/>
    <w:rsid w:val="00B8657C"/>
    <w:rsid w:val="00B922E7"/>
    <w:rsid w:val="00B97E67"/>
    <w:rsid w:val="00BA1F73"/>
    <w:rsid w:val="00BA3775"/>
    <w:rsid w:val="00BB6135"/>
    <w:rsid w:val="00BB652A"/>
    <w:rsid w:val="00BC061D"/>
    <w:rsid w:val="00BC0682"/>
    <w:rsid w:val="00BC06B1"/>
    <w:rsid w:val="00BC4083"/>
    <w:rsid w:val="00BD4946"/>
    <w:rsid w:val="00BF186C"/>
    <w:rsid w:val="00BF2BBA"/>
    <w:rsid w:val="00BF4185"/>
    <w:rsid w:val="00BF5A77"/>
    <w:rsid w:val="00BF6268"/>
    <w:rsid w:val="00BF69AF"/>
    <w:rsid w:val="00C01D8D"/>
    <w:rsid w:val="00C031ED"/>
    <w:rsid w:val="00C0797E"/>
    <w:rsid w:val="00C1191E"/>
    <w:rsid w:val="00C14C92"/>
    <w:rsid w:val="00C14DB6"/>
    <w:rsid w:val="00C17321"/>
    <w:rsid w:val="00C27978"/>
    <w:rsid w:val="00C3662E"/>
    <w:rsid w:val="00C368D9"/>
    <w:rsid w:val="00C51814"/>
    <w:rsid w:val="00C66F78"/>
    <w:rsid w:val="00C724E5"/>
    <w:rsid w:val="00C732AC"/>
    <w:rsid w:val="00C7343C"/>
    <w:rsid w:val="00C7721D"/>
    <w:rsid w:val="00C873B2"/>
    <w:rsid w:val="00C87A84"/>
    <w:rsid w:val="00C94A61"/>
    <w:rsid w:val="00C9593C"/>
    <w:rsid w:val="00C95F27"/>
    <w:rsid w:val="00CA17EC"/>
    <w:rsid w:val="00CA587B"/>
    <w:rsid w:val="00CA6D21"/>
    <w:rsid w:val="00CB1F06"/>
    <w:rsid w:val="00CC5664"/>
    <w:rsid w:val="00CC5A96"/>
    <w:rsid w:val="00CC5C81"/>
    <w:rsid w:val="00CD7918"/>
    <w:rsid w:val="00CE4624"/>
    <w:rsid w:val="00CE5AE8"/>
    <w:rsid w:val="00CE6B91"/>
    <w:rsid w:val="00CF27BE"/>
    <w:rsid w:val="00D02431"/>
    <w:rsid w:val="00D04F6A"/>
    <w:rsid w:val="00D1079E"/>
    <w:rsid w:val="00D13FFC"/>
    <w:rsid w:val="00D2474D"/>
    <w:rsid w:val="00D26F60"/>
    <w:rsid w:val="00D2760A"/>
    <w:rsid w:val="00D44D75"/>
    <w:rsid w:val="00D45AB2"/>
    <w:rsid w:val="00D5369B"/>
    <w:rsid w:val="00D55EEE"/>
    <w:rsid w:val="00D5662D"/>
    <w:rsid w:val="00D56B94"/>
    <w:rsid w:val="00D6177F"/>
    <w:rsid w:val="00D618DE"/>
    <w:rsid w:val="00D618FC"/>
    <w:rsid w:val="00D71C49"/>
    <w:rsid w:val="00D82558"/>
    <w:rsid w:val="00D97878"/>
    <w:rsid w:val="00DA12B0"/>
    <w:rsid w:val="00DB1E2F"/>
    <w:rsid w:val="00DB53D8"/>
    <w:rsid w:val="00DB59D0"/>
    <w:rsid w:val="00DD3C6A"/>
    <w:rsid w:val="00DE448D"/>
    <w:rsid w:val="00DE4BFD"/>
    <w:rsid w:val="00DF12CE"/>
    <w:rsid w:val="00DF4B58"/>
    <w:rsid w:val="00DF4FE0"/>
    <w:rsid w:val="00DF582A"/>
    <w:rsid w:val="00E01006"/>
    <w:rsid w:val="00E02800"/>
    <w:rsid w:val="00E046F3"/>
    <w:rsid w:val="00E05CF5"/>
    <w:rsid w:val="00E12C2D"/>
    <w:rsid w:val="00E138F5"/>
    <w:rsid w:val="00E13CA6"/>
    <w:rsid w:val="00E2331F"/>
    <w:rsid w:val="00E24F8E"/>
    <w:rsid w:val="00E261CF"/>
    <w:rsid w:val="00E32CA8"/>
    <w:rsid w:val="00E34D03"/>
    <w:rsid w:val="00E36C57"/>
    <w:rsid w:val="00E4787F"/>
    <w:rsid w:val="00E50393"/>
    <w:rsid w:val="00E51297"/>
    <w:rsid w:val="00E5334E"/>
    <w:rsid w:val="00E572AC"/>
    <w:rsid w:val="00E631AA"/>
    <w:rsid w:val="00E63AD9"/>
    <w:rsid w:val="00E84344"/>
    <w:rsid w:val="00EA46A6"/>
    <w:rsid w:val="00EB16BC"/>
    <w:rsid w:val="00EB2DDE"/>
    <w:rsid w:val="00EC09A9"/>
    <w:rsid w:val="00EC0E82"/>
    <w:rsid w:val="00EC1ABE"/>
    <w:rsid w:val="00EC3542"/>
    <w:rsid w:val="00EC5A41"/>
    <w:rsid w:val="00EC7D5B"/>
    <w:rsid w:val="00ED6FDB"/>
    <w:rsid w:val="00ED79C7"/>
    <w:rsid w:val="00EE5FCB"/>
    <w:rsid w:val="00EF0BCE"/>
    <w:rsid w:val="00EF47DF"/>
    <w:rsid w:val="00F10DB5"/>
    <w:rsid w:val="00F15134"/>
    <w:rsid w:val="00F16DA3"/>
    <w:rsid w:val="00F16FCA"/>
    <w:rsid w:val="00F20E51"/>
    <w:rsid w:val="00F40F98"/>
    <w:rsid w:val="00F4103E"/>
    <w:rsid w:val="00F41516"/>
    <w:rsid w:val="00F50D42"/>
    <w:rsid w:val="00F701DB"/>
    <w:rsid w:val="00F8689D"/>
    <w:rsid w:val="00F87DFA"/>
    <w:rsid w:val="00F91A0E"/>
    <w:rsid w:val="00FA578B"/>
    <w:rsid w:val="00FA7134"/>
    <w:rsid w:val="00FB2890"/>
    <w:rsid w:val="00FC034C"/>
    <w:rsid w:val="00FC48A5"/>
    <w:rsid w:val="00FC4C6F"/>
    <w:rsid w:val="00FC6C3C"/>
    <w:rsid w:val="00FD1074"/>
    <w:rsid w:val="00FD655A"/>
    <w:rsid w:val="00FE31E3"/>
    <w:rsid w:val="00FE7887"/>
    <w:rsid w:val="00FF3D06"/>
    <w:rsid w:val="00FF5CDB"/>
    <w:rsid w:val="00FF72A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618DE"/>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FC034C"/>
    <w:pPr>
      <w:jc w:val="both"/>
    </w:pPr>
    <w:rPr>
      <w:snapToGrid w:val="0"/>
      <w:color w:val="000000"/>
      <w:sz w:val="20"/>
      <w:szCs w:val="20"/>
      <w:lang/>
    </w:rPr>
  </w:style>
  <w:style w:type="paragraph" w:styleId="Zpat">
    <w:name w:val="footer"/>
    <w:basedOn w:val="Normln"/>
    <w:link w:val="ZpatChar"/>
    <w:uiPriority w:val="99"/>
    <w:rsid w:val="00FC034C"/>
    <w:pPr>
      <w:tabs>
        <w:tab w:val="center" w:pos="4536"/>
        <w:tab w:val="right" w:pos="9072"/>
      </w:tabs>
    </w:pPr>
    <w:rPr>
      <w:sz w:val="20"/>
      <w:szCs w:val="20"/>
    </w:rPr>
  </w:style>
  <w:style w:type="character" w:styleId="slostrnky">
    <w:name w:val="page number"/>
    <w:basedOn w:val="Standardnpsmoodstavce"/>
    <w:rsid w:val="00FC034C"/>
  </w:style>
  <w:style w:type="table" w:styleId="Mkatabulky">
    <w:name w:val="Table Grid"/>
    <w:basedOn w:val="Normlntabulka"/>
    <w:rsid w:val="00FC03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rsid w:val="00FC034C"/>
    <w:pPr>
      <w:tabs>
        <w:tab w:val="center" w:pos="4536"/>
        <w:tab w:val="right" w:pos="9072"/>
      </w:tabs>
      <w:ind w:left="425"/>
    </w:pPr>
    <w:rPr>
      <w:rFonts w:ascii="Arial" w:hAnsi="Arial"/>
      <w:sz w:val="20"/>
      <w:lang w:eastAsia="en-US"/>
    </w:rPr>
  </w:style>
  <w:style w:type="paragraph" w:customStyle="1" w:styleId="CharCharCharChar">
    <w:name w:val="Char Char Char Char"/>
    <w:basedOn w:val="Normln"/>
    <w:rsid w:val="00AB0D08"/>
    <w:pPr>
      <w:widowControl w:val="0"/>
      <w:tabs>
        <w:tab w:val="left" w:pos="0"/>
      </w:tabs>
      <w:spacing w:line="280" w:lineRule="atLeast"/>
      <w:ind w:hanging="964"/>
    </w:pPr>
    <w:rPr>
      <w:rFonts w:eastAsia="MS Mincho"/>
      <w:sz w:val="22"/>
      <w:szCs w:val="20"/>
      <w:lang w:val="en-GB" w:eastAsia="en-GB"/>
    </w:rPr>
  </w:style>
  <w:style w:type="character" w:styleId="Siln">
    <w:name w:val="Strong"/>
    <w:qFormat/>
    <w:rsid w:val="007623A4"/>
    <w:rPr>
      <w:b/>
      <w:bCs/>
    </w:rPr>
  </w:style>
  <w:style w:type="character" w:styleId="Hypertextovodkaz">
    <w:name w:val="Hyperlink"/>
    <w:uiPriority w:val="99"/>
    <w:rsid w:val="00BB6135"/>
    <w:rPr>
      <w:color w:val="0000FF"/>
      <w:u w:val="single"/>
    </w:rPr>
  </w:style>
  <w:style w:type="paragraph" w:styleId="Obsah1">
    <w:name w:val="toc 1"/>
    <w:basedOn w:val="Normln"/>
    <w:next w:val="Normln"/>
    <w:autoRedefine/>
    <w:semiHidden/>
    <w:rsid w:val="002C616D"/>
    <w:pPr>
      <w:numPr>
        <w:numId w:val="6"/>
      </w:numPr>
    </w:pPr>
    <w:rPr>
      <w:rFonts w:ascii="Tahoma" w:hAnsi="Tahoma" w:cs="Tahoma"/>
      <w:bCs/>
      <w:noProof/>
      <w:sz w:val="16"/>
      <w:szCs w:val="16"/>
    </w:rPr>
  </w:style>
  <w:style w:type="paragraph" w:customStyle="1" w:styleId="Char">
    <w:name w:val="Char"/>
    <w:basedOn w:val="Normln"/>
    <w:rsid w:val="00271A20"/>
    <w:pPr>
      <w:widowControl w:val="0"/>
      <w:tabs>
        <w:tab w:val="left" w:pos="0"/>
      </w:tabs>
      <w:spacing w:line="280" w:lineRule="atLeast"/>
      <w:ind w:hanging="964"/>
    </w:pPr>
    <w:rPr>
      <w:rFonts w:eastAsia="MS Mincho"/>
      <w:sz w:val="22"/>
      <w:szCs w:val="20"/>
      <w:lang w:val="en-GB" w:eastAsia="en-GB"/>
    </w:rPr>
  </w:style>
  <w:style w:type="paragraph" w:styleId="Textbubliny">
    <w:name w:val="Balloon Text"/>
    <w:basedOn w:val="Normln"/>
    <w:semiHidden/>
    <w:rsid w:val="00B4034E"/>
    <w:rPr>
      <w:rFonts w:ascii="Tahoma" w:hAnsi="Tahoma" w:cs="Tahoma"/>
      <w:sz w:val="16"/>
      <w:szCs w:val="16"/>
    </w:rPr>
  </w:style>
  <w:style w:type="character" w:customStyle="1" w:styleId="platne1">
    <w:name w:val="platne1"/>
    <w:basedOn w:val="Standardnpsmoodstavce"/>
    <w:rsid w:val="00BF4185"/>
  </w:style>
  <w:style w:type="character" w:customStyle="1" w:styleId="ZkladntextChar">
    <w:name w:val="Základní text Char"/>
    <w:link w:val="Zkladntext"/>
    <w:rsid w:val="00840D29"/>
    <w:rPr>
      <w:snapToGrid w:val="0"/>
      <w:color w:val="000000"/>
    </w:rPr>
  </w:style>
  <w:style w:type="paragraph" w:styleId="Odstavecseseznamem">
    <w:name w:val="List Paragraph"/>
    <w:basedOn w:val="Normln"/>
    <w:uiPriority w:val="34"/>
    <w:qFormat/>
    <w:rsid w:val="00D1079E"/>
    <w:pPr>
      <w:ind w:left="708"/>
    </w:pPr>
  </w:style>
  <w:style w:type="character" w:styleId="Odkaznakoment">
    <w:name w:val="annotation reference"/>
    <w:rsid w:val="003F2C79"/>
    <w:rPr>
      <w:sz w:val="16"/>
      <w:szCs w:val="16"/>
    </w:rPr>
  </w:style>
  <w:style w:type="paragraph" w:styleId="Textkomente">
    <w:name w:val="annotation text"/>
    <w:basedOn w:val="Normln"/>
    <w:link w:val="TextkomenteChar"/>
    <w:rsid w:val="003F2C79"/>
    <w:rPr>
      <w:sz w:val="20"/>
      <w:szCs w:val="20"/>
    </w:rPr>
  </w:style>
  <w:style w:type="character" w:customStyle="1" w:styleId="TextkomenteChar">
    <w:name w:val="Text komentáře Char"/>
    <w:basedOn w:val="Standardnpsmoodstavce"/>
    <w:link w:val="Textkomente"/>
    <w:rsid w:val="003F2C79"/>
  </w:style>
  <w:style w:type="paragraph" w:styleId="Pedmtkomente">
    <w:name w:val="annotation subject"/>
    <w:basedOn w:val="Textkomente"/>
    <w:next w:val="Textkomente"/>
    <w:link w:val="PedmtkomenteChar"/>
    <w:rsid w:val="003F2C79"/>
    <w:rPr>
      <w:b/>
      <w:bCs/>
      <w:lang/>
    </w:rPr>
  </w:style>
  <w:style w:type="character" w:customStyle="1" w:styleId="PedmtkomenteChar">
    <w:name w:val="Předmět komentáře Char"/>
    <w:link w:val="Pedmtkomente"/>
    <w:rsid w:val="003F2C79"/>
    <w:rPr>
      <w:b/>
      <w:bCs/>
    </w:rPr>
  </w:style>
  <w:style w:type="character" w:customStyle="1" w:styleId="ZhlavChar">
    <w:name w:val="Záhlaví Char"/>
    <w:link w:val="Zhlav"/>
    <w:uiPriority w:val="99"/>
    <w:rsid w:val="00F40F98"/>
    <w:rPr>
      <w:rFonts w:ascii="Arial" w:hAnsi="Arial"/>
      <w:szCs w:val="24"/>
      <w:lang w:eastAsia="en-US"/>
    </w:rPr>
  </w:style>
  <w:style w:type="table" w:customStyle="1" w:styleId="Mkatabulky1">
    <w:name w:val="Mřížka tabulky1"/>
    <w:basedOn w:val="Normlntabulka"/>
    <w:next w:val="Mkatabulky"/>
    <w:uiPriority w:val="59"/>
    <w:rsid w:val="00690E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patChar">
    <w:name w:val="Zápatí Char"/>
    <w:link w:val="Zpat"/>
    <w:uiPriority w:val="99"/>
    <w:rsid w:val="001604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3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ra.havlikova@klastromnipack.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rofily-zadavatelu.cz/profil/27767680" TargetMode="External"/><Relationship Id="rId4" Type="http://schemas.openxmlformats.org/officeDocument/2006/relationships/settings" Target="settings.xml"/><Relationship Id="rId9" Type="http://schemas.openxmlformats.org/officeDocument/2006/relationships/hyperlink" Target="http://www.esfcr.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an\LOCALS~1\Temp\Do&#269;asn&#253;%20adres&#225;&#345;%203%20pro%20NOV&#201;%20VZORY-OBCHODN&#205;-2007.ZIP\02-SMLOUVA-CVP-VERZE-2.4-2007.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B405E-C5AD-4598-B39F-EFB9A8FE9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02-SMLOUVA-CVP-VERZE-2.4-2007</Template>
  <TotalTime>5</TotalTime>
  <Pages>8</Pages>
  <Words>3455</Words>
  <Characters>20385</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Smlouva CVP</vt:lpstr>
    </vt:vector>
  </TitlesOfParts>
  <Company>CIVOP s.r.o.</Company>
  <LinksUpToDate>false</LinksUpToDate>
  <CharactersWithSpaces>23793</CharactersWithSpaces>
  <SharedDoc>false</SharedDoc>
  <HLinks>
    <vt:vector size="12" baseType="variant">
      <vt:variant>
        <vt:i4>720901</vt:i4>
      </vt:variant>
      <vt:variant>
        <vt:i4>3</vt:i4>
      </vt:variant>
      <vt:variant>
        <vt:i4>0</vt:i4>
      </vt:variant>
      <vt:variant>
        <vt:i4>5</vt:i4>
      </vt:variant>
      <vt:variant>
        <vt:lpwstr>https://profily-zadavatelu.cz/profil/27767680</vt:lpwstr>
      </vt:variant>
      <vt:variant>
        <vt:lpwstr/>
      </vt:variant>
      <vt:variant>
        <vt:i4>1441812</vt:i4>
      </vt:variant>
      <vt:variant>
        <vt:i4>0</vt:i4>
      </vt:variant>
      <vt:variant>
        <vt:i4>0</vt:i4>
      </vt:variant>
      <vt:variant>
        <vt:i4>5</vt:i4>
      </vt:variant>
      <vt:variant>
        <vt:lpwstr>http://www.esfcr.cz/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CVP</dc:title>
  <dc:creator>Jan Klein</dc:creator>
  <cp:lastModifiedBy>havlikova</cp:lastModifiedBy>
  <cp:revision>2</cp:revision>
  <cp:lastPrinted>2013-09-27T13:32:00Z</cp:lastPrinted>
  <dcterms:created xsi:type="dcterms:W3CDTF">2013-11-29T07:19:00Z</dcterms:created>
  <dcterms:modified xsi:type="dcterms:W3CDTF">2013-11-29T07:19:00Z</dcterms:modified>
</cp:coreProperties>
</file>