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3117EB95"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686B96">
        <w:rPr>
          <w:rFonts w:ascii="Arial" w:hAnsi="Arial" w:cs="Arial"/>
          <w:b/>
          <w:bCs/>
        </w:rPr>
        <w:t>Termogravimetr</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0F54DBD3" w14:textId="77777777" w:rsidR="00A67240" w:rsidRPr="004C42A5" w:rsidRDefault="00A67240" w:rsidP="00A67240">
      <w:pPr>
        <w:keepLines/>
        <w:numPr>
          <w:ilvl w:val="0"/>
          <w:numId w:val="28"/>
        </w:numPr>
        <w:autoSpaceDE w:val="0"/>
        <w:autoSpaceDN w:val="0"/>
        <w:spacing w:line="320" w:lineRule="exact"/>
        <w:ind w:left="426" w:hanging="426"/>
        <w:jc w:val="both"/>
        <w:rPr>
          <w:rFonts w:ascii="Arial" w:hAnsi="Arial" w:cs="Arial"/>
        </w:rPr>
      </w:pPr>
      <w:r w:rsidRPr="00DE7ED9">
        <w:rPr>
          <w:rFonts w:ascii="Arial" w:hAnsi="Arial" w:cs="Arial"/>
        </w:rPr>
        <w:t xml:space="preserve">Kupující se zavazuje uhradit prodávajícímu kupní cenu na základě vystavené faktury, kterou je prodávající oprávněn vystavit po dodání věci </w:t>
      </w:r>
      <w:r w:rsidRPr="004C42A5">
        <w:rPr>
          <w:rFonts w:ascii="Arial" w:hAnsi="Arial" w:cs="Arial"/>
        </w:rPr>
        <w:t xml:space="preserve">a podpisu protokolu dle čl. IV odst. 5. </w:t>
      </w:r>
    </w:p>
    <w:p w14:paraId="506202DD" w14:textId="071679FB" w:rsidR="000257C0" w:rsidRPr="004C42A5" w:rsidRDefault="000257C0" w:rsidP="000A1C5B">
      <w:pPr>
        <w:keepLines/>
        <w:numPr>
          <w:ilvl w:val="0"/>
          <w:numId w:val="28"/>
        </w:numPr>
        <w:autoSpaceDE w:val="0"/>
        <w:autoSpaceDN w:val="0"/>
        <w:spacing w:line="320" w:lineRule="exact"/>
        <w:ind w:left="426" w:hanging="426"/>
        <w:jc w:val="both"/>
        <w:rPr>
          <w:rFonts w:ascii="Arial" w:hAnsi="Arial" w:cs="Arial"/>
        </w:rPr>
      </w:pPr>
      <w:r w:rsidRPr="004C42A5">
        <w:rPr>
          <w:rFonts w:ascii="Arial" w:hAnsi="Arial" w:cs="Arial"/>
          <w:b/>
        </w:rPr>
        <w:t xml:space="preserve">Splatnost </w:t>
      </w:r>
      <w:r w:rsidR="00420502" w:rsidRPr="004C42A5">
        <w:rPr>
          <w:rFonts w:ascii="Arial" w:hAnsi="Arial" w:cs="Arial"/>
          <w:b/>
        </w:rPr>
        <w:t>daňových dokladů</w:t>
      </w:r>
      <w:r w:rsidRPr="004C42A5">
        <w:rPr>
          <w:rFonts w:ascii="Arial" w:hAnsi="Arial" w:cs="Arial"/>
          <w:b/>
        </w:rPr>
        <w:t xml:space="preserve"> je 30 </w:t>
      </w:r>
      <w:r w:rsidR="00420502" w:rsidRPr="004C42A5">
        <w:rPr>
          <w:rFonts w:ascii="Arial" w:hAnsi="Arial" w:cs="Arial"/>
          <w:b/>
        </w:rPr>
        <w:t xml:space="preserve">kalendářních </w:t>
      </w:r>
      <w:r w:rsidRPr="004C42A5">
        <w:rPr>
          <w:rFonts w:ascii="Arial" w:hAnsi="Arial" w:cs="Arial"/>
          <w:b/>
        </w:rPr>
        <w:t>dnů</w:t>
      </w:r>
      <w:r w:rsidRPr="004C42A5">
        <w:rPr>
          <w:rFonts w:ascii="Arial" w:hAnsi="Arial" w:cs="Arial"/>
        </w:rPr>
        <w:t xml:space="preserve"> </w:t>
      </w:r>
      <w:r w:rsidR="00712078" w:rsidRPr="004C42A5">
        <w:rPr>
          <w:rFonts w:ascii="Arial" w:hAnsi="Arial" w:cs="Arial"/>
        </w:rPr>
        <w:t>od doručení do sídla zadavatele</w:t>
      </w:r>
      <w:r w:rsidR="004D5470" w:rsidRPr="004C42A5">
        <w:rPr>
          <w:rFonts w:ascii="Arial" w:hAnsi="Arial" w:cs="Arial"/>
        </w:rPr>
        <w:t xml:space="preserve">. </w:t>
      </w:r>
      <w:r w:rsidRPr="004C42A5">
        <w:rPr>
          <w:rFonts w:ascii="Arial" w:hAnsi="Arial" w:cs="Arial"/>
        </w:rPr>
        <w:t xml:space="preserve">Faktura bude uhrazena bezhotovostním převodem na účet prodávajícího </w:t>
      </w:r>
      <w:r w:rsidR="004D5470" w:rsidRPr="004C42A5">
        <w:rPr>
          <w:rFonts w:ascii="Arial" w:hAnsi="Arial" w:cs="Arial"/>
        </w:rPr>
        <w:t xml:space="preserve">v ní </w:t>
      </w:r>
      <w:r w:rsidRPr="004C42A5">
        <w:rPr>
          <w:rFonts w:ascii="Arial" w:hAnsi="Arial" w:cs="Arial"/>
        </w:rPr>
        <w:t>uvedený.</w:t>
      </w:r>
      <w:r w:rsidR="004C3401" w:rsidRPr="004C42A5">
        <w:rPr>
          <w:rFonts w:ascii="Arial" w:hAnsi="Arial" w:cs="Arial"/>
        </w:rPr>
        <w:t xml:space="preserve"> 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4C42A5">
        <w:rPr>
          <w:rFonts w:ascii="Arial" w:hAnsi="Arial" w:cs="Arial"/>
        </w:rPr>
        <w:t>Faktura musí splňovat náležitosti daňového dokladu ve smyslu § 29 zákona č. 235/2004 Sb., o dani z přidané hodnoty</w:t>
      </w:r>
      <w:r w:rsidR="004D5470" w:rsidRPr="004C42A5">
        <w:rPr>
          <w:rFonts w:ascii="Arial" w:hAnsi="Arial" w:cs="Arial"/>
        </w:rPr>
        <w:t>,</w:t>
      </w:r>
      <w:r w:rsidRPr="004C42A5">
        <w:rPr>
          <w:rFonts w:ascii="Arial" w:hAnsi="Arial" w:cs="Arial"/>
        </w:rPr>
        <w:t xml:space="preserve"> ve znění pozdějších předpisů</w:t>
      </w:r>
      <w:r w:rsidR="004D5470" w:rsidRPr="004C42A5">
        <w:rPr>
          <w:rFonts w:ascii="Arial" w:hAnsi="Arial" w:cs="Arial"/>
        </w:rPr>
        <w:t xml:space="preserve"> (dále jen</w:t>
      </w:r>
      <w:r w:rsidR="004D5470">
        <w:rPr>
          <w:rFonts w:ascii="Arial" w:hAnsi="Arial" w:cs="Arial"/>
        </w:rPr>
        <w:t xml:space="preserve">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7892E5AB" w:rsidR="009E7B4C" w:rsidRPr="004C42A5" w:rsidRDefault="005E22A3" w:rsidP="004D5470">
      <w:pPr>
        <w:keepLines/>
        <w:numPr>
          <w:ilvl w:val="0"/>
          <w:numId w:val="10"/>
        </w:numPr>
        <w:autoSpaceDE w:val="0"/>
        <w:autoSpaceDN w:val="0"/>
        <w:spacing w:line="320" w:lineRule="exact"/>
        <w:ind w:left="426" w:hanging="426"/>
        <w:jc w:val="both"/>
        <w:rPr>
          <w:rFonts w:ascii="Arial" w:hAnsi="Arial" w:cs="Arial"/>
        </w:rPr>
      </w:pPr>
      <w:r w:rsidRPr="004C42A5">
        <w:rPr>
          <w:rFonts w:ascii="Arial" w:hAnsi="Arial" w:cs="Arial"/>
        </w:rPr>
        <w:t xml:space="preserve">Prodávající je povinen dodat </w:t>
      </w:r>
      <w:r w:rsidR="00FA60D5" w:rsidRPr="004C42A5">
        <w:rPr>
          <w:rFonts w:ascii="Arial" w:hAnsi="Arial" w:cs="Arial"/>
        </w:rPr>
        <w:t>předmět smlouvy</w:t>
      </w:r>
      <w:r w:rsidRPr="004C42A5">
        <w:rPr>
          <w:rFonts w:ascii="Arial" w:hAnsi="Arial" w:cs="Arial"/>
        </w:rPr>
        <w:t xml:space="preserve"> nejpozději </w:t>
      </w:r>
      <w:r w:rsidRPr="004C42A5">
        <w:rPr>
          <w:rFonts w:ascii="Arial" w:hAnsi="Arial" w:cs="Arial"/>
          <w:b/>
        </w:rPr>
        <w:t xml:space="preserve">do </w:t>
      </w:r>
      <w:r w:rsidR="004C3401" w:rsidRPr="004C42A5">
        <w:rPr>
          <w:rFonts w:ascii="Arial" w:hAnsi="Arial" w:cs="Arial"/>
          <w:b/>
        </w:rPr>
        <w:t>12</w:t>
      </w:r>
      <w:r w:rsidR="009417B1" w:rsidRPr="004C42A5">
        <w:rPr>
          <w:rFonts w:ascii="Arial" w:hAnsi="Arial" w:cs="Arial"/>
          <w:b/>
        </w:rPr>
        <w:t xml:space="preserve"> týdnů </w:t>
      </w:r>
      <w:r w:rsidR="009417B1" w:rsidRPr="004C42A5">
        <w:rPr>
          <w:rFonts w:ascii="Arial" w:hAnsi="Arial" w:cs="Arial"/>
        </w:rPr>
        <w:t>od</w:t>
      </w:r>
      <w:r w:rsidRPr="004C42A5">
        <w:rPr>
          <w:rFonts w:ascii="Arial" w:hAnsi="Arial" w:cs="Arial"/>
        </w:rPr>
        <w:t xml:space="preserve"> podpisu smlouvy.</w:t>
      </w:r>
    </w:p>
    <w:p w14:paraId="451BD35E" w14:textId="6282E1ED" w:rsidR="000257C0" w:rsidRPr="001E26BC" w:rsidRDefault="00FA60D5" w:rsidP="004D5470">
      <w:pPr>
        <w:numPr>
          <w:ilvl w:val="0"/>
          <w:numId w:val="10"/>
        </w:numPr>
        <w:spacing w:line="320" w:lineRule="exact"/>
        <w:ind w:left="426" w:hanging="426"/>
        <w:jc w:val="both"/>
        <w:rPr>
          <w:rFonts w:ascii="Arial" w:hAnsi="Arial" w:cs="Arial"/>
          <w:color w:val="000000" w:themeColor="text1"/>
        </w:rPr>
      </w:pPr>
      <w:r w:rsidRPr="004C42A5">
        <w:rPr>
          <w:rFonts w:ascii="Arial" w:hAnsi="Arial" w:cs="Arial"/>
        </w:rPr>
        <w:t xml:space="preserve">V rámci instalace (montáže) předmětu smlouvy bude provedeno </w:t>
      </w:r>
      <w:r w:rsidR="00FB30C4" w:rsidRPr="004C42A5">
        <w:rPr>
          <w:rFonts w:ascii="Arial" w:hAnsi="Arial" w:cs="Arial"/>
        </w:rPr>
        <w:t xml:space="preserve">napojení na provozní media, uvedení do chodu, </w:t>
      </w:r>
      <w:r w:rsidR="007A0A9B" w:rsidRPr="004C42A5">
        <w:rPr>
          <w:rFonts w:ascii="Arial" w:hAnsi="Arial" w:cs="Arial"/>
        </w:rPr>
        <w:t xml:space="preserve">kalibraci, </w:t>
      </w:r>
      <w:r w:rsidR="00FB30C4" w:rsidRPr="004C42A5">
        <w:rPr>
          <w:rFonts w:ascii="Arial" w:hAnsi="Arial" w:cs="Arial"/>
        </w:rPr>
        <w:t>provedení funkčních zkoušek včetně</w:t>
      </w:r>
      <w:r w:rsidR="00FB30C4" w:rsidRPr="009417B1">
        <w:rPr>
          <w:rFonts w:ascii="Arial" w:hAnsi="Arial" w:cs="Arial"/>
        </w:rPr>
        <w:t xml:space="preserve"> </w:t>
      </w:r>
      <w:r w:rsidR="00FB30C4" w:rsidRPr="001E26BC">
        <w:rPr>
          <w:rFonts w:ascii="Arial" w:hAnsi="Arial" w:cs="Arial"/>
        </w:rPr>
        <w:t xml:space="preserve">protokolárního předání </w:t>
      </w:r>
      <w:r w:rsidR="00676DEE" w:rsidRPr="001E26BC">
        <w:rPr>
          <w:rFonts w:ascii="Arial" w:hAnsi="Arial" w:cs="Arial"/>
        </w:rPr>
        <w:t>předmětu koupě</w:t>
      </w:r>
      <w:r w:rsidR="00FB30C4" w:rsidRPr="001E26BC">
        <w:rPr>
          <w:rFonts w:ascii="Arial" w:hAnsi="Arial" w:cs="Arial"/>
        </w:rPr>
        <w:t xml:space="preserve">, zaškolení </w:t>
      </w:r>
      <w:r w:rsidR="00FB30C4" w:rsidRPr="001E26BC">
        <w:rPr>
          <w:rFonts w:ascii="Arial" w:hAnsi="Arial" w:cs="Arial"/>
          <w:color w:val="000000" w:themeColor="text1"/>
        </w:rPr>
        <w:t xml:space="preserve">obsluhy na místě a dodání </w:t>
      </w:r>
      <w:r w:rsidR="000A6F47" w:rsidRPr="001E26BC">
        <w:rPr>
          <w:rFonts w:ascii="Arial" w:hAnsi="Arial" w:cs="Arial"/>
          <w:color w:val="000000" w:themeColor="text1"/>
        </w:rPr>
        <w:t xml:space="preserve">uživatelské příručky a ostatní </w:t>
      </w:r>
      <w:r w:rsidR="00FB30C4" w:rsidRPr="001E26BC">
        <w:rPr>
          <w:rFonts w:ascii="Arial" w:hAnsi="Arial" w:cs="Arial"/>
          <w:color w:val="000000" w:themeColor="text1"/>
        </w:rPr>
        <w:t>technické dokumentace</w:t>
      </w:r>
      <w:r w:rsidR="00676DEE" w:rsidRPr="001E26BC">
        <w:rPr>
          <w:rFonts w:ascii="Arial" w:hAnsi="Arial" w:cs="Arial"/>
          <w:color w:val="000000" w:themeColor="text1"/>
        </w:rPr>
        <w:t xml:space="preserve"> k předmětu </w:t>
      </w:r>
      <w:r w:rsidR="00487660" w:rsidRPr="001E26BC">
        <w:rPr>
          <w:rFonts w:ascii="Arial" w:hAnsi="Arial" w:cs="Arial"/>
          <w:color w:val="000000" w:themeColor="text1"/>
        </w:rPr>
        <w:t>smlouvy</w:t>
      </w:r>
      <w:r w:rsidR="000A6F47" w:rsidRPr="001E26BC">
        <w:rPr>
          <w:rFonts w:ascii="Arial" w:hAnsi="Arial" w:cs="Arial"/>
          <w:color w:val="000000" w:themeColor="text1"/>
        </w:rPr>
        <w:t xml:space="preserve"> (</w:t>
      </w:r>
      <w:r w:rsidR="004C3401" w:rsidRPr="001E26BC">
        <w:rPr>
          <w:rFonts w:ascii="Arial" w:hAnsi="Arial" w:cs="Arial"/>
          <w:color w:val="000000" w:themeColor="text1"/>
        </w:rPr>
        <w:t>minimálně návod k použití, dodací list instalační protokol a záruční list</w:t>
      </w:r>
      <w:r w:rsidR="000A6F47" w:rsidRPr="001E26BC">
        <w:rPr>
          <w:rFonts w:ascii="Arial" w:hAnsi="Arial" w:cs="Arial"/>
          <w:color w:val="000000" w:themeColor="text1"/>
        </w:rPr>
        <w:t>)</w:t>
      </w:r>
      <w:r w:rsidR="00FB30C4" w:rsidRPr="001E26BC">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1E26BC">
        <w:rPr>
          <w:rFonts w:ascii="Arial" w:hAnsi="Arial" w:cs="Arial"/>
          <w:color w:val="000000" w:themeColor="text1"/>
        </w:rPr>
        <w:t xml:space="preserve">Součástí instalace </w:t>
      </w:r>
      <w:r w:rsidR="00FA60D5" w:rsidRPr="001E26BC">
        <w:rPr>
          <w:rFonts w:ascii="Arial" w:hAnsi="Arial" w:cs="Arial"/>
          <w:color w:val="000000" w:themeColor="text1"/>
        </w:rPr>
        <w:t xml:space="preserve">(montáže) </w:t>
      </w:r>
      <w:r w:rsidRPr="001E26BC">
        <w:rPr>
          <w:rFonts w:ascii="Arial" w:hAnsi="Arial" w:cs="Arial"/>
          <w:color w:val="000000" w:themeColor="text1"/>
        </w:rPr>
        <w:t xml:space="preserve">bude kontrola parametrů předmětu koupě. </w:t>
      </w:r>
      <w:r w:rsidR="00E95291" w:rsidRPr="001E26BC">
        <w:rPr>
          <w:rFonts w:ascii="Arial" w:hAnsi="Arial" w:cs="Arial"/>
          <w:color w:val="000000" w:themeColor="text1"/>
        </w:rPr>
        <w:t xml:space="preserve">Seznam těchto parametrů je vymezen v poslední části technické specifikace, která </w:t>
      </w:r>
      <w:r w:rsidR="005B65BD" w:rsidRPr="001E26BC">
        <w:rPr>
          <w:rFonts w:ascii="Arial" w:hAnsi="Arial" w:cs="Arial"/>
          <w:color w:val="000000" w:themeColor="text1"/>
        </w:rPr>
        <w:t>je součástí</w:t>
      </w:r>
      <w:r w:rsidR="00E95291" w:rsidRPr="001E26BC">
        <w:rPr>
          <w:rFonts w:ascii="Arial" w:hAnsi="Arial" w:cs="Arial"/>
          <w:color w:val="000000" w:themeColor="text1"/>
        </w:rPr>
        <w:t xml:space="preserve"> zadávací</w:t>
      </w:r>
      <w:r w:rsidR="00E95291" w:rsidRPr="00D17879">
        <w:rPr>
          <w:rFonts w:ascii="Arial" w:hAnsi="Arial" w:cs="Arial"/>
          <w:color w:val="000000" w:themeColor="text1"/>
        </w:rPr>
        <w:t xml:space="preserve">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lastRenderedPageBreak/>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C328A8" w:rsidRDefault="00FB30C4" w:rsidP="00114910">
      <w:pPr>
        <w:pStyle w:val="Nadpis1"/>
        <w:spacing w:before="0" w:after="0" w:line="320" w:lineRule="exact"/>
        <w:jc w:val="center"/>
        <w:rPr>
          <w:sz w:val="24"/>
        </w:rPr>
      </w:pPr>
      <w:r w:rsidRPr="00C328A8">
        <w:rPr>
          <w:sz w:val="24"/>
        </w:rPr>
        <w:t xml:space="preserve">Záruka na </w:t>
      </w:r>
      <w:r w:rsidR="00B040F9" w:rsidRPr="00C328A8">
        <w:rPr>
          <w:sz w:val="24"/>
        </w:rPr>
        <w:t>jakost</w:t>
      </w:r>
    </w:p>
    <w:p w14:paraId="33ABF46C" w14:textId="3AA6E865" w:rsidR="009D7693" w:rsidRPr="00C328A8" w:rsidRDefault="00195F5F" w:rsidP="00FA60D5">
      <w:pPr>
        <w:numPr>
          <w:ilvl w:val="0"/>
          <w:numId w:val="17"/>
        </w:numPr>
        <w:spacing w:line="320" w:lineRule="exact"/>
        <w:ind w:left="426" w:hanging="426"/>
        <w:jc w:val="both"/>
        <w:rPr>
          <w:rFonts w:ascii="Arial" w:hAnsi="Arial" w:cs="Arial"/>
        </w:rPr>
      </w:pPr>
      <w:r w:rsidRPr="00C328A8">
        <w:rPr>
          <w:rFonts w:ascii="Arial" w:hAnsi="Arial" w:cs="Arial"/>
        </w:rPr>
        <w:t>Prodávající poskyt</w:t>
      </w:r>
      <w:r w:rsidR="00FA60D5" w:rsidRPr="00C328A8">
        <w:rPr>
          <w:rFonts w:ascii="Arial" w:hAnsi="Arial" w:cs="Arial"/>
        </w:rPr>
        <w:t xml:space="preserve">uje na předmět smlouvy </w:t>
      </w:r>
      <w:r w:rsidRPr="00C328A8">
        <w:rPr>
          <w:rFonts w:ascii="Arial" w:hAnsi="Arial" w:cs="Arial"/>
        </w:rPr>
        <w:t xml:space="preserve">záruku na jakost po dobu </w:t>
      </w:r>
      <w:r w:rsidR="00C328A8" w:rsidRPr="00C328A8">
        <w:rPr>
          <w:rFonts w:ascii="Arial" w:hAnsi="Arial" w:cs="Arial"/>
        </w:rPr>
        <w:t>24</w:t>
      </w:r>
      <w:r w:rsidR="00816349" w:rsidRPr="00C328A8">
        <w:rPr>
          <w:rFonts w:ascii="Arial" w:hAnsi="Arial" w:cs="Arial"/>
        </w:rPr>
        <w:t xml:space="preserve"> </w:t>
      </w:r>
      <w:r w:rsidRPr="00C328A8">
        <w:rPr>
          <w:rFonts w:ascii="Arial" w:hAnsi="Arial" w:cs="Arial"/>
        </w:rPr>
        <w:t>měsíců</w:t>
      </w:r>
      <w:r w:rsidR="00484BFA">
        <w:rPr>
          <w:rFonts w:ascii="Arial" w:hAnsi="Arial" w:cs="Arial"/>
        </w:rPr>
        <w:t>,</w:t>
      </w:r>
      <w:r w:rsidR="00C773DB">
        <w:rPr>
          <w:rFonts w:ascii="Arial" w:hAnsi="Arial" w:cs="Arial"/>
        </w:rPr>
        <w:t xml:space="preserve"> </w:t>
      </w:r>
      <w:r w:rsidR="00484BFA" w:rsidRPr="007F04D8">
        <w:rPr>
          <w:rFonts w:ascii="Arial" w:hAnsi="Arial" w:cs="Arial"/>
        </w:rPr>
        <w:t>vyjma příslušenství spotřebního charakteru, jehož záruční doba činí 6 měsíců.</w:t>
      </w:r>
      <w:bookmarkStart w:id="0" w:name="_GoBack"/>
      <w:bookmarkEnd w:id="0"/>
    </w:p>
    <w:p w14:paraId="66CCACEC" w14:textId="2055692C" w:rsidR="00FB30C4" w:rsidRPr="00C328A8" w:rsidRDefault="00FB30C4" w:rsidP="00FA60D5">
      <w:pPr>
        <w:numPr>
          <w:ilvl w:val="0"/>
          <w:numId w:val="17"/>
        </w:numPr>
        <w:spacing w:line="320" w:lineRule="exact"/>
        <w:ind w:left="426" w:hanging="426"/>
        <w:jc w:val="both"/>
        <w:rPr>
          <w:rFonts w:ascii="Arial" w:hAnsi="Arial" w:cs="Arial"/>
        </w:rPr>
      </w:pPr>
      <w:r w:rsidRPr="00C328A8">
        <w:rPr>
          <w:rFonts w:ascii="Arial" w:hAnsi="Arial" w:cs="Arial"/>
        </w:rPr>
        <w:t xml:space="preserve">Záruční </w:t>
      </w:r>
      <w:r w:rsidR="008F06C1" w:rsidRPr="00C328A8">
        <w:rPr>
          <w:rFonts w:ascii="Arial" w:hAnsi="Arial" w:cs="Arial"/>
        </w:rPr>
        <w:t xml:space="preserve">doba </w:t>
      </w:r>
      <w:r w:rsidRPr="00C328A8">
        <w:rPr>
          <w:rFonts w:ascii="Arial" w:hAnsi="Arial" w:cs="Arial"/>
        </w:rPr>
        <w:t xml:space="preserve">začíná </w:t>
      </w:r>
      <w:r w:rsidR="008F06C1" w:rsidRPr="00C328A8">
        <w:rPr>
          <w:rFonts w:ascii="Arial" w:hAnsi="Arial" w:cs="Arial"/>
        </w:rPr>
        <w:t xml:space="preserve">běžet </w:t>
      </w:r>
      <w:r w:rsidRPr="00C328A8">
        <w:rPr>
          <w:rFonts w:ascii="Arial" w:hAnsi="Arial" w:cs="Arial"/>
        </w:rPr>
        <w:t xml:space="preserve">dnem </w:t>
      </w:r>
      <w:r w:rsidR="00FA60D5" w:rsidRPr="00C328A8">
        <w:rPr>
          <w:rFonts w:ascii="Arial" w:hAnsi="Arial" w:cs="Arial"/>
        </w:rPr>
        <w:t>předáním</w:t>
      </w:r>
      <w:r w:rsidRPr="00C328A8">
        <w:rPr>
          <w:rFonts w:ascii="Arial" w:hAnsi="Arial" w:cs="Arial"/>
        </w:rPr>
        <w:t xml:space="preserve"> </w:t>
      </w:r>
      <w:r w:rsidR="008F06C1" w:rsidRPr="00C328A8">
        <w:rPr>
          <w:rFonts w:ascii="Arial" w:hAnsi="Arial" w:cs="Arial"/>
        </w:rPr>
        <w:t xml:space="preserve">předmětu </w:t>
      </w:r>
      <w:r w:rsidR="00FA60D5" w:rsidRPr="00C328A8">
        <w:rPr>
          <w:rFonts w:ascii="Arial" w:hAnsi="Arial" w:cs="Arial"/>
        </w:rPr>
        <w:t>smlouvy</w:t>
      </w:r>
      <w:r w:rsidRPr="00C328A8">
        <w:rPr>
          <w:rFonts w:ascii="Arial" w:hAnsi="Arial" w:cs="Arial"/>
        </w:rPr>
        <w:t>. Záruční doba se prodlužuje o</w:t>
      </w:r>
      <w:r w:rsidR="00102E3F" w:rsidRPr="00C328A8">
        <w:rPr>
          <w:rFonts w:ascii="Arial" w:hAnsi="Arial" w:cs="Arial"/>
        </w:rPr>
        <w:t> </w:t>
      </w:r>
      <w:r w:rsidRPr="00C328A8">
        <w:rPr>
          <w:rFonts w:ascii="Arial" w:hAnsi="Arial" w:cs="Arial"/>
        </w:rPr>
        <w:t xml:space="preserve">dobu, po kterou kupující nemůže užívat </w:t>
      </w:r>
      <w:r w:rsidR="00FA60D5" w:rsidRPr="00C328A8">
        <w:rPr>
          <w:rFonts w:ascii="Arial" w:hAnsi="Arial" w:cs="Arial"/>
        </w:rPr>
        <w:t>předmět smlouvy</w:t>
      </w:r>
      <w:r w:rsidRPr="00C328A8">
        <w:rPr>
          <w:rFonts w:ascii="Arial" w:hAnsi="Arial" w:cs="Arial"/>
        </w:rPr>
        <w:t xml:space="preserve"> pro jeho vady.</w:t>
      </w:r>
    </w:p>
    <w:p w14:paraId="5512C3D5" w14:textId="77777777" w:rsidR="005E22A3" w:rsidRPr="00C328A8" w:rsidRDefault="005E22A3" w:rsidP="00FA60D5">
      <w:pPr>
        <w:keepLines/>
        <w:numPr>
          <w:ilvl w:val="0"/>
          <w:numId w:val="17"/>
        </w:numPr>
        <w:autoSpaceDE w:val="0"/>
        <w:autoSpaceDN w:val="0"/>
        <w:spacing w:line="320" w:lineRule="exact"/>
        <w:ind w:left="426" w:hanging="426"/>
        <w:jc w:val="both"/>
        <w:rPr>
          <w:rFonts w:ascii="Arial" w:hAnsi="Arial" w:cs="Arial"/>
        </w:rPr>
      </w:pPr>
      <w:r w:rsidRPr="00C328A8">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po dobu 10 let.</w:t>
      </w:r>
    </w:p>
    <w:p w14:paraId="7083E31E" w14:textId="77777777" w:rsidR="00C5122C" w:rsidRDefault="00C5122C" w:rsidP="00FA60D5">
      <w:pPr>
        <w:numPr>
          <w:ilvl w:val="0"/>
          <w:numId w:val="17"/>
        </w:numPr>
        <w:spacing w:line="320" w:lineRule="exact"/>
        <w:ind w:left="426" w:hanging="426"/>
        <w:jc w:val="both"/>
        <w:rPr>
          <w:rFonts w:ascii="Arial" w:hAnsi="Arial" w:cs="Arial"/>
        </w:rPr>
      </w:pPr>
      <w:r>
        <w:rPr>
          <w:rFonts w:ascii="Arial" w:hAnsi="Arial" w:cs="Arial"/>
        </w:rPr>
        <w:t>Prodávající se zavazuje zajistit pozáruční servis.</w:t>
      </w:r>
    </w:p>
    <w:p w14:paraId="1FE06306" w14:textId="2F476E6F" w:rsidR="00F40C5B" w:rsidRPr="002C2ACC" w:rsidRDefault="00F40C5B" w:rsidP="00F40C5B">
      <w:pPr>
        <w:numPr>
          <w:ilvl w:val="0"/>
          <w:numId w:val="17"/>
        </w:numPr>
        <w:spacing w:line="320" w:lineRule="exact"/>
        <w:ind w:left="426" w:hanging="426"/>
        <w:jc w:val="both"/>
        <w:rPr>
          <w:rFonts w:ascii="Arial" w:hAnsi="Arial" w:cs="Arial"/>
        </w:rPr>
      </w:pPr>
      <w:r w:rsidRPr="002C2ACC">
        <w:rPr>
          <w:rFonts w:ascii="Arial" w:hAnsi="Arial" w:cs="Arial"/>
        </w:rPr>
        <w:t>V rámci záručního i pozáručního servisu garantuje prodá</w:t>
      </w:r>
      <w:r w:rsidR="008B6A2C">
        <w:rPr>
          <w:rFonts w:ascii="Arial" w:hAnsi="Arial" w:cs="Arial"/>
        </w:rPr>
        <w:t>vající reakční dobu maximálně 2 pracovní dny</w:t>
      </w:r>
      <w:r w:rsidRPr="002C2ACC">
        <w:rPr>
          <w:rFonts w:ascii="Arial" w:hAnsi="Arial" w:cs="Arial"/>
        </w:rPr>
        <w:t xml:space="preserve"> a z</w:t>
      </w:r>
      <w:r w:rsidR="008B6A2C">
        <w:rPr>
          <w:rFonts w:ascii="Arial" w:hAnsi="Arial" w:cs="Arial"/>
        </w:rPr>
        <w:t>ásahovou dobu maximálně 3 pracovní dny</w:t>
      </w:r>
      <w:r w:rsidRPr="002C2ACC">
        <w:rPr>
          <w:rFonts w:ascii="Arial" w:hAnsi="Arial" w:cs="Arial"/>
        </w:rPr>
        <w:t>.</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87F8C" w16cex:dateUtc="2020-12-07T09: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2C466" w14:textId="77777777" w:rsidR="00907CD3" w:rsidRDefault="00907CD3" w:rsidP="005D166E">
      <w:r>
        <w:separator/>
      </w:r>
    </w:p>
  </w:endnote>
  <w:endnote w:type="continuationSeparator" w:id="0">
    <w:p w14:paraId="222B2EFA" w14:textId="77777777" w:rsidR="00907CD3" w:rsidRDefault="00907CD3"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6F352" w14:textId="77777777" w:rsidR="00907CD3" w:rsidRDefault="00907CD3" w:rsidP="005D166E">
      <w:r>
        <w:separator/>
      </w:r>
    </w:p>
  </w:footnote>
  <w:footnote w:type="continuationSeparator" w:id="0">
    <w:p w14:paraId="2EA8A9F6" w14:textId="77777777" w:rsidR="00907CD3" w:rsidRDefault="00907CD3"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E26BC"/>
    <w:rsid w:val="001F5C7E"/>
    <w:rsid w:val="001F70AF"/>
    <w:rsid w:val="001F73D0"/>
    <w:rsid w:val="00220AA5"/>
    <w:rsid w:val="00241A65"/>
    <w:rsid w:val="00261603"/>
    <w:rsid w:val="00265F20"/>
    <w:rsid w:val="00282C2D"/>
    <w:rsid w:val="00284A9B"/>
    <w:rsid w:val="00284E36"/>
    <w:rsid w:val="00290507"/>
    <w:rsid w:val="00292652"/>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57A2D"/>
    <w:rsid w:val="0046146E"/>
    <w:rsid w:val="00461CEF"/>
    <w:rsid w:val="00463101"/>
    <w:rsid w:val="00480AD5"/>
    <w:rsid w:val="00484BFA"/>
    <w:rsid w:val="00487660"/>
    <w:rsid w:val="0049081A"/>
    <w:rsid w:val="004927BD"/>
    <w:rsid w:val="004960EE"/>
    <w:rsid w:val="004B239E"/>
    <w:rsid w:val="004C3401"/>
    <w:rsid w:val="004C42A5"/>
    <w:rsid w:val="004D4C4B"/>
    <w:rsid w:val="004D5470"/>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86B96"/>
    <w:rsid w:val="00692E1E"/>
    <w:rsid w:val="006A292C"/>
    <w:rsid w:val="006A7758"/>
    <w:rsid w:val="006B0B2D"/>
    <w:rsid w:val="006C128D"/>
    <w:rsid w:val="006E6FF7"/>
    <w:rsid w:val="006F274B"/>
    <w:rsid w:val="00712078"/>
    <w:rsid w:val="007339FA"/>
    <w:rsid w:val="007441D0"/>
    <w:rsid w:val="00744250"/>
    <w:rsid w:val="007642B2"/>
    <w:rsid w:val="0076549C"/>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B6A2C"/>
    <w:rsid w:val="008C4020"/>
    <w:rsid w:val="008C60E5"/>
    <w:rsid w:val="008C6FAA"/>
    <w:rsid w:val="008D2469"/>
    <w:rsid w:val="008F06C1"/>
    <w:rsid w:val="008F5A31"/>
    <w:rsid w:val="008F63CC"/>
    <w:rsid w:val="00905097"/>
    <w:rsid w:val="00907CD3"/>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240"/>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C06143"/>
    <w:rsid w:val="00C17C24"/>
    <w:rsid w:val="00C328A8"/>
    <w:rsid w:val="00C368CF"/>
    <w:rsid w:val="00C439E9"/>
    <w:rsid w:val="00C5122C"/>
    <w:rsid w:val="00C51C47"/>
    <w:rsid w:val="00C663DC"/>
    <w:rsid w:val="00C773DB"/>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0C5B"/>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2.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B6B8E-2312-45BF-A45A-FD0FF73B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1406</Words>
  <Characters>8009</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9397</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22</cp:revision>
  <cp:lastPrinted>2016-11-28T06:39:00Z</cp:lastPrinted>
  <dcterms:created xsi:type="dcterms:W3CDTF">2020-09-02T07:11:00Z</dcterms:created>
  <dcterms:modified xsi:type="dcterms:W3CDTF">2020-12-11T13:46:00Z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