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F1" w:rsidRDefault="002914F1" w:rsidP="002914F1">
      <w:pPr>
        <w:rPr>
          <w:rStyle w:val="Siln"/>
          <w:rFonts w:ascii="Century Gothic" w:hAnsi="Century Gothic"/>
          <w:sz w:val="22"/>
          <w:szCs w:val="22"/>
        </w:rPr>
      </w:pPr>
      <w:r>
        <w:rPr>
          <w:rStyle w:val="Siln"/>
          <w:rFonts w:ascii="Century Gothic" w:hAnsi="Century Gothic"/>
          <w:sz w:val="22"/>
          <w:szCs w:val="22"/>
        </w:rPr>
        <w:t>Příloha č. 2</w:t>
      </w:r>
    </w:p>
    <w:p w:rsidR="002914F1" w:rsidRDefault="002914F1" w:rsidP="002914F1">
      <w:pPr>
        <w:ind w:left="68"/>
        <w:jc w:val="center"/>
        <w:outlineLvl w:val="0"/>
        <w:rPr>
          <w:rFonts w:cs="Calibri"/>
          <w:b/>
        </w:rPr>
      </w:pPr>
      <w:bookmarkStart w:id="0" w:name="_Toc369498413"/>
    </w:p>
    <w:p w:rsidR="00B36B3B" w:rsidRPr="0022360A" w:rsidRDefault="00B36B3B" w:rsidP="002914F1">
      <w:pPr>
        <w:ind w:left="68"/>
        <w:jc w:val="center"/>
        <w:outlineLvl w:val="0"/>
        <w:rPr>
          <w:rFonts w:cs="Calibri"/>
          <w:b/>
        </w:rPr>
      </w:pPr>
    </w:p>
    <w:p w:rsidR="002914F1" w:rsidRPr="001C6634" w:rsidRDefault="002914F1" w:rsidP="002914F1">
      <w:pPr>
        <w:ind w:left="68"/>
        <w:jc w:val="center"/>
        <w:outlineLvl w:val="0"/>
        <w:rPr>
          <w:rFonts w:ascii="Century Gothic" w:hAnsi="Century Gothic" w:cs="Calibri"/>
          <w:b/>
          <w:sz w:val="28"/>
          <w:szCs w:val="28"/>
        </w:rPr>
      </w:pPr>
      <w:bookmarkStart w:id="1" w:name="_Toc374942173"/>
      <w:bookmarkStart w:id="2" w:name="_Toc374942295"/>
      <w:bookmarkStart w:id="3" w:name="_Toc375128030"/>
      <w:bookmarkStart w:id="4" w:name="_Toc399246761"/>
      <w:bookmarkStart w:id="5" w:name="_Toc463336375"/>
      <w:bookmarkStart w:id="6" w:name="_Toc472327495"/>
      <w:bookmarkStart w:id="7" w:name="_Toc485372447"/>
      <w:bookmarkStart w:id="8" w:name="_Toc485619924"/>
      <w:bookmarkEnd w:id="0"/>
      <w:r w:rsidRPr="001C6634">
        <w:rPr>
          <w:rFonts w:ascii="Century Gothic" w:hAnsi="Century Gothic" w:cs="Calibri"/>
          <w:b/>
          <w:sz w:val="28"/>
          <w:szCs w:val="28"/>
        </w:rPr>
        <w:t>ČESTNÉ PROHLÁŠENÍ UCHAZEČE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2914F1" w:rsidRDefault="002914F1" w:rsidP="002914F1">
      <w:pPr>
        <w:ind w:left="68"/>
        <w:jc w:val="center"/>
        <w:outlineLvl w:val="0"/>
        <w:rPr>
          <w:rFonts w:ascii="Century Gothic" w:hAnsi="Century Gothic" w:cs="Calibri"/>
          <w:b/>
          <w:sz w:val="22"/>
          <w:szCs w:val="22"/>
        </w:rPr>
      </w:pPr>
    </w:p>
    <w:p w:rsidR="00B36B3B" w:rsidRPr="001C6634" w:rsidRDefault="00B36B3B" w:rsidP="002914F1">
      <w:pPr>
        <w:ind w:left="68"/>
        <w:jc w:val="center"/>
        <w:outlineLvl w:val="0"/>
        <w:rPr>
          <w:rFonts w:ascii="Century Gothic" w:hAnsi="Century Gothic" w:cs="Calibri"/>
          <w:b/>
          <w:sz w:val="22"/>
          <w:szCs w:val="22"/>
        </w:rPr>
      </w:pPr>
    </w:p>
    <w:p w:rsidR="002914F1" w:rsidRPr="00B36B3B" w:rsidRDefault="002914F1" w:rsidP="00B36B3B">
      <w:pPr>
        <w:jc w:val="both"/>
        <w:rPr>
          <w:rStyle w:val="Siln"/>
          <w:rFonts w:ascii="Century Gothic" w:hAnsi="Century Gothic" w:cs="Calibri"/>
          <w:b w:val="0"/>
          <w:bCs w:val="0"/>
          <w:sz w:val="22"/>
          <w:szCs w:val="22"/>
        </w:rPr>
      </w:pPr>
      <w:r w:rsidRPr="00B36B3B">
        <w:rPr>
          <w:rFonts w:ascii="Century Gothic" w:hAnsi="Century Gothic" w:cs="Calibri"/>
          <w:sz w:val="22"/>
          <w:szCs w:val="22"/>
        </w:rPr>
        <w:t>K</w:t>
      </w:r>
      <w:r w:rsidR="00191FA9">
        <w:rPr>
          <w:rFonts w:ascii="Century Gothic" w:hAnsi="Century Gothic" w:cs="Calibri"/>
          <w:sz w:val="22"/>
          <w:szCs w:val="22"/>
        </w:rPr>
        <w:t xml:space="preserve"> </w:t>
      </w:r>
      <w:r w:rsidRPr="00B36B3B">
        <w:rPr>
          <w:rFonts w:ascii="Century Gothic" w:hAnsi="Century Gothic" w:cs="Calibri"/>
          <w:sz w:val="22"/>
          <w:szCs w:val="22"/>
        </w:rPr>
        <w:t>nabídce podané ve výběrovém řízení</w:t>
      </w:r>
      <w:r w:rsidR="00191FA9">
        <w:rPr>
          <w:rFonts w:ascii="Century Gothic" w:hAnsi="Century Gothic" w:cs="Calibri"/>
          <w:sz w:val="22"/>
          <w:szCs w:val="22"/>
        </w:rPr>
        <w:t xml:space="preserve"> </w:t>
      </w:r>
      <w:r w:rsidRPr="00B36B3B">
        <w:rPr>
          <w:rStyle w:val="Siln"/>
          <w:rFonts w:ascii="Century Gothic" w:hAnsi="Century Gothic" w:cs="Calibri"/>
          <w:b w:val="0"/>
          <w:sz w:val="22"/>
          <w:szCs w:val="22"/>
        </w:rPr>
        <w:t>na zakázku „</w:t>
      </w:r>
      <w:r w:rsidR="00B85931" w:rsidRPr="00B36B3B">
        <w:rPr>
          <w:rStyle w:val="Siln"/>
          <w:rFonts w:ascii="Century Gothic" w:hAnsi="Century Gothic" w:cs="Calibri"/>
          <w:bCs w:val="0"/>
          <w:i/>
          <w:sz w:val="22"/>
          <w:szCs w:val="22"/>
        </w:rPr>
        <w:t xml:space="preserve">Přístroj pro </w:t>
      </w:r>
      <w:r w:rsidR="00191FA9">
        <w:rPr>
          <w:rStyle w:val="Siln"/>
          <w:rFonts w:ascii="Century Gothic" w:hAnsi="Century Gothic" w:cs="Calibri"/>
          <w:bCs w:val="0"/>
          <w:i/>
          <w:sz w:val="22"/>
          <w:szCs w:val="22"/>
        </w:rPr>
        <w:t>iontové obrábění vzorků</w:t>
      </w:r>
      <w:r w:rsidRPr="00B36B3B">
        <w:rPr>
          <w:rStyle w:val="Siln"/>
          <w:rFonts w:ascii="Century Gothic" w:hAnsi="Century Gothic" w:cs="Calibri"/>
          <w:b w:val="0"/>
          <w:bCs w:val="0"/>
          <w:sz w:val="22"/>
          <w:szCs w:val="22"/>
        </w:rPr>
        <w:t xml:space="preserve">“ v rámci projektu </w:t>
      </w:r>
      <w:r w:rsidRPr="00B36B3B">
        <w:rPr>
          <w:rStyle w:val="Siln"/>
          <w:rFonts w:ascii="Century Gothic" w:hAnsi="Century Gothic"/>
          <w:sz w:val="22"/>
          <w:szCs w:val="22"/>
        </w:rPr>
        <w:t xml:space="preserve">reg. č.: </w:t>
      </w:r>
      <w:r w:rsidRPr="00B36B3B">
        <w:rPr>
          <w:rStyle w:val="datalabel"/>
          <w:rFonts w:ascii="Century Gothic" w:hAnsi="Century Gothic"/>
          <w:b/>
          <w:sz w:val="22"/>
          <w:szCs w:val="22"/>
        </w:rPr>
        <w:t>CZ.01.1.02/0.0/0.0/15_002/0003645</w:t>
      </w:r>
      <w:r w:rsidR="00191FA9">
        <w:rPr>
          <w:rStyle w:val="datalabel"/>
          <w:rFonts w:ascii="Century Gothic" w:hAnsi="Century Gothic"/>
          <w:b/>
          <w:sz w:val="22"/>
          <w:szCs w:val="22"/>
        </w:rPr>
        <w:t xml:space="preserve"> </w:t>
      </w:r>
      <w:r w:rsidRPr="00B36B3B">
        <w:rPr>
          <w:rStyle w:val="Siln"/>
          <w:rFonts w:ascii="Century Gothic" w:hAnsi="Century Gothic"/>
          <w:b w:val="0"/>
          <w:sz w:val="22"/>
          <w:szCs w:val="22"/>
        </w:rPr>
        <w:t>Rozšíření centra technologického vývoje pro aplikace v </w:t>
      </w:r>
      <w:r w:rsidR="00813C5B" w:rsidRPr="00B36B3B">
        <w:rPr>
          <w:rStyle w:val="Siln"/>
          <w:rFonts w:ascii="Century Gothic" w:hAnsi="Century Gothic"/>
          <w:b w:val="0"/>
          <w:sz w:val="22"/>
          <w:szCs w:val="22"/>
        </w:rPr>
        <w:t>lékařských nanobiotechnologiích</w:t>
      </w:r>
      <w:r w:rsidRPr="00B36B3B">
        <w:rPr>
          <w:rStyle w:val="Siln"/>
          <w:rFonts w:ascii="Century Gothic" w:hAnsi="Century Gothic"/>
          <w:b w:val="0"/>
          <w:sz w:val="22"/>
          <w:szCs w:val="22"/>
        </w:rPr>
        <w:t xml:space="preserve"> v rámci Operačního programu Podnikání a inovace pro konkurenceschopnost</w:t>
      </w:r>
    </w:p>
    <w:p w:rsidR="00B36B3B" w:rsidRDefault="00B36B3B" w:rsidP="00B36B3B">
      <w:pPr>
        <w:rPr>
          <w:rFonts w:ascii="Century Gothic" w:hAnsi="Century Gothic" w:cs="Calibri"/>
          <w:sz w:val="22"/>
          <w:szCs w:val="22"/>
        </w:rPr>
      </w:pPr>
    </w:p>
    <w:p w:rsidR="002914F1" w:rsidRPr="00B36B3B" w:rsidRDefault="004057C3" w:rsidP="007D549A">
      <w:pPr>
        <w:spacing w:line="480" w:lineRule="auto"/>
        <w:rPr>
          <w:rFonts w:ascii="Century Gothic" w:hAnsi="Century Gothic" w:cs="Calibri"/>
          <w:sz w:val="22"/>
          <w:szCs w:val="22"/>
        </w:rPr>
      </w:pPr>
      <w:r w:rsidRPr="00B36B3B">
        <w:rPr>
          <w:rFonts w:ascii="Century Gothic" w:hAnsi="Century Gothic" w:cs="Calibri"/>
          <w:sz w:val="22"/>
          <w:szCs w:val="22"/>
        </w:rPr>
        <w:t>O</w:t>
      </w:r>
      <w:r w:rsidR="002914F1" w:rsidRPr="00B36B3B">
        <w:rPr>
          <w:rFonts w:ascii="Century Gothic" w:hAnsi="Century Gothic" w:cs="Calibri"/>
          <w:sz w:val="22"/>
          <w:szCs w:val="22"/>
        </w:rPr>
        <w:t>bchodní firma:</w:t>
      </w:r>
    </w:p>
    <w:p w:rsidR="002914F1" w:rsidRPr="00B36B3B" w:rsidRDefault="002914F1" w:rsidP="007D549A">
      <w:pPr>
        <w:spacing w:line="480" w:lineRule="auto"/>
        <w:outlineLvl w:val="0"/>
        <w:rPr>
          <w:rFonts w:ascii="Century Gothic" w:hAnsi="Century Gothic" w:cs="Calibri"/>
          <w:sz w:val="22"/>
          <w:szCs w:val="22"/>
        </w:rPr>
      </w:pPr>
      <w:bookmarkStart w:id="9" w:name="_Toc325354471"/>
      <w:bookmarkStart w:id="10" w:name="_Toc365899649"/>
      <w:bookmarkStart w:id="11" w:name="_Toc369498414"/>
      <w:bookmarkStart w:id="12" w:name="_Toc374942174"/>
      <w:bookmarkStart w:id="13" w:name="_Toc374942296"/>
      <w:bookmarkStart w:id="14" w:name="_Toc375128031"/>
      <w:bookmarkStart w:id="15" w:name="_Toc399246762"/>
      <w:bookmarkStart w:id="16" w:name="_Toc463336376"/>
      <w:bookmarkStart w:id="17" w:name="_Toc472327496"/>
      <w:bookmarkStart w:id="18" w:name="_Toc485372448"/>
      <w:bookmarkStart w:id="19" w:name="_Toc485619925"/>
      <w:r w:rsidRPr="00B36B3B">
        <w:rPr>
          <w:rFonts w:ascii="Century Gothic" w:hAnsi="Century Gothic" w:cs="Calibri"/>
          <w:sz w:val="22"/>
          <w:szCs w:val="22"/>
        </w:rPr>
        <w:t>IČ: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2914F1" w:rsidRPr="00B36B3B" w:rsidRDefault="00B36B3B" w:rsidP="007D549A">
      <w:pPr>
        <w:spacing w:line="480" w:lineRule="auto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s</w:t>
      </w:r>
      <w:r w:rsidR="002914F1" w:rsidRPr="00B36B3B">
        <w:rPr>
          <w:rFonts w:ascii="Century Gothic" w:hAnsi="Century Gothic" w:cs="Calibri"/>
          <w:sz w:val="22"/>
          <w:szCs w:val="22"/>
        </w:rPr>
        <w:t>ídlo:</w:t>
      </w:r>
    </w:p>
    <w:p w:rsidR="004057C3" w:rsidRDefault="00B36B3B" w:rsidP="007D549A">
      <w:pPr>
        <w:spacing w:line="480" w:lineRule="auto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z</w:t>
      </w:r>
      <w:r w:rsidR="002914F1" w:rsidRPr="00B36B3B">
        <w:rPr>
          <w:rFonts w:ascii="Century Gothic" w:hAnsi="Century Gothic" w:cs="Calibri"/>
          <w:sz w:val="22"/>
          <w:szCs w:val="22"/>
        </w:rPr>
        <w:t>apsan</w:t>
      </w:r>
      <w:r w:rsidR="004057C3" w:rsidRPr="00B36B3B">
        <w:rPr>
          <w:rFonts w:ascii="Century Gothic" w:hAnsi="Century Gothic" w:cs="Calibri"/>
          <w:sz w:val="22"/>
          <w:szCs w:val="22"/>
        </w:rPr>
        <w:t>á</w:t>
      </w:r>
      <w:r w:rsidR="002914F1" w:rsidRPr="00B36B3B">
        <w:rPr>
          <w:rFonts w:ascii="Century Gothic" w:hAnsi="Century Gothic" w:cs="Calibri"/>
          <w:sz w:val="22"/>
          <w:szCs w:val="22"/>
        </w:rPr>
        <w:t xml:space="preserve"> v</w:t>
      </w:r>
      <w:r>
        <w:rPr>
          <w:rFonts w:ascii="Century Gothic" w:hAnsi="Century Gothic" w:cs="Calibri"/>
          <w:sz w:val="22"/>
          <w:szCs w:val="22"/>
        </w:rPr>
        <w:t> obchodním rejstříku</w:t>
      </w:r>
      <w:r w:rsidR="00191FA9">
        <w:rPr>
          <w:rFonts w:ascii="Century Gothic" w:hAnsi="Century Gothic" w:cs="Calibri"/>
          <w:sz w:val="22"/>
          <w:szCs w:val="22"/>
        </w:rPr>
        <w:t xml:space="preserve"> </w:t>
      </w:r>
      <w:r>
        <w:rPr>
          <w:rFonts w:ascii="Century Gothic" w:hAnsi="Century Gothic" w:cs="Calibri"/>
          <w:sz w:val="22"/>
          <w:szCs w:val="22"/>
        </w:rPr>
        <w:t>(či jiném obdobné</w:t>
      </w:r>
      <w:r w:rsidR="007D549A">
        <w:rPr>
          <w:rFonts w:ascii="Century Gothic" w:hAnsi="Century Gothic" w:cs="Calibri"/>
          <w:sz w:val="22"/>
          <w:szCs w:val="22"/>
        </w:rPr>
        <w:t xml:space="preserve">m rejstříku v zemi svého sídla), </w:t>
      </w:r>
      <w:r w:rsidR="002914F1" w:rsidRPr="00B36B3B">
        <w:rPr>
          <w:rFonts w:ascii="Century Gothic" w:hAnsi="Century Gothic" w:cs="Calibri"/>
          <w:sz w:val="22"/>
          <w:szCs w:val="22"/>
        </w:rPr>
        <w:t>vedeném</w:t>
      </w:r>
      <w:r w:rsidR="00191FA9">
        <w:rPr>
          <w:rFonts w:ascii="Century Gothic" w:hAnsi="Century Gothic" w:cs="Calibri"/>
          <w:sz w:val="22"/>
          <w:szCs w:val="22"/>
        </w:rPr>
        <w:t xml:space="preserve"> </w:t>
      </w:r>
      <w:r>
        <w:rPr>
          <w:rFonts w:ascii="Century Gothic" w:hAnsi="Century Gothic" w:cs="Calibri"/>
          <w:sz w:val="22"/>
          <w:szCs w:val="22"/>
        </w:rPr>
        <w:t>(uveďte kým):</w:t>
      </w:r>
    </w:p>
    <w:p w:rsidR="00B36B3B" w:rsidRDefault="00B36B3B" w:rsidP="007D549A">
      <w:pPr>
        <w:spacing w:line="480" w:lineRule="auto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pod značkou (uveďte značku):</w:t>
      </w:r>
    </w:p>
    <w:p w:rsidR="00B36B3B" w:rsidRDefault="00B36B3B" w:rsidP="00B36B3B">
      <w:pPr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k prokázání své kvalifikace </w:t>
      </w:r>
      <w:r w:rsidR="007D549A">
        <w:rPr>
          <w:rFonts w:ascii="Century Gothic" w:hAnsi="Century Gothic" w:cs="Calibri"/>
          <w:sz w:val="22"/>
          <w:szCs w:val="22"/>
        </w:rPr>
        <w:t xml:space="preserve">ve výše uvedeném výběrovém řízení prohlašuje čestně </w:t>
      </w:r>
      <w:r w:rsidR="00191FA9">
        <w:rPr>
          <w:rFonts w:ascii="Century Gothic" w:hAnsi="Century Gothic" w:cs="Calibri"/>
          <w:sz w:val="22"/>
          <w:szCs w:val="22"/>
        </w:rPr>
        <w:t>ve </w:t>
      </w:r>
      <w:r>
        <w:rPr>
          <w:rFonts w:ascii="Century Gothic" w:hAnsi="Century Gothic" w:cs="Calibri"/>
          <w:sz w:val="22"/>
          <w:szCs w:val="22"/>
        </w:rPr>
        <w:t>smyslu Pravidel pro výběr dodavatelů a post</w:t>
      </w:r>
      <w:r w:rsidR="00191FA9">
        <w:rPr>
          <w:rFonts w:ascii="Century Gothic" w:hAnsi="Century Gothic" w:cs="Calibri"/>
          <w:sz w:val="22"/>
          <w:szCs w:val="22"/>
        </w:rPr>
        <w:t>upu dle pravidel nebo zákona č. </w:t>
      </w:r>
      <w:r>
        <w:rPr>
          <w:rFonts w:ascii="Century Gothic" w:hAnsi="Century Gothic" w:cs="Calibri"/>
          <w:sz w:val="22"/>
          <w:szCs w:val="22"/>
        </w:rPr>
        <w:t xml:space="preserve">134/2016 Sb., o zadávání veřejných zakázek, </w:t>
      </w:r>
      <w:r w:rsidR="007D549A">
        <w:rPr>
          <w:rFonts w:ascii="Century Gothic" w:hAnsi="Century Gothic" w:cs="Calibri"/>
          <w:sz w:val="22"/>
          <w:szCs w:val="22"/>
        </w:rPr>
        <w:t>vy</w:t>
      </w:r>
      <w:r w:rsidR="00191FA9">
        <w:rPr>
          <w:rFonts w:ascii="Century Gothic" w:hAnsi="Century Gothic" w:cs="Calibri"/>
          <w:sz w:val="22"/>
          <w:szCs w:val="22"/>
        </w:rPr>
        <w:t>daných Ministerstvem průmyslu a </w:t>
      </w:r>
      <w:r w:rsidR="007D549A">
        <w:rPr>
          <w:rFonts w:ascii="Century Gothic" w:hAnsi="Century Gothic" w:cs="Calibri"/>
          <w:sz w:val="22"/>
          <w:szCs w:val="22"/>
        </w:rPr>
        <w:t xml:space="preserve">obchodu, </w:t>
      </w:r>
      <w:r>
        <w:rPr>
          <w:rFonts w:ascii="Century Gothic" w:hAnsi="Century Gothic" w:cs="Calibri"/>
          <w:sz w:val="22"/>
          <w:szCs w:val="22"/>
        </w:rPr>
        <w:t>toto:</w:t>
      </w:r>
    </w:p>
    <w:p w:rsidR="00B36B3B" w:rsidRPr="00B36B3B" w:rsidRDefault="00B36B3B" w:rsidP="00B36B3B">
      <w:pPr>
        <w:rPr>
          <w:rFonts w:ascii="Century Gothic" w:hAnsi="Century Gothic" w:cs="Calibri"/>
          <w:sz w:val="22"/>
          <w:szCs w:val="22"/>
        </w:rPr>
      </w:pPr>
    </w:p>
    <w:p w:rsidR="00B36B3B" w:rsidRPr="00B36B3B" w:rsidRDefault="004057C3" w:rsidP="007D549A">
      <w:pPr>
        <w:jc w:val="center"/>
        <w:rPr>
          <w:rFonts w:ascii="Century Gothic" w:hAnsi="Century Gothic" w:cs="Calibri"/>
          <w:sz w:val="22"/>
          <w:szCs w:val="22"/>
        </w:rPr>
      </w:pPr>
      <w:r w:rsidRPr="00B36B3B">
        <w:rPr>
          <w:rFonts w:ascii="Century Gothic" w:hAnsi="Century Gothic" w:cs="Calibri"/>
          <w:sz w:val="22"/>
          <w:szCs w:val="22"/>
        </w:rPr>
        <w:t>I.</w:t>
      </w:r>
    </w:p>
    <w:p w:rsidR="00B36B3B" w:rsidRPr="00B36B3B" w:rsidRDefault="00B36B3B" w:rsidP="00B36B3B">
      <w:pPr>
        <w:rPr>
          <w:rFonts w:ascii="Century Gothic" w:hAnsi="Century Gothic" w:cs="Calibri"/>
          <w:sz w:val="22"/>
          <w:szCs w:val="22"/>
        </w:rPr>
      </w:pPr>
      <w:r w:rsidRPr="00B36B3B">
        <w:rPr>
          <w:rFonts w:ascii="Century Gothic" w:hAnsi="Century Gothic" w:cs="Calibri"/>
          <w:sz w:val="22"/>
          <w:szCs w:val="22"/>
        </w:rPr>
        <w:t>Uchazeč</w:t>
      </w:r>
      <w:r>
        <w:rPr>
          <w:rFonts w:ascii="Century Gothic" w:hAnsi="Century Gothic" w:cs="Calibri"/>
          <w:sz w:val="22"/>
          <w:szCs w:val="22"/>
        </w:rPr>
        <w:t>:</w:t>
      </w:r>
    </w:p>
    <w:p w:rsidR="00B36B3B" w:rsidRPr="00B36B3B" w:rsidRDefault="00C6769D" w:rsidP="00B36B3B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rPr>
          <w:color w:val="474747"/>
          <w:sz w:val="22"/>
          <w:szCs w:val="22"/>
        </w:rPr>
      </w:pPr>
      <w:bookmarkStart w:id="20" w:name="p_74.1.a"/>
      <w:bookmarkEnd w:id="20"/>
      <w:r w:rsidRPr="00B36B3B">
        <w:rPr>
          <w:color w:val="474747"/>
          <w:sz w:val="22"/>
          <w:szCs w:val="22"/>
        </w:rPr>
        <w:t xml:space="preserve">nebyl v zemi svého sídla v posledních 5 letech před zahájením </w:t>
      </w:r>
      <w:r w:rsidR="00B36B3B" w:rsidRPr="00B36B3B">
        <w:rPr>
          <w:color w:val="474747"/>
          <w:sz w:val="22"/>
          <w:szCs w:val="22"/>
        </w:rPr>
        <w:t>výběrového</w:t>
      </w:r>
      <w:r w:rsidRPr="00B36B3B">
        <w:rPr>
          <w:color w:val="474747"/>
          <w:sz w:val="22"/>
          <w:szCs w:val="22"/>
        </w:rPr>
        <w:t xml:space="preserve"> řízení pravomocně odsouzen pro </w:t>
      </w:r>
      <w:r w:rsidR="004057C3" w:rsidRPr="00B36B3B">
        <w:rPr>
          <w:color w:val="474747"/>
          <w:sz w:val="22"/>
          <w:szCs w:val="22"/>
        </w:rPr>
        <w:t>některý z těchto trestných činů:</w:t>
      </w:r>
    </w:p>
    <w:p w:rsidR="00B36B3B" w:rsidRPr="00B36B3B" w:rsidRDefault="00B36B3B" w:rsidP="007D549A">
      <w:pPr>
        <w:pStyle w:val="Odstavecseseznamem"/>
        <w:numPr>
          <w:ilvl w:val="0"/>
          <w:numId w:val="35"/>
        </w:numPr>
        <w:spacing w:after="0" w:line="240" w:lineRule="auto"/>
        <w:ind w:left="851" w:hanging="425"/>
        <w:rPr>
          <w:color w:val="474747"/>
          <w:sz w:val="22"/>
          <w:szCs w:val="22"/>
        </w:rPr>
      </w:pPr>
      <w:r w:rsidRPr="00B36B3B">
        <w:rPr>
          <w:color w:val="474747"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B36B3B" w:rsidRPr="00B36B3B" w:rsidRDefault="00B36B3B" w:rsidP="007D549A">
      <w:pPr>
        <w:pStyle w:val="Odstavecseseznamem"/>
        <w:numPr>
          <w:ilvl w:val="0"/>
          <w:numId w:val="35"/>
        </w:numPr>
        <w:spacing w:after="0" w:line="240" w:lineRule="auto"/>
        <w:ind w:left="851" w:hanging="425"/>
        <w:rPr>
          <w:color w:val="474747"/>
          <w:sz w:val="22"/>
          <w:szCs w:val="22"/>
        </w:rPr>
      </w:pPr>
      <w:r w:rsidRPr="00B36B3B">
        <w:rPr>
          <w:color w:val="474747"/>
          <w:sz w:val="22"/>
          <w:szCs w:val="22"/>
        </w:rPr>
        <w:t>trestný čin obchodování s lidmi,</w:t>
      </w:r>
    </w:p>
    <w:p w:rsidR="00B36B3B" w:rsidRPr="00B36B3B" w:rsidRDefault="00B36B3B" w:rsidP="007D549A">
      <w:pPr>
        <w:pStyle w:val="Odstavecseseznamem"/>
        <w:numPr>
          <w:ilvl w:val="0"/>
          <w:numId w:val="35"/>
        </w:numPr>
        <w:spacing w:after="0" w:line="240" w:lineRule="auto"/>
        <w:ind w:left="851" w:hanging="425"/>
        <w:rPr>
          <w:color w:val="474747"/>
          <w:sz w:val="22"/>
          <w:szCs w:val="22"/>
        </w:rPr>
      </w:pPr>
      <w:r w:rsidRPr="00B36B3B">
        <w:rPr>
          <w:color w:val="474747"/>
          <w:sz w:val="22"/>
          <w:szCs w:val="22"/>
        </w:rPr>
        <w:t>tyto trestné činy proti majetku </w:t>
      </w:r>
    </w:p>
    <w:p w:rsidR="00B36B3B" w:rsidRPr="00B36B3B" w:rsidRDefault="00B36B3B" w:rsidP="007D549A">
      <w:pPr>
        <w:pStyle w:val="Odstavecseseznamem"/>
        <w:spacing w:after="0" w:line="240" w:lineRule="auto"/>
        <w:ind w:left="1276" w:hanging="425"/>
        <w:rPr>
          <w:color w:val="474747"/>
          <w:sz w:val="22"/>
          <w:szCs w:val="22"/>
        </w:rPr>
      </w:pPr>
      <w:r w:rsidRPr="00B36B3B">
        <w:rPr>
          <w:color w:val="474747"/>
          <w:sz w:val="22"/>
          <w:szCs w:val="22"/>
        </w:rPr>
        <w:t>1. podvod,</w:t>
      </w:r>
    </w:p>
    <w:p w:rsidR="00B36B3B" w:rsidRPr="00B36B3B" w:rsidRDefault="00B36B3B" w:rsidP="007D549A">
      <w:pPr>
        <w:pStyle w:val="Odstavecseseznamem"/>
        <w:spacing w:after="0" w:line="240" w:lineRule="auto"/>
        <w:ind w:left="1276" w:hanging="425"/>
        <w:rPr>
          <w:color w:val="474747"/>
          <w:sz w:val="22"/>
          <w:szCs w:val="22"/>
        </w:rPr>
      </w:pPr>
      <w:r w:rsidRPr="00B36B3B">
        <w:rPr>
          <w:color w:val="474747"/>
          <w:sz w:val="22"/>
          <w:szCs w:val="22"/>
        </w:rPr>
        <w:t>2. úvěrový podvod,</w:t>
      </w:r>
    </w:p>
    <w:p w:rsidR="00B36B3B" w:rsidRPr="00B36B3B" w:rsidRDefault="00B36B3B" w:rsidP="007D549A">
      <w:pPr>
        <w:pStyle w:val="Odstavecseseznamem"/>
        <w:spacing w:after="0" w:line="240" w:lineRule="auto"/>
        <w:ind w:left="1276" w:hanging="425"/>
        <w:rPr>
          <w:color w:val="474747"/>
          <w:sz w:val="22"/>
          <w:szCs w:val="22"/>
        </w:rPr>
      </w:pPr>
      <w:r w:rsidRPr="00B36B3B">
        <w:rPr>
          <w:color w:val="474747"/>
          <w:sz w:val="22"/>
          <w:szCs w:val="22"/>
        </w:rPr>
        <w:t>3. dotační podvod,</w:t>
      </w:r>
    </w:p>
    <w:p w:rsidR="00B36B3B" w:rsidRPr="00B36B3B" w:rsidRDefault="00B36B3B" w:rsidP="007D549A">
      <w:pPr>
        <w:pStyle w:val="Odstavecseseznamem"/>
        <w:spacing w:after="0" w:line="240" w:lineRule="auto"/>
        <w:ind w:left="1276" w:hanging="425"/>
        <w:rPr>
          <w:color w:val="474747"/>
          <w:sz w:val="22"/>
          <w:szCs w:val="22"/>
        </w:rPr>
      </w:pPr>
      <w:r w:rsidRPr="00B36B3B">
        <w:rPr>
          <w:color w:val="474747"/>
          <w:sz w:val="22"/>
          <w:szCs w:val="22"/>
        </w:rPr>
        <w:t>4. podílnictví,</w:t>
      </w:r>
    </w:p>
    <w:p w:rsidR="00B36B3B" w:rsidRPr="00B36B3B" w:rsidRDefault="00B36B3B" w:rsidP="007D549A">
      <w:pPr>
        <w:pStyle w:val="Odstavecseseznamem"/>
        <w:spacing w:after="0" w:line="240" w:lineRule="auto"/>
        <w:ind w:left="1276" w:hanging="425"/>
        <w:rPr>
          <w:color w:val="474747"/>
          <w:sz w:val="22"/>
          <w:szCs w:val="22"/>
        </w:rPr>
      </w:pPr>
      <w:r w:rsidRPr="00B36B3B">
        <w:rPr>
          <w:color w:val="474747"/>
          <w:sz w:val="22"/>
          <w:szCs w:val="22"/>
        </w:rPr>
        <w:t>5. podílnictví z nedbalosti,</w:t>
      </w:r>
    </w:p>
    <w:p w:rsidR="00B36B3B" w:rsidRPr="00B36B3B" w:rsidRDefault="00B36B3B" w:rsidP="007D549A">
      <w:pPr>
        <w:pStyle w:val="Odstavecseseznamem"/>
        <w:spacing w:after="0" w:line="240" w:lineRule="auto"/>
        <w:ind w:left="1276" w:hanging="425"/>
        <w:rPr>
          <w:color w:val="474747"/>
          <w:sz w:val="22"/>
          <w:szCs w:val="22"/>
        </w:rPr>
      </w:pPr>
      <w:r w:rsidRPr="00B36B3B">
        <w:rPr>
          <w:color w:val="474747"/>
          <w:sz w:val="22"/>
          <w:szCs w:val="22"/>
        </w:rPr>
        <w:t>6. legalizace výnosů z trestné činnosti,</w:t>
      </w:r>
    </w:p>
    <w:p w:rsidR="00B36B3B" w:rsidRPr="00B36B3B" w:rsidRDefault="00B36B3B" w:rsidP="007D549A">
      <w:pPr>
        <w:pStyle w:val="Odstavecseseznamem"/>
        <w:spacing w:after="0" w:line="240" w:lineRule="auto"/>
        <w:ind w:left="1276" w:hanging="425"/>
        <w:rPr>
          <w:color w:val="474747"/>
          <w:sz w:val="22"/>
          <w:szCs w:val="22"/>
        </w:rPr>
      </w:pPr>
      <w:r w:rsidRPr="00B36B3B">
        <w:rPr>
          <w:color w:val="474747"/>
          <w:sz w:val="22"/>
          <w:szCs w:val="22"/>
        </w:rPr>
        <w:t>7. legalizace výnosů z trestné činnosti z nedbalosti,</w:t>
      </w:r>
    </w:p>
    <w:p w:rsidR="00B36B3B" w:rsidRPr="00B36B3B" w:rsidRDefault="00B36B3B" w:rsidP="007D549A">
      <w:pPr>
        <w:pStyle w:val="Odstavecseseznamem"/>
        <w:numPr>
          <w:ilvl w:val="0"/>
          <w:numId w:val="35"/>
        </w:numPr>
        <w:spacing w:after="0" w:line="240" w:lineRule="auto"/>
        <w:ind w:left="851" w:hanging="425"/>
        <w:rPr>
          <w:color w:val="474747"/>
          <w:sz w:val="22"/>
          <w:szCs w:val="22"/>
        </w:rPr>
      </w:pPr>
      <w:r w:rsidRPr="00B36B3B">
        <w:rPr>
          <w:color w:val="474747"/>
          <w:sz w:val="22"/>
          <w:szCs w:val="22"/>
        </w:rPr>
        <w:t>tyto trestné činy hospodářské </w:t>
      </w:r>
    </w:p>
    <w:p w:rsidR="00B36B3B" w:rsidRPr="00B36B3B" w:rsidRDefault="00B36B3B" w:rsidP="007D549A">
      <w:pPr>
        <w:pStyle w:val="Odstavecseseznamem"/>
        <w:spacing w:after="0" w:line="240" w:lineRule="auto"/>
        <w:ind w:left="1134" w:hanging="283"/>
        <w:rPr>
          <w:color w:val="474747"/>
          <w:sz w:val="22"/>
          <w:szCs w:val="22"/>
        </w:rPr>
      </w:pPr>
      <w:r w:rsidRPr="00B36B3B">
        <w:rPr>
          <w:color w:val="474747"/>
          <w:sz w:val="22"/>
          <w:szCs w:val="22"/>
        </w:rPr>
        <w:t>1. zneužití informace a postavení v obchodním styku,</w:t>
      </w:r>
    </w:p>
    <w:p w:rsidR="00B36B3B" w:rsidRPr="00B36B3B" w:rsidRDefault="00B36B3B" w:rsidP="007D549A">
      <w:pPr>
        <w:pStyle w:val="Odstavecseseznamem"/>
        <w:spacing w:after="0" w:line="240" w:lineRule="auto"/>
        <w:ind w:left="1134" w:hanging="283"/>
        <w:rPr>
          <w:color w:val="474747"/>
          <w:sz w:val="22"/>
          <w:szCs w:val="22"/>
        </w:rPr>
      </w:pPr>
      <w:r w:rsidRPr="00B36B3B">
        <w:rPr>
          <w:color w:val="474747"/>
          <w:sz w:val="22"/>
          <w:szCs w:val="22"/>
        </w:rPr>
        <w:t>2. sjednání výhody při zadání veřejné zakázky, při veřejné soutěži a veřejné dražbě,</w:t>
      </w:r>
    </w:p>
    <w:p w:rsidR="00B36B3B" w:rsidRPr="00B36B3B" w:rsidRDefault="00B36B3B" w:rsidP="007D549A">
      <w:pPr>
        <w:pStyle w:val="Odstavecseseznamem"/>
        <w:spacing w:after="0" w:line="240" w:lineRule="auto"/>
        <w:ind w:left="1134" w:hanging="283"/>
        <w:rPr>
          <w:color w:val="474747"/>
          <w:sz w:val="22"/>
          <w:szCs w:val="22"/>
        </w:rPr>
      </w:pPr>
      <w:r w:rsidRPr="00B36B3B">
        <w:rPr>
          <w:color w:val="474747"/>
          <w:sz w:val="22"/>
          <w:szCs w:val="22"/>
        </w:rPr>
        <w:lastRenderedPageBreak/>
        <w:t>3. pletichy při zadání veřejné zakázky a při veřejné soutěži,</w:t>
      </w:r>
    </w:p>
    <w:p w:rsidR="00B36B3B" w:rsidRPr="00B36B3B" w:rsidRDefault="00B36B3B" w:rsidP="007D549A">
      <w:pPr>
        <w:pStyle w:val="Odstavecseseznamem"/>
        <w:spacing w:after="0" w:line="240" w:lineRule="auto"/>
        <w:ind w:left="1134" w:hanging="283"/>
        <w:rPr>
          <w:color w:val="474747"/>
          <w:sz w:val="22"/>
          <w:szCs w:val="22"/>
        </w:rPr>
      </w:pPr>
      <w:r w:rsidRPr="00B36B3B">
        <w:rPr>
          <w:color w:val="474747"/>
          <w:sz w:val="22"/>
          <w:szCs w:val="22"/>
        </w:rPr>
        <w:t>4. pletichy při veřejné dražbě,</w:t>
      </w:r>
    </w:p>
    <w:p w:rsidR="00B36B3B" w:rsidRPr="00B36B3B" w:rsidRDefault="00B36B3B" w:rsidP="007D549A">
      <w:pPr>
        <w:pStyle w:val="Odstavecseseznamem"/>
        <w:spacing w:after="0" w:line="240" w:lineRule="auto"/>
        <w:ind w:left="1134" w:hanging="283"/>
        <w:rPr>
          <w:color w:val="474747"/>
          <w:sz w:val="22"/>
          <w:szCs w:val="22"/>
        </w:rPr>
      </w:pPr>
      <w:r w:rsidRPr="00B36B3B">
        <w:rPr>
          <w:color w:val="474747"/>
          <w:sz w:val="22"/>
          <w:szCs w:val="22"/>
        </w:rPr>
        <w:t>5. poškození finančních zájmů Evropské unie,</w:t>
      </w:r>
    </w:p>
    <w:p w:rsidR="00B36B3B" w:rsidRPr="00B36B3B" w:rsidRDefault="00B36B3B" w:rsidP="007D549A">
      <w:pPr>
        <w:pStyle w:val="Odstavecseseznamem"/>
        <w:numPr>
          <w:ilvl w:val="0"/>
          <w:numId w:val="35"/>
        </w:numPr>
        <w:spacing w:after="0" w:line="240" w:lineRule="auto"/>
        <w:ind w:left="851" w:hanging="425"/>
        <w:rPr>
          <w:color w:val="474747"/>
          <w:sz w:val="22"/>
          <w:szCs w:val="22"/>
        </w:rPr>
      </w:pPr>
      <w:r w:rsidRPr="00B36B3B">
        <w:rPr>
          <w:color w:val="474747"/>
          <w:sz w:val="22"/>
          <w:szCs w:val="22"/>
        </w:rPr>
        <w:t>trestné činy obecně nebezpečné,</w:t>
      </w:r>
    </w:p>
    <w:p w:rsidR="00B36B3B" w:rsidRPr="00B36B3B" w:rsidRDefault="00B36B3B" w:rsidP="007D549A">
      <w:pPr>
        <w:pStyle w:val="Odstavecseseznamem"/>
        <w:numPr>
          <w:ilvl w:val="0"/>
          <w:numId w:val="35"/>
        </w:numPr>
        <w:spacing w:after="0" w:line="240" w:lineRule="auto"/>
        <w:ind w:left="851" w:hanging="425"/>
        <w:rPr>
          <w:color w:val="474747"/>
          <w:sz w:val="22"/>
          <w:szCs w:val="22"/>
        </w:rPr>
      </w:pPr>
      <w:r w:rsidRPr="00B36B3B">
        <w:rPr>
          <w:color w:val="474747"/>
          <w:sz w:val="22"/>
          <w:szCs w:val="22"/>
        </w:rPr>
        <w:t>trestné činy proti České republice, cizímu státu a mezinárodní organizaci,</w:t>
      </w:r>
    </w:p>
    <w:p w:rsidR="00B36B3B" w:rsidRPr="00B36B3B" w:rsidRDefault="00B36B3B" w:rsidP="007D549A">
      <w:pPr>
        <w:pStyle w:val="Odstavecseseznamem"/>
        <w:numPr>
          <w:ilvl w:val="0"/>
          <w:numId w:val="35"/>
        </w:numPr>
        <w:spacing w:after="0" w:line="240" w:lineRule="auto"/>
        <w:ind w:left="851" w:hanging="425"/>
        <w:rPr>
          <w:color w:val="474747"/>
          <w:sz w:val="22"/>
          <w:szCs w:val="22"/>
        </w:rPr>
      </w:pPr>
      <w:r w:rsidRPr="00B36B3B">
        <w:rPr>
          <w:color w:val="474747"/>
          <w:sz w:val="22"/>
          <w:szCs w:val="22"/>
        </w:rPr>
        <w:t>tyto trestné činy proti pořádku ve věcech veřejných </w:t>
      </w:r>
    </w:p>
    <w:p w:rsidR="00B36B3B" w:rsidRPr="00B36B3B" w:rsidRDefault="00B36B3B" w:rsidP="007D549A">
      <w:pPr>
        <w:pStyle w:val="Odstavecseseznamem"/>
        <w:spacing w:after="0" w:line="240" w:lineRule="auto"/>
        <w:ind w:left="851"/>
        <w:rPr>
          <w:color w:val="474747"/>
          <w:sz w:val="22"/>
          <w:szCs w:val="22"/>
        </w:rPr>
      </w:pPr>
      <w:r w:rsidRPr="00B36B3B">
        <w:rPr>
          <w:color w:val="474747"/>
          <w:sz w:val="22"/>
          <w:szCs w:val="22"/>
        </w:rPr>
        <w:t>1. trestné činy proti výkonu pravomoci orgánu veřejné moci a úřední osoby,</w:t>
      </w:r>
    </w:p>
    <w:p w:rsidR="00B36B3B" w:rsidRPr="00B36B3B" w:rsidRDefault="00B36B3B" w:rsidP="007D549A">
      <w:pPr>
        <w:pStyle w:val="Odstavecseseznamem"/>
        <w:spacing w:after="0" w:line="240" w:lineRule="auto"/>
        <w:ind w:left="851"/>
        <w:rPr>
          <w:color w:val="474747"/>
          <w:sz w:val="22"/>
          <w:szCs w:val="22"/>
        </w:rPr>
      </w:pPr>
      <w:r w:rsidRPr="00B36B3B">
        <w:rPr>
          <w:color w:val="474747"/>
          <w:sz w:val="22"/>
          <w:szCs w:val="22"/>
        </w:rPr>
        <w:t>2. trestné činy úředních osob,</w:t>
      </w:r>
    </w:p>
    <w:p w:rsidR="00B36B3B" w:rsidRPr="00B36B3B" w:rsidRDefault="00B36B3B" w:rsidP="007D549A">
      <w:pPr>
        <w:pStyle w:val="Odstavecseseznamem"/>
        <w:spacing w:after="0" w:line="240" w:lineRule="auto"/>
        <w:ind w:left="851"/>
        <w:rPr>
          <w:color w:val="474747"/>
          <w:sz w:val="22"/>
          <w:szCs w:val="22"/>
        </w:rPr>
      </w:pPr>
      <w:r w:rsidRPr="00B36B3B">
        <w:rPr>
          <w:color w:val="474747"/>
          <w:sz w:val="22"/>
          <w:szCs w:val="22"/>
        </w:rPr>
        <w:t>3. úplatkářství,</w:t>
      </w:r>
    </w:p>
    <w:p w:rsidR="00B36B3B" w:rsidRPr="00B36B3B" w:rsidRDefault="00B36B3B" w:rsidP="007D549A">
      <w:pPr>
        <w:pStyle w:val="Odstavecseseznamem"/>
        <w:spacing w:after="0" w:line="240" w:lineRule="auto"/>
        <w:ind w:left="851"/>
        <w:rPr>
          <w:color w:val="474747"/>
          <w:sz w:val="22"/>
          <w:szCs w:val="22"/>
        </w:rPr>
      </w:pPr>
      <w:r w:rsidRPr="00B36B3B">
        <w:rPr>
          <w:color w:val="474747"/>
          <w:sz w:val="22"/>
          <w:szCs w:val="22"/>
        </w:rPr>
        <w:t>4. jiná rušení činnosti orgánu veřejné moci.</w:t>
      </w:r>
    </w:p>
    <w:p w:rsidR="004057C3" w:rsidRPr="00B36B3B" w:rsidRDefault="00C6769D" w:rsidP="00B36B3B">
      <w:pPr>
        <w:pStyle w:val="Odstavecseseznamem"/>
        <w:spacing w:after="0" w:line="240" w:lineRule="auto"/>
        <w:ind w:left="426"/>
        <w:rPr>
          <w:color w:val="474747"/>
          <w:sz w:val="22"/>
          <w:szCs w:val="22"/>
        </w:rPr>
      </w:pPr>
      <w:r w:rsidRPr="00B36B3B">
        <w:rPr>
          <w:color w:val="474747"/>
          <w:sz w:val="22"/>
          <w:szCs w:val="22"/>
        </w:rPr>
        <w:t xml:space="preserve">nebo obdobný trestný čin podle právního řádu země sídla </w:t>
      </w:r>
      <w:r w:rsidR="004057C3" w:rsidRPr="00B36B3B">
        <w:rPr>
          <w:color w:val="474747"/>
          <w:sz w:val="22"/>
          <w:szCs w:val="22"/>
        </w:rPr>
        <w:t>uchazeče</w:t>
      </w:r>
      <w:r w:rsidRPr="00B36B3B">
        <w:rPr>
          <w:color w:val="474747"/>
          <w:sz w:val="22"/>
          <w:szCs w:val="22"/>
        </w:rPr>
        <w:t xml:space="preserve">; </w:t>
      </w:r>
    </w:p>
    <w:p w:rsidR="00C6769D" w:rsidRPr="00B36B3B" w:rsidRDefault="00C6769D" w:rsidP="00B36B3B">
      <w:pPr>
        <w:pStyle w:val="Odstavecseseznamem"/>
        <w:spacing w:after="0" w:line="240" w:lineRule="auto"/>
        <w:ind w:left="426"/>
        <w:rPr>
          <w:color w:val="474747"/>
          <w:sz w:val="22"/>
          <w:szCs w:val="22"/>
        </w:rPr>
      </w:pPr>
      <w:r w:rsidRPr="00B36B3B">
        <w:rPr>
          <w:color w:val="474747"/>
          <w:sz w:val="22"/>
          <w:szCs w:val="22"/>
        </w:rPr>
        <w:t>k zahlazeným odsouzením se nepřihlíží,</w:t>
      </w:r>
    </w:p>
    <w:p w:rsidR="00C6769D" w:rsidRPr="00B36B3B" w:rsidRDefault="00C6769D" w:rsidP="00B36B3B">
      <w:pPr>
        <w:ind w:left="426" w:hanging="426"/>
        <w:jc w:val="both"/>
        <w:rPr>
          <w:rFonts w:ascii="Century Gothic" w:hAnsi="Century Gothic"/>
          <w:color w:val="474747"/>
          <w:sz w:val="22"/>
          <w:szCs w:val="22"/>
        </w:rPr>
      </w:pPr>
      <w:bookmarkStart w:id="21" w:name="p_74.1.b"/>
      <w:bookmarkEnd w:id="21"/>
      <w:r w:rsidRPr="00B36B3B">
        <w:rPr>
          <w:rFonts w:ascii="Century Gothic" w:hAnsi="Century Gothic"/>
          <w:color w:val="474747"/>
          <w:sz w:val="22"/>
          <w:szCs w:val="22"/>
        </w:rPr>
        <w:t xml:space="preserve">b) </w:t>
      </w:r>
      <w:r w:rsidR="004057C3" w:rsidRPr="00B36B3B">
        <w:rPr>
          <w:rFonts w:ascii="Century Gothic" w:hAnsi="Century Gothic"/>
          <w:color w:val="474747"/>
          <w:sz w:val="22"/>
          <w:szCs w:val="22"/>
        </w:rPr>
        <w:tab/>
        <w:t>ne</w:t>
      </w:r>
      <w:r w:rsidRPr="00B36B3B">
        <w:rPr>
          <w:rFonts w:ascii="Century Gothic" w:hAnsi="Century Gothic"/>
          <w:color w:val="474747"/>
          <w:sz w:val="22"/>
          <w:szCs w:val="22"/>
        </w:rPr>
        <w:t>má v České republice nebo v zemi svého sídla v evidenci daní zachycen splatný daňový nedoplatek,</w:t>
      </w:r>
    </w:p>
    <w:p w:rsidR="00C6769D" w:rsidRPr="00B36B3B" w:rsidRDefault="00C6769D" w:rsidP="00B36B3B">
      <w:pPr>
        <w:ind w:left="426" w:hanging="426"/>
        <w:jc w:val="both"/>
        <w:rPr>
          <w:rFonts w:ascii="Century Gothic" w:hAnsi="Century Gothic"/>
          <w:color w:val="474747"/>
          <w:sz w:val="22"/>
          <w:szCs w:val="22"/>
        </w:rPr>
      </w:pPr>
      <w:bookmarkStart w:id="22" w:name="p_74.1.c"/>
      <w:bookmarkEnd w:id="22"/>
      <w:r w:rsidRPr="00B36B3B">
        <w:rPr>
          <w:rFonts w:ascii="Century Gothic" w:hAnsi="Century Gothic"/>
          <w:color w:val="474747"/>
          <w:sz w:val="22"/>
          <w:szCs w:val="22"/>
        </w:rPr>
        <w:t xml:space="preserve">c) </w:t>
      </w:r>
      <w:r w:rsidR="004057C3" w:rsidRPr="00B36B3B">
        <w:rPr>
          <w:rFonts w:ascii="Century Gothic" w:hAnsi="Century Gothic"/>
          <w:color w:val="474747"/>
          <w:sz w:val="22"/>
          <w:szCs w:val="22"/>
        </w:rPr>
        <w:tab/>
        <w:t>ne</w:t>
      </w:r>
      <w:r w:rsidRPr="00B36B3B">
        <w:rPr>
          <w:rFonts w:ascii="Century Gothic" w:hAnsi="Century Gothic"/>
          <w:color w:val="474747"/>
          <w:sz w:val="22"/>
          <w:szCs w:val="22"/>
        </w:rPr>
        <w:t>má v České republice nebo v zemi sv</w:t>
      </w:r>
      <w:r w:rsidR="00191FA9">
        <w:rPr>
          <w:rFonts w:ascii="Century Gothic" w:hAnsi="Century Gothic"/>
          <w:color w:val="474747"/>
          <w:sz w:val="22"/>
          <w:szCs w:val="22"/>
        </w:rPr>
        <w:t>ého sídla splatný nedoplatek na </w:t>
      </w:r>
      <w:r w:rsidRPr="00B36B3B">
        <w:rPr>
          <w:rFonts w:ascii="Century Gothic" w:hAnsi="Century Gothic"/>
          <w:color w:val="474747"/>
          <w:sz w:val="22"/>
          <w:szCs w:val="22"/>
        </w:rPr>
        <w:t>pojistném nebo na penále na veřejné zdravotní pojištění,</w:t>
      </w:r>
    </w:p>
    <w:p w:rsidR="00C6769D" w:rsidRPr="00B36B3B" w:rsidRDefault="00C6769D" w:rsidP="00B36B3B">
      <w:pPr>
        <w:ind w:left="426" w:hanging="426"/>
        <w:jc w:val="both"/>
        <w:rPr>
          <w:rFonts w:ascii="Century Gothic" w:hAnsi="Century Gothic"/>
          <w:color w:val="474747"/>
          <w:sz w:val="22"/>
          <w:szCs w:val="22"/>
        </w:rPr>
      </w:pPr>
      <w:bookmarkStart w:id="23" w:name="p_74.1.d"/>
      <w:bookmarkEnd w:id="23"/>
      <w:r w:rsidRPr="00B36B3B">
        <w:rPr>
          <w:rFonts w:ascii="Century Gothic" w:hAnsi="Century Gothic"/>
          <w:color w:val="474747"/>
          <w:sz w:val="22"/>
          <w:szCs w:val="22"/>
        </w:rPr>
        <w:t xml:space="preserve">d) </w:t>
      </w:r>
      <w:r w:rsidR="004057C3" w:rsidRPr="00B36B3B">
        <w:rPr>
          <w:rFonts w:ascii="Century Gothic" w:hAnsi="Century Gothic"/>
          <w:color w:val="474747"/>
          <w:sz w:val="22"/>
          <w:szCs w:val="22"/>
        </w:rPr>
        <w:tab/>
        <w:t>ne</w:t>
      </w:r>
      <w:r w:rsidRPr="00B36B3B">
        <w:rPr>
          <w:rFonts w:ascii="Century Gothic" w:hAnsi="Century Gothic"/>
          <w:color w:val="474747"/>
          <w:sz w:val="22"/>
          <w:szCs w:val="22"/>
        </w:rPr>
        <w:t>má v České republice nebo v zemi sv</w:t>
      </w:r>
      <w:r w:rsidR="00191FA9">
        <w:rPr>
          <w:rFonts w:ascii="Century Gothic" w:hAnsi="Century Gothic"/>
          <w:color w:val="474747"/>
          <w:sz w:val="22"/>
          <w:szCs w:val="22"/>
        </w:rPr>
        <w:t>ého sídla splatný nedoplatek na </w:t>
      </w:r>
      <w:r w:rsidRPr="00B36B3B">
        <w:rPr>
          <w:rFonts w:ascii="Century Gothic" w:hAnsi="Century Gothic"/>
          <w:color w:val="474747"/>
          <w:sz w:val="22"/>
          <w:szCs w:val="22"/>
        </w:rPr>
        <w:t>pojistném nebo na penále na sociální zabezpečení a příspěvku na státní politiku zaměstnanosti,</w:t>
      </w:r>
    </w:p>
    <w:p w:rsidR="004057C3" w:rsidRPr="00B36B3B" w:rsidRDefault="00C6769D" w:rsidP="00B36B3B">
      <w:pPr>
        <w:ind w:left="426" w:hanging="426"/>
        <w:jc w:val="both"/>
        <w:rPr>
          <w:rFonts w:ascii="Century Gothic" w:hAnsi="Century Gothic"/>
          <w:color w:val="474747"/>
          <w:sz w:val="22"/>
          <w:szCs w:val="22"/>
        </w:rPr>
      </w:pPr>
      <w:bookmarkStart w:id="24" w:name="p_74.1.e"/>
      <w:bookmarkEnd w:id="24"/>
      <w:r w:rsidRPr="00B36B3B">
        <w:rPr>
          <w:rFonts w:ascii="Century Gothic" w:hAnsi="Century Gothic"/>
          <w:color w:val="474747"/>
          <w:sz w:val="22"/>
          <w:szCs w:val="22"/>
        </w:rPr>
        <w:t xml:space="preserve">e) </w:t>
      </w:r>
      <w:r w:rsidR="007D549A">
        <w:rPr>
          <w:rFonts w:ascii="Century Gothic" w:hAnsi="Century Gothic"/>
          <w:color w:val="474747"/>
          <w:sz w:val="22"/>
          <w:szCs w:val="22"/>
        </w:rPr>
        <w:tab/>
      </w:r>
      <w:r w:rsidR="004057C3" w:rsidRPr="00B36B3B">
        <w:rPr>
          <w:rFonts w:ascii="Century Gothic" w:hAnsi="Century Gothic"/>
          <w:color w:val="474747"/>
          <w:sz w:val="22"/>
          <w:szCs w:val="22"/>
        </w:rPr>
        <w:t>není</w:t>
      </w:r>
      <w:r w:rsidRPr="00B36B3B">
        <w:rPr>
          <w:rFonts w:ascii="Century Gothic" w:hAnsi="Century Gothic"/>
          <w:color w:val="474747"/>
          <w:sz w:val="22"/>
          <w:szCs w:val="22"/>
        </w:rPr>
        <w:t xml:space="preserve"> v likvida</w:t>
      </w:r>
      <w:r w:rsidR="004057C3" w:rsidRPr="00B36B3B">
        <w:rPr>
          <w:rFonts w:ascii="Century Gothic" w:hAnsi="Century Gothic"/>
          <w:color w:val="474747"/>
          <w:sz w:val="22"/>
          <w:szCs w:val="22"/>
        </w:rPr>
        <w:t>ci</w:t>
      </w:r>
      <w:r w:rsidRPr="00B36B3B">
        <w:rPr>
          <w:rFonts w:ascii="Century Gothic" w:hAnsi="Century Gothic"/>
          <w:color w:val="474747"/>
          <w:sz w:val="22"/>
          <w:szCs w:val="22"/>
        </w:rPr>
        <w:t xml:space="preserve">, </w:t>
      </w:r>
      <w:r w:rsidR="004057C3" w:rsidRPr="00B36B3B">
        <w:rPr>
          <w:rFonts w:ascii="Century Gothic" w:hAnsi="Century Gothic"/>
          <w:color w:val="474747"/>
          <w:sz w:val="22"/>
          <w:szCs w:val="22"/>
        </w:rPr>
        <w:t>nebylo proti němu</w:t>
      </w:r>
      <w:r w:rsidRPr="00B36B3B">
        <w:rPr>
          <w:rFonts w:ascii="Century Gothic" w:hAnsi="Century Gothic"/>
          <w:color w:val="474747"/>
          <w:sz w:val="22"/>
          <w:szCs w:val="22"/>
        </w:rPr>
        <w:t xml:space="preserve"> vydáno rozhodnutí o úpadku, </w:t>
      </w:r>
      <w:r w:rsidR="004057C3" w:rsidRPr="00B36B3B">
        <w:rPr>
          <w:rFonts w:ascii="Century Gothic" w:hAnsi="Century Gothic"/>
          <w:color w:val="474747"/>
          <w:sz w:val="22"/>
          <w:szCs w:val="22"/>
        </w:rPr>
        <w:t>nebyla vůči němu</w:t>
      </w:r>
      <w:r w:rsidRPr="00B36B3B">
        <w:rPr>
          <w:rFonts w:ascii="Century Gothic" w:hAnsi="Century Gothic"/>
          <w:color w:val="474747"/>
          <w:sz w:val="22"/>
          <w:szCs w:val="22"/>
        </w:rPr>
        <w:t xml:space="preserve"> nařízena nucená správa</w:t>
      </w:r>
      <w:r w:rsidR="004057C3" w:rsidRPr="00B36B3B">
        <w:rPr>
          <w:rFonts w:ascii="Century Gothic" w:hAnsi="Century Gothic"/>
          <w:color w:val="474747"/>
          <w:sz w:val="22"/>
          <w:szCs w:val="22"/>
        </w:rPr>
        <w:t xml:space="preserve"> a</w:t>
      </w:r>
      <w:r w:rsidR="00191FA9">
        <w:rPr>
          <w:rFonts w:ascii="Century Gothic" w:hAnsi="Century Gothic"/>
          <w:color w:val="474747"/>
          <w:sz w:val="22"/>
          <w:szCs w:val="22"/>
        </w:rPr>
        <w:t xml:space="preserve"> </w:t>
      </w:r>
      <w:r w:rsidR="004057C3" w:rsidRPr="00B36B3B">
        <w:rPr>
          <w:rFonts w:ascii="Century Gothic" w:hAnsi="Century Gothic"/>
          <w:color w:val="474747"/>
          <w:sz w:val="22"/>
          <w:szCs w:val="22"/>
        </w:rPr>
        <w:t xml:space="preserve">není </w:t>
      </w:r>
      <w:r w:rsidRPr="00B36B3B">
        <w:rPr>
          <w:rFonts w:ascii="Century Gothic" w:hAnsi="Century Gothic"/>
          <w:color w:val="474747"/>
          <w:sz w:val="22"/>
          <w:szCs w:val="22"/>
        </w:rPr>
        <w:t xml:space="preserve">v obdobné situaci podle právního řádu země </w:t>
      </w:r>
      <w:r w:rsidR="004057C3" w:rsidRPr="00B36B3B">
        <w:rPr>
          <w:rFonts w:ascii="Century Gothic" w:hAnsi="Century Gothic"/>
          <w:color w:val="474747"/>
          <w:sz w:val="22"/>
          <w:szCs w:val="22"/>
        </w:rPr>
        <w:t xml:space="preserve">svého </w:t>
      </w:r>
      <w:r w:rsidRPr="00B36B3B">
        <w:rPr>
          <w:rFonts w:ascii="Century Gothic" w:hAnsi="Century Gothic"/>
          <w:color w:val="474747"/>
          <w:sz w:val="22"/>
          <w:szCs w:val="22"/>
        </w:rPr>
        <w:t>sídla.</w:t>
      </w:r>
      <w:bookmarkStart w:id="25" w:name="p_74.2"/>
      <w:bookmarkEnd w:id="25"/>
    </w:p>
    <w:p w:rsidR="004057C3" w:rsidRPr="00B36B3B" w:rsidRDefault="004057C3" w:rsidP="00B36B3B">
      <w:pPr>
        <w:ind w:left="-300"/>
        <w:jc w:val="both"/>
        <w:rPr>
          <w:rFonts w:ascii="Century Gothic" w:hAnsi="Century Gothic"/>
          <w:color w:val="474747"/>
          <w:sz w:val="22"/>
          <w:szCs w:val="22"/>
        </w:rPr>
      </w:pPr>
    </w:p>
    <w:p w:rsidR="004057C3" w:rsidRPr="00B36B3B" w:rsidRDefault="004057C3" w:rsidP="00B36B3B">
      <w:pPr>
        <w:jc w:val="center"/>
        <w:rPr>
          <w:rFonts w:ascii="Century Gothic" w:hAnsi="Century Gothic"/>
          <w:color w:val="474747"/>
          <w:sz w:val="22"/>
          <w:szCs w:val="22"/>
        </w:rPr>
      </w:pPr>
      <w:r w:rsidRPr="00B36B3B">
        <w:rPr>
          <w:rFonts w:ascii="Century Gothic" w:hAnsi="Century Gothic"/>
          <w:color w:val="474747"/>
          <w:sz w:val="22"/>
          <w:szCs w:val="22"/>
        </w:rPr>
        <w:t>II.</w:t>
      </w:r>
    </w:p>
    <w:p w:rsidR="00C6769D" w:rsidRPr="00B36B3B" w:rsidRDefault="004057C3" w:rsidP="00B36B3B">
      <w:pPr>
        <w:jc w:val="both"/>
        <w:rPr>
          <w:rFonts w:ascii="Century Gothic" w:hAnsi="Century Gothic"/>
          <w:color w:val="474747"/>
          <w:sz w:val="22"/>
          <w:szCs w:val="22"/>
        </w:rPr>
      </w:pPr>
      <w:r w:rsidRPr="00B36B3B">
        <w:rPr>
          <w:rFonts w:ascii="Century Gothic" w:hAnsi="Century Gothic"/>
          <w:color w:val="474747"/>
          <w:sz w:val="22"/>
          <w:szCs w:val="22"/>
        </w:rPr>
        <w:t xml:space="preserve">Uchazeč, je-li </w:t>
      </w:r>
      <w:r w:rsidR="00C6769D" w:rsidRPr="00B36B3B">
        <w:rPr>
          <w:rFonts w:ascii="Century Gothic" w:hAnsi="Century Gothic"/>
          <w:color w:val="474747"/>
          <w:sz w:val="22"/>
          <w:szCs w:val="22"/>
        </w:rPr>
        <w:t>právnick</w:t>
      </w:r>
      <w:r w:rsidRPr="00B36B3B">
        <w:rPr>
          <w:rFonts w:ascii="Century Gothic" w:hAnsi="Century Gothic"/>
          <w:color w:val="474747"/>
          <w:sz w:val="22"/>
          <w:szCs w:val="22"/>
        </w:rPr>
        <w:t>ou</w:t>
      </w:r>
      <w:r w:rsidR="00C6769D" w:rsidRPr="00B36B3B">
        <w:rPr>
          <w:rFonts w:ascii="Century Gothic" w:hAnsi="Century Gothic"/>
          <w:color w:val="474747"/>
          <w:sz w:val="22"/>
          <w:szCs w:val="22"/>
        </w:rPr>
        <w:t xml:space="preserve"> osob</w:t>
      </w:r>
      <w:r w:rsidRPr="00B36B3B">
        <w:rPr>
          <w:rFonts w:ascii="Century Gothic" w:hAnsi="Century Gothic"/>
          <w:color w:val="474747"/>
          <w:sz w:val="22"/>
          <w:szCs w:val="22"/>
        </w:rPr>
        <w:t>ou</w:t>
      </w:r>
      <w:r w:rsidR="00C6769D" w:rsidRPr="00B36B3B">
        <w:rPr>
          <w:rFonts w:ascii="Century Gothic" w:hAnsi="Century Gothic"/>
          <w:color w:val="474747"/>
          <w:sz w:val="22"/>
          <w:szCs w:val="22"/>
        </w:rPr>
        <w:t xml:space="preserve">, </w:t>
      </w:r>
      <w:r w:rsidRPr="00B36B3B">
        <w:rPr>
          <w:rFonts w:ascii="Century Gothic" w:hAnsi="Century Gothic"/>
          <w:color w:val="474747"/>
          <w:sz w:val="22"/>
          <w:szCs w:val="22"/>
        </w:rPr>
        <w:t xml:space="preserve">prohlašuje, že </w:t>
      </w:r>
      <w:r w:rsidR="00C6769D" w:rsidRPr="00B36B3B">
        <w:rPr>
          <w:rFonts w:ascii="Century Gothic" w:hAnsi="Century Gothic"/>
          <w:color w:val="474747"/>
          <w:sz w:val="22"/>
          <w:szCs w:val="22"/>
        </w:rPr>
        <w:t>podmínk</w:t>
      </w:r>
      <w:r w:rsidRPr="00B36B3B">
        <w:rPr>
          <w:rFonts w:ascii="Century Gothic" w:hAnsi="Century Gothic"/>
          <w:color w:val="474747"/>
          <w:sz w:val="22"/>
          <w:szCs w:val="22"/>
        </w:rPr>
        <w:t>y</w:t>
      </w:r>
      <w:r w:rsidR="00C6769D" w:rsidRPr="00B36B3B">
        <w:rPr>
          <w:rFonts w:ascii="Century Gothic" w:hAnsi="Century Gothic"/>
          <w:color w:val="474747"/>
          <w:sz w:val="22"/>
          <w:szCs w:val="22"/>
        </w:rPr>
        <w:t xml:space="preserve"> podle </w:t>
      </w:r>
      <w:r w:rsidRPr="00B36B3B">
        <w:rPr>
          <w:rFonts w:ascii="Century Gothic" w:hAnsi="Century Gothic"/>
          <w:color w:val="474747"/>
          <w:sz w:val="22"/>
          <w:szCs w:val="22"/>
        </w:rPr>
        <w:t xml:space="preserve">části I. </w:t>
      </w:r>
      <w:r w:rsidR="00B36B3B" w:rsidRPr="00B36B3B">
        <w:rPr>
          <w:rFonts w:ascii="Century Gothic" w:hAnsi="Century Gothic"/>
          <w:color w:val="474747"/>
          <w:sz w:val="22"/>
          <w:szCs w:val="22"/>
        </w:rPr>
        <w:t xml:space="preserve">písm. a) </w:t>
      </w:r>
      <w:r w:rsidRPr="00B36B3B">
        <w:rPr>
          <w:rFonts w:ascii="Century Gothic" w:hAnsi="Century Gothic"/>
          <w:color w:val="474747"/>
          <w:sz w:val="22"/>
          <w:szCs w:val="22"/>
        </w:rPr>
        <w:t>tohoto čestného prohlášení splňuje</w:t>
      </w:r>
      <w:r w:rsidR="00C6769D" w:rsidRPr="00B36B3B">
        <w:rPr>
          <w:rFonts w:ascii="Century Gothic" w:hAnsi="Century Gothic"/>
          <w:color w:val="474747"/>
          <w:sz w:val="22"/>
          <w:szCs w:val="22"/>
        </w:rPr>
        <w:t xml:space="preserve"> tato právnická osoba a zároveň každý člen statutárního orgánu. Je-li členem statutárního orgánu </w:t>
      </w:r>
      <w:r w:rsidRPr="00B36B3B">
        <w:rPr>
          <w:rFonts w:ascii="Century Gothic" w:hAnsi="Century Gothic"/>
          <w:color w:val="474747"/>
          <w:sz w:val="22"/>
          <w:szCs w:val="22"/>
        </w:rPr>
        <w:t>uchazeče</w:t>
      </w:r>
      <w:r w:rsidR="00C6769D" w:rsidRPr="00B36B3B">
        <w:rPr>
          <w:rFonts w:ascii="Century Gothic" w:hAnsi="Century Gothic"/>
          <w:color w:val="474747"/>
          <w:sz w:val="22"/>
          <w:szCs w:val="22"/>
        </w:rPr>
        <w:t xml:space="preserve"> právnická osoba, </w:t>
      </w:r>
      <w:r w:rsidRPr="00B36B3B">
        <w:rPr>
          <w:rFonts w:ascii="Century Gothic" w:hAnsi="Century Gothic"/>
          <w:color w:val="474747"/>
          <w:sz w:val="22"/>
          <w:szCs w:val="22"/>
        </w:rPr>
        <w:t>prohlašuje, uchazeč, že pod</w:t>
      </w:r>
      <w:r w:rsidR="00C6769D" w:rsidRPr="00B36B3B">
        <w:rPr>
          <w:rFonts w:ascii="Century Gothic" w:hAnsi="Century Gothic"/>
          <w:color w:val="474747"/>
          <w:sz w:val="22"/>
          <w:szCs w:val="22"/>
        </w:rPr>
        <w:t>m</w:t>
      </w:r>
      <w:r w:rsidRPr="00B36B3B">
        <w:rPr>
          <w:rFonts w:ascii="Century Gothic" w:hAnsi="Century Gothic"/>
          <w:color w:val="474747"/>
          <w:sz w:val="22"/>
          <w:szCs w:val="22"/>
        </w:rPr>
        <w:t xml:space="preserve">ínku podle části I. </w:t>
      </w:r>
      <w:r w:rsidR="00B36B3B" w:rsidRPr="00B36B3B">
        <w:rPr>
          <w:rFonts w:ascii="Century Gothic" w:hAnsi="Century Gothic"/>
          <w:color w:val="474747"/>
          <w:sz w:val="22"/>
          <w:szCs w:val="22"/>
        </w:rPr>
        <w:t xml:space="preserve">písm. a) </w:t>
      </w:r>
      <w:r w:rsidRPr="00B36B3B">
        <w:rPr>
          <w:rFonts w:ascii="Century Gothic" w:hAnsi="Century Gothic"/>
          <w:color w:val="474747"/>
          <w:sz w:val="22"/>
          <w:szCs w:val="22"/>
        </w:rPr>
        <w:t>tohoto čestného prohlášení splňuje</w:t>
      </w:r>
      <w:bookmarkStart w:id="26" w:name="p_74.2.a"/>
      <w:bookmarkEnd w:id="26"/>
      <w:r w:rsidR="00191FA9">
        <w:rPr>
          <w:rFonts w:ascii="Century Gothic" w:hAnsi="Century Gothic"/>
          <w:color w:val="474747"/>
          <w:sz w:val="22"/>
          <w:szCs w:val="22"/>
        </w:rPr>
        <w:t xml:space="preserve"> </w:t>
      </w:r>
      <w:r w:rsidR="00C6769D" w:rsidRPr="00B36B3B">
        <w:rPr>
          <w:rFonts w:ascii="Century Gothic" w:hAnsi="Century Gothic"/>
          <w:color w:val="474747"/>
          <w:sz w:val="22"/>
          <w:szCs w:val="22"/>
        </w:rPr>
        <w:t>tato právnická osoba,</w:t>
      </w:r>
      <w:bookmarkStart w:id="27" w:name="p_74.2.b"/>
      <w:bookmarkEnd w:id="27"/>
      <w:r w:rsidR="00EC388B" w:rsidRPr="00B36B3B">
        <w:rPr>
          <w:rFonts w:ascii="Century Gothic" w:hAnsi="Century Gothic"/>
          <w:color w:val="474747"/>
          <w:sz w:val="22"/>
          <w:szCs w:val="22"/>
        </w:rPr>
        <w:t xml:space="preserve"> dále </w:t>
      </w:r>
      <w:r w:rsidR="00C6769D" w:rsidRPr="00B36B3B">
        <w:rPr>
          <w:rFonts w:ascii="Century Gothic" w:hAnsi="Century Gothic"/>
          <w:color w:val="474747"/>
          <w:sz w:val="22"/>
          <w:szCs w:val="22"/>
        </w:rPr>
        <w:t>každý člen statutárního orgánu této právnické osoby a</w:t>
      </w:r>
      <w:bookmarkStart w:id="28" w:name="p_74.2.c"/>
      <w:bookmarkEnd w:id="28"/>
      <w:r w:rsidR="00191FA9">
        <w:rPr>
          <w:rFonts w:ascii="Century Gothic" w:hAnsi="Century Gothic"/>
          <w:color w:val="474747"/>
          <w:sz w:val="22"/>
          <w:szCs w:val="22"/>
        </w:rPr>
        <w:t xml:space="preserve"> </w:t>
      </w:r>
      <w:r w:rsidR="00C6769D" w:rsidRPr="00B36B3B">
        <w:rPr>
          <w:rFonts w:ascii="Century Gothic" w:hAnsi="Century Gothic"/>
          <w:color w:val="474747"/>
          <w:sz w:val="22"/>
          <w:szCs w:val="22"/>
        </w:rPr>
        <w:t xml:space="preserve">osoba zastupující tuto právnickou osobu v statutárním orgánu </w:t>
      </w:r>
      <w:r w:rsidR="00EC388B" w:rsidRPr="00B36B3B">
        <w:rPr>
          <w:rFonts w:ascii="Century Gothic" w:hAnsi="Century Gothic"/>
          <w:color w:val="474747"/>
          <w:sz w:val="22"/>
          <w:szCs w:val="22"/>
        </w:rPr>
        <w:t>uchazeče</w:t>
      </w:r>
      <w:r w:rsidR="00C6769D" w:rsidRPr="00B36B3B">
        <w:rPr>
          <w:rFonts w:ascii="Century Gothic" w:hAnsi="Century Gothic"/>
          <w:color w:val="474747"/>
          <w:sz w:val="22"/>
          <w:szCs w:val="22"/>
        </w:rPr>
        <w:t>.</w:t>
      </w:r>
    </w:p>
    <w:p w:rsidR="002914F1" w:rsidRPr="00B36B3B" w:rsidRDefault="002914F1" w:rsidP="00B36B3B">
      <w:pPr>
        <w:ind w:left="426"/>
        <w:jc w:val="both"/>
        <w:rPr>
          <w:rFonts w:ascii="Century Gothic" w:hAnsi="Century Gothic" w:cs="Calibri"/>
          <w:sz w:val="22"/>
          <w:szCs w:val="22"/>
        </w:rPr>
      </w:pPr>
    </w:p>
    <w:p w:rsidR="00EC388B" w:rsidRPr="00B36B3B" w:rsidRDefault="002914F1" w:rsidP="00B36B3B">
      <w:pPr>
        <w:tabs>
          <w:tab w:val="left" w:pos="6096"/>
        </w:tabs>
        <w:outlineLvl w:val="0"/>
        <w:rPr>
          <w:rFonts w:ascii="Century Gothic" w:hAnsi="Century Gothic" w:cs="Calibri"/>
          <w:sz w:val="22"/>
          <w:szCs w:val="22"/>
        </w:rPr>
      </w:pPr>
      <w:bookmarkStart w:id="29" w:name="_Toc485372449"/>
      <w:bookmarkStart w:id="30" w:name="_Toc485619926"/>
      <w:bookmarkStart w:id="31" w:name="_Toc374942175"/>
      <w:bookmarkStart w:id="32" w:name="_Toc374942297"/>
      <w:bookmarkStart w:id="33" w:name="_Toc375128032"/>
      <w:bookmarkStart w:id="34" w:name="_Toc399246763"/>
      <w:bookmarkStart w:id="35" w:name="_Toc463336377"/>
      <w:bookmarkStart w:id="36" w:name="_Toc472327497"/>
      <w:bookmarkStart w:id="37" w:name="_Toc325354472"/>
      <w:bookmarkStart w:id="38" w:name="_Toc365899650"/>
      <w:bookmarkStart w:id="39" w:name="_Toc369498415"/>
      <w:r w:rsidRPr="00B36B3B">
        <w:rPr>
          <w:rFonts w:ascii="Century Gothic" w:hAnsi="Century Gothic" w:cs="Calibri"/>
          <w:sz w:val="22"/>
          <w:szCs w:val="22"/>
        </w:rPr>
        <w:t>V</w:t>
      </w:r>
      <w:bookmarkEnd w:id="29"/>
      <w:bookmarkEnd w:id="30"/>
    </w:p>
    <w:p w:rsidR="007D549A" w:rsidRDefault="007D549A" w:rsidP="00B36B3B">
      <w:pPr>
        <w:tabs>
          <w:tab w:val="left" w:pos="6096"/>
        </w:tabs>
        <w:outlineLvl w:val="0"/>
        <w:rPr>
          <w:rFonts w:ascii="Century Gothic" w:hAnsi="Century Gothic" w:cs="Calibri"/>
          <w:sz w:val="22"/>
          <w:szCs w:val="22"/>
        </w:rPr>
      </w:pPr>
    </w:p>
    <w:p w:rsidR="002914F1" w:rsidRPr="00B36B3B" w:rsidRDefault="002914F1" w:rsidP="00B36B3B">
      <w:pPr>
        <w:tabs>
          <w:tab w:val="left" w:pos="6096"/>
        </w:tabs>
        <w:outlineLvl w:val="0"/>
        <w:rPr>
          <w:rFonts w:ascii="Century Gothic" w:hAnsi="Century Gothic" w:cs="Calibri"/>
          <w:sz w:val="22"/>
          <w:szCs w:val="22"/>
        </w:rPr>
      </w:pPr>
      <w:bookmarkStart w:id="40" w:name="_Toc485372450"/>
      <w:bookmarkStart w:id="41" w:name="_Toc485619927"/>
      <w:r w:rsidRPr="00B36B3B">
        <w:rPr>
          <w:rFonts w:ascii="Century Gothic" w:hAnsi="Century Gothic" w:cs="Calibri"/>
          <w:sz w:val="22"/>
          <w:szCs w:val="22"/>
        </w:rPr>
        <w:t>dne</w:t>
      </w:r>
      <w:bookmarkEnd w:id="31"/>
      <w:bookmarkEnd w:id="32"/>
      <w:bookmarkEnd w:id="33"/>
      <w:bookmarkEnd w:id="34"/>
      <w:bookmarkEnd w:id="35"/>
      <w:bookmarkEnd w:id="36"/>
      <w:bookmarkEnd w:id="40"/>
      <w:bookmarkEnd w:id="41"/>
    </w:p>
    <w:p w:rsidR="007D549A" w:rsidRDefault="007D549A" w:rsidP="00B36B3B">
      <w:pPr>
        <w:tabs>
          <w:tab w:val="left" w:pos="5940"/>
          <w:tab w:val="left" w:pos="6096"/>
        </w:tabs>
        <w:rPr>
          <w:rFonts w:ascii="Century Gothic" w:hAnsi="Century Gothic" w:cs="Calibri"/>
          <w:sz w:val="22"/>
          <w:szCs w:val="22"/>
        </w:rPr>
      </w:pPr>
    </w:p>
    <w:p w:rsidR="00567F19" w:rsidRDefault="00567F19" w:rsidP="00B36B3B">
      <w:pPr>
        <w:tabs>
          <w:tab w:val="left" w:pos="5940"/>
          <w:tab w:val="left" w:pos="6096"/>
        </w:tabs>
        <w:rPr>
          <w:rFonts w:ascii="Century Gothic" w:hAnsi="Century Gothic" w:cs="Calibri"/>
          <w:sz w:val="22"/>
          <w:szCs w:val="22"/>
        </w:rPr>
      </w:pPr>
    </w:p>
    <w:p w:rsidR="002914F1" w:rsidRPr="00B36B3B" w:rsidRDefault="002914F1" w:rsidP="00567F19">
      <w:pPr>
        <w:tabs>
          <w:tab w:val="left" w:pos="5103"/>
          <w:tab w:val="left" w:pos="6096"/>
        </w:tabs>
        <w:rPr>
          <w:rFonts w:ascii="Century Gothic" w:hAnsi="Century Gothic" w:cs="Calibri"/>
          <w:sz w:val="22"/>
          <w:szCs w:val="22"/>
        </w:rPr>
      </w:pPr>
      <w:r w:rsidRPr="00B36B3B">
        <w:rPr>
          <w:rFonts w:ascii="Century Gothic" w:hAnsi="Century Gothic" w:cs="Calibri"/>
          <w:sz w:val="22"/>
          <w:szCs w:val="22"/>
        </w:rPr>
        <w:tab/>
        <w:t>________________________</w:t>
      </w:r>
      <w:r w:rsidR="00567F19">
        <w:rPr>
          <w:rFonts w:ascii="Century Gothic" w:hAnsi="Century Gothic" w:cs="Calibri"/>
          <w:sz w:val="22"/>
          <w:szCs w:val="22"/>
        </w:rPr>
        <w:t>__________</w:t>
      </w:r>
    </w:p>
    <w:p w:rsidR="002914F1" w:rsidRPr="00B36B3B" w:rsidRDefault="002914F1" w:rsidP="00567F19">
      <w:pPr>
        <w:tabs>
          <w:tab w:val="left" w:pos="6096"/>
          <w:tab w:val="left" w:pos="6663"/>
        </w:tabs>
        <w:ind w:left="720"/>
        <w:rPr>
          <w:rFonts w:ascii="Century Gothic" w:hAnsi="Century Gothic" w:cs="Calibri"/>
          <w:sz w:val="22"/>
          <w:szCs w:val="22"/>
        </w:rPr>
      </w:pPr>
      <w:r w:rsidRPr="00B36B3B">
        <w:rPr>
          <w:rFonts w:ascii="Century Gothic" w:hAnsi="Century Gothic" w:cs="Calibri"/>
          <w:sz w:val="22"/>
          <w:szCs w:val="22"/>
        </w:rPr>
        <w:tab/>
      </w:r>
      <w:r w:rsidRPr="00B36B3B">
        <w:rPr>
          <w:rFonts w:ascii="Century Gothic" w:hAnsi="Century Gothic" w:cs="Calibri"/>
          <w:sz w:val="22"/>
          <w:szCs w:val="22"/>
        </w:rPr>
        <w:tab/>
        <w:t>podpis</w:t>
      </w:r>
      <w:r w:rsidRPr="00B36B3B">
        <w:rPr>
          <w:rStyle w:val="Znakapoznpodarou"/>
          <w:rFonts w:ascii="Century Gothic" w:hAnsi="Century Gothic" w:cs="Calibri"/>
          <w:sz w:val="22"/>
          <w:szCs w:val="22"/>
        </w:rPr>
        <w:footnoteReference w:id="1"/>
      </w:r>
    </w:p>
    <w:p w:rsidR="002914F1" w:rsidRPr="00B36B3B" w:rsidRDefault="002914F1" w:rsidP="00567F19">
      <w:pPr>
        <w:tabs>
          <w:tab w:val="right" w:pos="5103"/>
        </w:tabs>
        <w:ind w:left="720"/>
        <w:rPr>
          <w:rFonts w:ascii="Century Gothic" w:hAnsi="Century Gothic" w:cs="Calibri"/>
          <w:sz w:val="22"/>
          <w:szCs w:val="22"/>
        </w:rPr>
      </w:pPr>
      <w:r w:rsidRPr="00B36B3B">
        <w:rPr>
          <w:rFonts w:ascii="Century Gothic" w:hAnsi="Century Gothic" w:cs="Calibri"/>
          <w:sz w:val="22"/>
          <w:szCs w:val="22"/>
        </w:rPr>
        <w:tab/>
        <w:t>Jméno a příjmení:</w:t>
      </w:r>
    </w:p>
    <w:p w:rsidR="002914F1" w:rsidRPr="00B36B3B" w:rsidRDefault="002914F1" w:rsidP="00567F19">
      <w:pPr>
        <w:tabs>
          <w:tab w:val="right" w:pos="5103"/>
        </w:tabs>
        <w:rPr>
          <w:rFonts w:ascii="Century Gothic" w:hAnsi="Century Gothic" w:cs="Calibri"/>
          <w:sz w:val="22"/>
          <w:szCs w:val="22"/>
        </w:rPr>
      </w:pPr>
      <w:r w:rsidRPr="00B36B3B">
        <w:rPr>
          <w:rFonts w:ascii="Century Gothic" w:hAnsi="Century Gothic" w:cs="Calibri"/>
          <w:sz w:val="22"/>
          <w:szCs w:val="22"/>
        </w:rPr>
        <w:tab/>
        <w:t>Funkce:</w:t>
      </w:r>
    </w:p>
    <w:p w:rsidR="002914F1" w:rsidRPr="00B36B3B" w:rsidRDefault="00567F19" w:rsidP="00567F19">
      <w:pPr>
        <w:tabs>
          <w:tab w:val="right" w:pos="5103"/>
        </w:tabs>
        <w:ind w:left="720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ab/>
        <w:t>Obchodní firma</w:t>
      </w:r>
      <w:r w:rsidR="002914F1" w:rsidRPr="00B36B3B">
        <w:rPr>
          <w:rFonts w:ascii="Century Gothic" w:hAnsi="Century Gothic" w:cs="Calibri"/>
          <w:sz w:val="22"/>
          <w:szCs w:val="22"/>
        </w:rPr>
        <w:t>:</w:t>
      </w:r>
      <w:bookmarkEnd w:id="37"/>
      <w:bookmarkEnd w:id="38"/>
      <w:bookmarkEnd w:id="39"/>
    </w:p>
    <w:p w:rsidR="000121B1" w:rsidRDefault="000121B1">
      <w:pPr>
        <w:rPr>
          <w:rFonts w:ascii="Century Gothic" w:hAnsi="Century Gothic" w:cs="Calibri"/>
          <w:sz w:val="22"/>
          <w:szCs w:val="22"/>
        </w:rPr>
      </w:pPr>
      <w:bookmarkStart w:id="42" w:name="_GoBack"/>
      <w:bookmarkEnd w:id="42"/>
    </w:p>
    <w:sectPr w:rsidR="000121B1" w:rsidSect="000121B1">
      <w:headerReference w:type="default" r:id="rId8"/>
      <w:footerReference w:type="default" r:id="rId9"/>
      <w:pgSz w:w="11906" w:h="16838"/>
      <w:pgMar w:top="1417" w:right="1417" w:bottom="189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32A" w:rsidRDefault="0063432A">
      <w:r>
        <w:separator/>
      </w:r>
    </w:p>
  </w:endnote>
  <w:endnote w:type="continuationSeparator" w:id="0">
    <w:p w:rsidR="0063432A" w:rsidRDefault="0063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7C3" w:rsidRPr="00A41ED2" w:rsidRDefault="009C125A">
    <w:pPr>
      <w:pStyle w:val="Zpat"/>
      <w:spacing w:before="120"/>
      <w:jc w:val="center"/>
      <w:rPr>
        <w:rFonts w:ascii="Century Gothic" w:hAnsi="Century Gothic"/>
        <w:b/>
        <w:bCs/>
        <w:color w:val="000099"/>
        <w:spacing w:val="70"/>
        <w:sz w:val="22"/>
        <w:szCs w:val="22"/>
      </w:rPr>
    </w:pPr>
    <w:r w:rsidRPr="00A41ED2">
      <w:rPr>
        <w:rStyle w:val="slostrnky"/>
        <w:rFonts w:ascii="Century Gothic" w:hAnsi="Century Gothic"/>
        <w:sz w:val="22"/>
        <w:szCs w:val="22"/>
      </w:rPr>
      <w:fldChar w:fldCharType="begin"/>
    </w:r>
    <w:r w:rsidR="004057C3" w:rsidRPr="00A41ED2">
      <w:rPr>
        <w:rStyle w:val="slostrnky"/>
        <w:rFonts w:ascii="Century Gothic" w:hAnsi="Century Gothic"/>
        <w:sz w:val="22"/>
        <w:szCs w:val="22"/>
      </w:rPr>
      <w:instrText xml:space="preserve"> PAGE </w:instrText>
    </w:r>
    <w:r w:rsidRPr="00A41ED2">
      <w:rPr>
        <w:rStyle w:val="slostrnky"/>
        <w:rFonts w:ascii="Century Gothic" w:hAnsi="Century Gothic"/>
        <w:sz w:val="22"/>
        <w:szCs w:val="22"/>
      </w:rPr>
      <w:fldChar w:fldCharType="separate"/>
    </w:r>
    <w:r w:rsidR="004403D8">
      <w:rPr>
        <w:rStyle w:val="slostrnky"/>
        <w:rFonts w:ascii="Century Gothic" w:hAnsi="Century Gothic"/>
        <w:noProof/>
        <w:sz w:val="22"/>
        <w:szCs w:val="22"/>
      </w:rPr>
      <w:t>1</w:t>
    </w:r>
    <w:r w:rsidRPr="00A41ED2">
      <w:rPr>
        <w:rStyle w:val="slostrnky"/>
        <w:rFonts w:ascii="Century Gothic" w:hAnsi="Century Gothic"/>
        <w:sz w:val="22"/>
        <w:szCs w:val="22"/>
      </w:rPr>
      <w:fldChar w:fldCharType="end"/>
    </w:r>
    <w:r w:rsidR="004057C3" w:rsidRPr="00A41ED2">
      <w:rPr>
        <w:rStyle w:val="slostrnky"/>
        <w:rFonts w:ascii="Century Gothic" w:hAnsi="Century Gothic" w:cs="Arial"/>
        <w:sz w:val="22"/>
        <w:szCs w:val="22"/>
      </w:rPr>
      <w:t>/</w:t>
    </w:r>
    <w:r w:rsidRPr="00A41ED2">
      <w:rPr>
        <w:rStyle w:val="slostrnky"/>
        <w:rFonts w:ascii="Century Gothic" w:hAnsi="Century Gothic"/>
        <w:sz w:val="22"/>
        <w:szCs w:val="22"/>
      </w:rPr>
      <w:fldChar w:fldCharType="begin"/>
    </w:r>
    <w:r w:rsidR="004057C3" w:rsidRPr="00A41ED2">
      <w:rPr>
        <w:rStyle w:val="slostrnky"/>
        <w:rFonts w:ascii="Century Gothic" w:hAnsi="Century Gothic"/>
        <w:sz w:val="22"/>
        <w:szCs w:val="22"/>
      </w:rPr>
      <w:instrText xml:space="preserve"> NUMPAGES </w:instrText>
    </w:r>
    <w:r w:rsidRPr="00A41ED2">
      <w:rPr>
        <w:rStyle w:val="slostrnky"/>
        <w:rFonts w:ascii="Century Gothic" w:hAnsi="Century Gothic"/>
        <w:sz w:val="22"/>
        <w:szCs w:val="22"/>
      </w:rPr>
      <w:fldChar w:fldCharType="separate"/>
    </w:r>
    <w:r w:rsidR="004403D8">
      <w:rPr>
        <w:rStyle w:val="slostrnky"/>
        <w:rFonts w:ascii="Century Gothic" w:hAnsi="Century Gothic"/>
        <w:noProof/>
        <w:sz w:val="22"/>
        <w:szCs w:val="22"/>
      </w:rPr>
      <w:t>2</w:t>
    </w:r>
    <w:r w:rsidRPr="00A41ED2">
      <w:rPr>
        <w:rStyle w:val="slostrnky"/>
        <w:rFonts w:ascii="Century Gothic" w:hAnsi="Century Gothic"/>
        <w:sz w:val="22"/>
        <w:szCs w:val="22"/>
      </w:rPr>
      <w:fldChar w:fldCharType="end"/>
    </w:r>
  </w:p>
  <w:p w:rsidR="004057C3" w:rsidRDefault="004057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32A" w:rsidRDefault="0063432A">
      <w:r>
        <w:separator/>
      </w:r>
    </w:p>
  </w:footnote>
  <w:footnote w:type="continuationSeparator" w:id="0">
    <w:p w:rsidR="0063432A" w:rsidRDefault="0063432A">
      <w:r>
        <w:continuationSeparator/>
      </w:r>
    </w:p>
  </w:footnote>
  <w:footnote w:id="1">
    <w:p w:rsidR="004057C3" w:rsidRPr="00CD4894" w:rsidRDefault="004057C3" w:rsidP="00CD4894">
      <w:pPr>
        <w:spacing w:before="120"/>
        <w:jc w:val="both"/>
        <w:rPr>
          <w:rFonts w:ascii="Century Gothic" w:hAnsi="Century Gothic" w:cs="Aparajita"/>
          <w:sz w:val="16"/>
          <w:szCs w:val="16"/>
        </w:rPr>
      </w:pPr>
      <w:r w:rsidRPr="00CD4894">
        <w:rPr>
          <w:rStyle w:val="Znakapoznpodarou"/>
          <w:rFonts w:cs="Aparajita"/>
          <w:sz w:val="16"/>
          <w:szCs w:val="16"/>
        </w:rPr>
        <w:footnoteRef/>
      </w:r>
      <w:r w:rsidRPr="00CD4894">
        <w:rPr>
          <w:rFonts w:ascii="Century Gothic" w:hAnsi="Century Gothic" w:cs="Aparajita"/>
          <w:sz w:val="16"/>
          <w:szCs w:val="16"/>
        </w:rPr>
        <w:t xml:space="preserve"> Způsob podepisování je uveden v bodu 15 Zadávací dokumentace.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5065"/>
    </w:tblGrid>
    <w:tr w:rsidR="004057C3" w:rsidTr="004D0179">
      <w:trPr>
        <w:trHeight w:val="979"/>
      </w:trPr>
      <w:tc>
        <w:tcPr>
          <w:tcW w:w="5145" w:type="dxa"/>
          <w:vAlign w:val="center"/>
        </w:tcPr>
        <w:p w:rsidR="004057C3" w:rsidRPr="00C97890" w:rsidRDefault="004057C3" w:rsidP="007E41FB">
          <w:pPr>
            <w:pStyle w:val="Zhlav"/>
            <w:rPr>
              <w:rFonts w:ascii="Century Gothic" w:hAnsi="Century Gothic"/>
              <w:b/>
              <w:sz w:val="36"/>
              <w:szCs w:val="36"/>
            </w:rPr>
          </w:pPr>
        </w:p>
      </w:tc>
      <w:tc>
        <w:tcPr>
          <w:tcW w:w="5065" w:type="dxa"/>
          <w:vAlign w:val="center"/>
        </w:tcPr>
        <w:p w:rsidR="004057C3" w:rsidRPr="00C97890" w:rsidRDefault="004057C3" w:rsidP="001834BF">
          <w:pPr>
            <w:pStyle w:val="Zhlav"/>
            <w:jc w:val="right"/>
            <w:rPr>
              <w:rFonts w:ascii="Century Gothic" w:hAnsi="Century Gothic"/>
            </w:rPr>
          </w:pPr>
        </w:p>
      </w:tc>
    </w:tr>
  </w:tbl>
  <w:p w:rsidR="004057C3" w:rsidRDefault="004057C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9B1208"/>
    <w:multiLevelType w:val="hybridMultilevel"/>
    <w:tmpl w:val="C750FA1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8124A"/>
    <w:multiLevelType w:val="hybridMultilevel"/>
    <w:tmpl w:val="E3A4BB4A"/>
    <w:lvl w:ilvl="0" w:tplc="877C18F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057ECA"/>
    <w:multiLevelType w:val="hybridMultilevel"/>
    <w:tmpl w:val="DA3CC662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16C4AB44">
      <w:start w:val="27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7222E0"/>
    <w:multiLevelType w:val="multilevel"/>
    <w:tmpl w:val="78E4222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ind w:left="1002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5719EF"/>
    <w:multiLevelType w:val="hybridMultilevel"/>
    <w:tmpl w:val="1B5E38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D289D"/>
    <w:multiLevelType w:val="hybridMultilevel"/>
    <w:tmpl w:val="B640268A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9E296B"/>
    <w:multiLevelType w:val="multilevel"/>
    <w:tmpl w:val="41142A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23BB63DB"/>
    <w:multiLevelType w:val="hybridMultilevel"/>
    <w:tmpl w:val="FC001F12"/>
    <w:lvl w:ilvl="0" w:tplc="9FCCC804">
      <w:start w:val="1"/>
      <w:numFmt w:val="lowerLetter"/>
      <w:lvlText w:val="%1)"/>
      <w:lvlJc w:val="left"/>
      <w:pPr>
        <w:ind w:left="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80" w:hanging="360"/>
      </w:pPr>
    </w:lvl>
    <w:lvl w:ilvl="2" w:tplc="0405001B" w:tentative="1">
      <w:start w:val="1"/>
      <w:numFmt w:val="lowerRoman"/>
      <w:lvlText w:val="%3."/>
      <w:lvlJc w:val="right"/>
      <w:pPr>
        <w:ind w:left="1500" w:hanging="180"/>
      </w:pPr>
    </w:lvl>
    <w:lvl w:ilvl="3" w:tplc="0405000F" w:tentative="1">
      <w:start w:val="1"/>
      <w:numFmt w:val="decimal"/>
      <w:lvlText w:val="%4."/>
      <w:lvlJc w:val="left"/>
      <w:pPr>
        <w:ind w:left="2220" w:hanging="360"/>
      </w:pPr>
    </w:lvl>
    <w:lvl w:ilvl="4" w:tplc="04050019" w:tentative="1">
      <w:start w:val="1"/>
      <w:numFmt w:val="lowerLetter"/>
      <w:lvlText w:val="%5."/>
      <w:lvlJc w:val="left"/>
      <w:pPr>
        <w:ind w:left="2940" w:hanging="360"/>
      </w:pPr>
    </w:lvl>
    <w:lvl w:ilvl="5" w:tplc="0405001B" w:tentative="1">
      <w:start w:val="1"/>
      <w:numFmt w:val="lowerRoman"/>
      <w:lvlText w:val="%6."/>
      <w:lvlJc w:val="right"/>
      <w:pPr>
        <w:ind w:left="3660" w:hanging="180"/>
      </w:pPr>
    </w:lvl>
    <w:lvl w:ilvl="6" w:tplc="0405000F" w:tentative="1">
      <w:start w:val="1"/>
      <w:numFmt w:val="decimal"/>
      <w:lvlText w:val="%7."/>
      <w:lvlJc w:val="left"/>
      <w:pPr>
        <w:ind w:left="4380" w:hanging="360"/>
      </w:pPr>
    </w:lvl>
    <w:lvl w:ilvl="7" w:tplc="04050019" w:tentative="1">
      <w:start w:val="1"/>
      <w:numFmt w:val="lowerLetter"/>
      <w:lvlText w:val="%8."/>
      <w:lvlJc w:val="left"/>
      <w:pPr>
        <w:ind w:left="5100" w:hanging="360"/>
      </w:pPr>
    </w:lvl>
    <w:lvl w:ilvl="8" w:tplc="040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9" w15:restartNumberingAfterBreak="0">
    <w:nsid w:val="2A78089A"/>
    <w:multiLevelType w:val="multilevel"/>
    <w:tmpl w:val="C750FA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0D42C9"/>
    <w:multiLevelType w:val="hybridMultilevel"/>
    <w:tmpl w:val="C3ECE36A"/>
    <w:lvl w:ilvl="0" w:tplc="035E9C90">
      <w:start w:val="1"/>
      <w:numFmt w:val="decimal"/>
      <w:lvlText w:val="%1."/>
      <w:lvlJc w:val="left"/>
      <w:pPr>
        <w:ind w:left="1080" w:hanging="360"/>
      </w:pPr>
      <w:rPr>
        <w:rFonts w:ascii="Century Gothic" w:eastAsia="Times New Roman" w:hAnsi="Century Gothic" w:cs="Century Gothic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615FB4"/>
    <w:multiLevelType w:val="hybridMultilevel"/>
    <w:tmpl w:val="6B1EED70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63ABD"/>
    <w:multiLevelType w:val="hybridMultilevel"/>
    <w:tmpl w:val="999A33A6"/>
    <w:lvl w:ilvl="0" w:tplc="B95CA10A">
      <w:start w:val="1"/>
      <w:numFmt w:val="ordinal"/>
      <w:lvlText w:val="5.3.%1"/>
      <w:lvlJc w:val="left"/>
      <w:pPr>
        <w:ind w:left="1708" w:hanging="360"/>
      </w:pPr>
      <w:rPr>
        <w:rFonts w:hint="default"/>
      </w:rPr>
    </w:lvl>
    <w:lvl w:ilvl="1" w:tplc="B95CA10A">
      <w:start w:val="1"/>
      <w:numFmt w:val="ordinal"/>
      <w:lvlText w:val="5.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82054"/>
    <w:multiLevelType w:val="hybridMultilevel"/>
    <w:tmpl w:val="E41CA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F225D"/>
    <w:multiLevelType w:val="hybridMultilevel"/>
    <w:tmpl w:val="065407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D65F0"/>
    <w:multiLevelType w:val="multilevel"/>
    <w:tmpl w:val="E09EA864"/>
    <w:lvl w:ilvl="0">
      <w:start w:val="1"/>
      <w:numFmt w:val="decimal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002" w:hanging="576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87E0302"/>
    <w:multiLevelType w:val="hybridMultilevel"/>
    <w:tmpl w:val="2AD81EE8"/>
    <w:lvl w:ilvl="0" w:tplc="2A322348">
      <w:start w:val="1"/>
      <w:numFmt w:val="lowerLetter"/>
      <w:lvlText w:val="%1)"/>
      <w:lvlJc w:val="left"/>
      <w:pPr>
        <w:ind w:left="63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7AEE50EA"/>
    <w:multiLevelType w:val="hybridMultilevel"/>
    <w:tmpl w:val="EEAE4480"/>
    <w:lvl w:ilvl="0" w:tplc="4878BA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7"/>
  </w:num>
  <w:num w:numId="5">
    <w:abstractNumId w:val="1"/>
  </w:num>
  <w:num w:numId="6">
    <w:abstractNumId w:val="11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14"/>
  </w:num>
  <w:num w:numId="22">
    <w:abstractNumId w:val="6"/>
  </w:num>
  <w:num w:numId="23">
    <w:abstractNumId w:val="16"/>
  </w:num>
  <w:num w:numId="24">
    <w:abstractNumId w:val="4"/>
  </w:num>
  <w:num w:numId="25">
    <w:abstractNumId w:val="9"/>
  </w:num>
  <w:num w:numId="26">
    <w:abstractNumId w:val="5"/>
  </w:num>
  <w:num w:numId="27">
    <w:abstractNumId w:val="0"/>
  </w:num>
  <w:num w:numId="28">
    <w:abstractNumId w:val="4"/>
  </w:num>
  <w:num w:numId="29">
    <w:abstractNumId w:val="10"/>
  </w:num>
  <w:num w:numId="30">
    <w:abstractNumId w:val="7"/>
  </w:num>
  <w:num w:numId="31">
    <w:abstractNumId w:val="15"/>
  </w:num>
  <w:num w:numId="32">
    <w:abstractNumId w:val="4"/>
  </w:num>
  <w:num w:numId="33">
    <w:abstractNumId w:val="4"/>
  </w:num>
  <w:num w:numId="34">
    <w:abstractNumId w:val="8"/>
  </w:num>
  <w:num w:numId="35">
    <w:abstractNumId w:val="2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12"/>
  </w:num>
  <w:num w:numId="44">
    <w:abstractNumId w:val="4"/>
  </w:num>
  <w:num w:numId="45">
    <w:abstractNumId w:val="4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941"/>
    <w:rsid w:val="000121B1"/>
    <w:rsid w:val="00020F4B"/>
    <w:rsid w:val="00023EA0"/>
    <w:rsid w:val="00026274"/>
    <w:rsid w:val="000273D7"/>
    <w:rsid w:val="000316DD"/>
    <w:rsid w:val="00034358"/>
    <w:rsid w:val="000418BF"/>
    <w:rsid w:val="00053DAC"/>
    <w:rsid w:val="00055AAE"/>
    <w:rsid w:val="000570D4"/>
    <w:rsid w:val="00076504"/>
    <w:rsid w:val="00084450"/>
    <w:rsid w:val="000A4F35"/>
    <w:rsid w:val="000A6159"/>
    <w:rsid w:val="000B597E"/>
    <w:rsid w:val="000D4C7B"/>
    <w:rsid w:val="000E0CE7"/>
    <w:rsid w:val="000E3A2B"/>
    <w:rsid w:val="000E595B"/>
    <w:rsid w:val="000F1FE4"/>
    <w:rsid w:val="001105BB"/>
    <w:rsid w:val="001245AA"/>
    <w:rsid w:val="001263C5"/>
    <w:rsid w:val="0013541F"/>
    <w:rsid w:val="00137969"/>
    <w:rsid w:val="00160C05"/>
    <w:rsid w:val="00162F75"/>
    <w:rsid w:val="00171FC0"/>
    <w:rsid w:val="00181732"/>
    <w:rsid w:val="0018295D"/>
    <w:rsid w:val="001834BF"/>
    <w:rsid w:val="001859DD"/>
    <w:rsid w:val="001868A6"/>
    <w:rsid w:val="00191FA9"/>
    <w:rsid w:val="001A6A89"/>
    <w:rsid w:val="001C1942"/>
    <w:rsid w:val="001C355B"/>
    <w:rsid w:val="001D3CF9"/>
    <w:rsid w:val="001D7342"/>
    <w:rsid w:val="001E1797"/>
    <w:rsid w:val="001E4DCE"/>
    <w:rsid w:val="00233017"/>
    <w:rsid w:val="00233CC5"/>
    <w:rsid w:val="0025282A"/>
    <w:rsid w:val="00271DEE"/>
    <w:rsid w:val="00276730"/>
    <w:rsid w:val="002914F1"/>
    <w:rsid w:val="00296FC5"/>
    <w:rsid w:val="00297F18"/>
    <w:rsid w:val="002A19D5"/>
    <w:rsid w:val="002A6E6F"/>
    <w:rsid w:val="002C25AC"/>
    <w:rsid w:val="002C3613"/>
    <w:rsid w:val="002D057B"/>
    <w:rsid w:val="002D216D"/>
    <w:rsid w:val="002D6437"/>
    <w:rsid w:val="002E2213"/>
    <w:rsid w:val="002E2FF8"/>
    <w:rsid w:val="002F0B60"/>
    <w:rsid w:val="002F0B69"/>
    <w:rsid w:val="002F2734"/>
    <w:rsid w:val="00306FD2"/>
    <w:rsid w:val="00327D95"/>
    <w:rsid w:val="003312D3"/>
    <w:rsid w:val="00342140"/>
    <w:rsid w:val="00356789"/>
    <w:rsid w:val="003611C1"/>
    <w:rsid w:val="003628B0"/>
    <w:rsid w:val="0036564B"/>
    <w:rsid w:val="00373C0E"/>
    <w:rsid w:val="003A3D7E"/>
    <w:rsid w:val="003A4A36"/>
    <w:rsid w:val="003C20A4"/>
    <w:rsid w:val="003E1CF8"/>
    <w:rsid w:val="003F3238"/>
    <w:rsid w:val="004057C3"/>
    <w:rsid w:val="00413BFE"/>
    <w:rsid w:val="00424D4B"/>
    <w:rsid w:val="00430F38"/>
    <w:rsid w:val="00432498"/>
    <w:rsid w:val="004403D8"/>
    <w:rsid w:val="00464719"/>
    <w:rsid w:val="0047242D"/>
    <w:rsid w:val="00480C2D"/>
    <w:rsid w:val="00494B94"/>
    <w:rsid w:val="004A5683"/>
    <w:rsid w:val="004A6207"/>
    <w:rsid w:val="004B44FC"/>
    <w:rsid w:val="004B57E8"/>
    <w:rsid w:val="004D0179"/>
    <w:rsid w:val="004D0A61"/>
    <w:rsid w:val="004D4B9D"/>
    <w:rsid w:val="004E20C3"/>
    <w:rsid w:val="004F69EF"/>
    <w:rsid w:val="00511C7A"/>
    <w:rsid w:val="00562217"/>
    <w:rsid w:val="00567F19"/>
    <w:rsid w:val="0057222C"/>
    <w:rsid w:val="00582966"/>
    <w:rsid w:val="005A3452"/>
    <w:rsid w:val="005C5A23"/>
    <w:rsid w:val="005D2CBA"/>
    <w:rsid w:val="005D7701"/>
    <w:rsid w:val="005F6778"/>
    <w:rsid w:val="00610FAC"/>
    <w:rsid w:val="00631E19"/>
    <w:rsid w:val="0063432A"/>
    <w:rsid w:val="0064512F"/>
    <w:rsid w:val="00652BE7"/>
    <w:rsid w:val="0065441A"/>
    <w:rsid w:val="0065620D"/>
    <w:rsid w:val="00666733"/>
    <w:rsid w:val="00674D42"/>
    <w:rsid w:val="00677702"/>
    <w:rsid w:val="006802F1"/>
    <w:rsid w:val="00686A5B"/>
    <w:rsid w:val="00692642"/>
    <w:rsid w:val="0069486A"/>
    <w:rsid w:val="006A098A"/>
    <w:rsid w:val="006B01B3"/>
    <w:rsid w:val="006B3E40"/>
    <w:rsid w:val="006C3D34"/>
    <w:rsid w:val="006C4F5B"/>
    <w:rsid w:val="006F5616"/>
    <w:rsid w:val="00701F04"/>
    <w:rsid w:val="00707387"/>
    <w:rsid w:val="00716EDA"/>
    <w:rsid w:val="00726991"/>
    <w:rsid w:val="007325BF"/>
    <w:rsid w:val="0074534E"/>
    <w:rsid w:val="00745D7B"/>
    <w:rsid w:val="00760444"/>
    <w:rsid w:val="00760D2B"/>
    <w:rsid w:val="0077280A"/>
    <w:rsid w:val="007763B1"/>
    <w:rsid w:val="00781A1B"/>
    <w:rsid w:val="00784511"/>
    <w:rsid w:val="007A082B"/>
    <w:rsid w:val="007A62F0"/>
    <w:rsid w:val="007A6FD5"/>
    <w:rsid w:val="007D0BD9"/>
    <w:rsid w:val="007D1F86"/>
    <w:rsid w:val="007D549A"/>
    <w:rsid w:val="007D7972"/>
    <w:rsid w:val="007E13CB"/>
    <w:rsid w:val="007E32E2"/>
    <w:rsid w:val="007E41FB"/>
    <w:rsid w:val="00810AD5"/>
    <w:rsid w:val="00813C5B"/>
    <w:rsid w:val="00816D27"/>
    <w:rsid w:val="00845781"/>
    <w:rsid w:val="00861B45"/>
    <w:rsid w:val="008650DA"/>
    <w:rsid w:val="00865B9F"/>
    <w:rsid w:val="0087083B"/>
    <w:rsid w:val="008822B6"/>
    <w:rsid w:val="00885DE4"/>
    <w:rsid w:val="008875C2"/>
    <w:rsid w:val="008A2AFC"/>
    <w:rsid w:val="008B4803"/>
    <w:rsid w:val="008B60CE"/>
    <w:rsid w:val="008D09BB"/>
    <w:rsid w:val="008E2627"/>
    <w:rsid w:val="008E369F"/>
    <w:rsid w:val="008E4A2E"/>
    <w:rsid w:val="008E65BF"/>
    <w:rsid w:val="008F444A"/>
    <w:rsid w:val="00913351"/>
    <w:rsid w:val="00933520"/>
    <w:rsid w:val="00941E0F"/>
    <w:rsid w:val="0094643F"/>
    <w:rsid w:val="00965E20"/>
    <w:rsid w:val="0097120E"/>
    <w:rsid w:val="009852A7"/>
    <w:rsid w:val="009952D3"/>
    <w:rsid w:val="00995B49"/>
    <w:rsid w:val="009B45C9"/>
    <w:rsid w:val="009C0AFA"/>
    <w:rsid w:val="009C125A"/>
    <w:rsid w:val="009C56E7"/>
    <w:rsid w:val="009C6E0B"/>
    <w:rsid w:val="009D108F"/>
    <w:rsid w:val="009E4C49"/>
    <w:rsid w:val="009F082A"/>
    <w:rsid w:val="00A0283F"/>
    <w:rsid w:val="00A158F2"/>
    <w:rsid w:val="00A202FC"/>
    <w:rsid w:val="00A41ED2"/>
    <w:rsid w:val="00A444AD"/>
    <w:rsid w:val="00A51F62"/>
    <w:rsid w:val="00A53078"/>
    <w:rsid w:val="00A53C47"/>
    <w:rsid w:val="00A570D5"/>
    <w:rsid w:val="00A7397F"/>
    <w:rsid w:val="00A7548D"/>
    <w:rsid w:val="00A94039"/>
    <w:rsid w:val="00A9482E"/>
    <w:rsid w:val="00AA42E5"/>
    <w:rsid w:val="00AA73C7"/>
    <w:rsid w:val="00AC331E"/>
    <w:rsid w:val="00AC5D5F"/>
    <w:rsid w:val="00AD1F95"/>
    <w:rsid w:val="00AD32BE"/>
    <w:rsid w:val="00AD33EB"/>
    <w:rsid w:val="00AE2979"/>
    <w:rsid w:val="00B03C9C"/>
    <w:rsid w:val="00B12079"/>
    <w:rsid w:val="00B36B3B"/>
    <w:rsid w:val="00B44D50"/>
    <w:rsid w:val="00B60791"/>
    <w:rsid w:val="00B672CE"/>
    <w:rsid w:val="00B67747"/>
    <w:rsid w:val="00B70D9C"/>
    <w:rsid w:val="00B77B59"/>
    <w:rsid w:val="00B8121E"/>
    <w:rsid w:val="00B824D5"/>
    <w:rsid w:val="00B85931"/>
    <w:rsid w:val="00BA30FA"/>
    <w:rsid w:val="00BA75B0"/>
    <w:rsid w:val="00BB3688"/>
    <w:rsid w:val="00BC5C8F"/>
    <w:rsid w:val="00BD4FB9"/>
    <w:rsid w:val="00BD5C24"/>
    <w:rsid w:val="00BF03B6"/>
    <w:rsid w:val="00C04138"/>
    <w:rsid w:val="00C51730"/>
    <w:rsid w:val="00C5298C"/>
    <w:rsid w:val="00C6769D"/>
    <w:rsid w:val="00C814BB"/>
    <w:rsid w:val="00C83380"/>
    <w:rsid w:val="00C83FA0"/>
    <w:rsid w:val="00C90B97"/>
    <w:rsid w:val="00C94013"/>
    <w:rsid w:val="00C96278"/>
    <w:rsid w:val="00C96D93"/>
    <w:rsid w:val="00C97890"/>
    <w:rsid w:val="00CA727B"/>
    <w:rsid w:val="00CB140B"/>
    <w:rsid w:val="00CD0092"/>
    <w:rsid w:val="00CD4894"/>
    <w:rsid w:val="00CD4929"/>
    <w:rsid w:val="00CE2C87"/>
    <w:rsid w:val="00CE6A97"/>
    <w:rsid w:val="00CF0EC1"/>
    <w:rsid w:val="00CF42E1"/>
    <w:rsid w:val="00D04861"/>
    <w:rsid w:val="00D12F44"/>
    <w:rsid w:val="00D14EA5"/>
    <w:rsid w:val="00D225B1"/>
    <w:rsid w:val="00D40EC8"/>
    <w:rsid w:val="00D50FCC"/>
    <w:rsid w:val="00D562B0"/>
    <w:rsid w:val="00D66790"/>
    <w:rsid w:val="00D67AFB"/>
    <w:rsid w:val="00D70533"/>
    <w:rsid w:val="00D82D5F"/>
    <w:rsid w:val="00D96B2C"/>
    <w:rsid w:val="00DA41CB"/>
    <w:rsid w:val="00DB0FD7"/>
    <w:rsid w:val="00DB1F78"/>
    <w:rsid w:val="00DB2852"/>
    <w:rsid w:val="00DB7666"/>
    <w:rsid w:val="00DC6969"/>
    <w:rsid w:val="00DD456E"/>
    <w:rsid w:val="00DD5581"/>
    <w:rsid w:val="00DE00F9"/>
    <w:rsid w:val="00DE76EA"/>
    <w:rsid w:val="00DF3D11"/>
    <w:rsid w:val="00DF4303"/>
    <w:rsid w:val="00E0262F"/>
    <w:rsid w:val="00E126F2"/>
    <w:rsid w:val="00E24186"/>
    <w:rsid w:val="00E2629F"/>
    <w:rsid w:val="00E379EB"/>
    <w:rsid w:val="00E51CBD"/>
    <w:rsid w:val="00E63674"/>
    <w:rsid w:val="00E648F0"/>
    <w:rsid w:val="00E73CE5"/>
    <w:rsid w:val="00E74127"/>
    <w:rsid w:val="00E80656"/>
    <w:rsid w:val="00E80C0B"/>
    <w:rsid w:val="00E93B8C"/>
    <w:rsid w:val="00EA361E"/>
    <w:rsid w:val="00EB6DAE"/>
    <w:rsid w:val="00EC263C"/>
    <w:rsid w:val="00EC388B"/>
    <w:rsid w:val="00EC67FE"/>
    <w:rsid w:val="00ED78CC"/>
    <w:rsid w:val="00EE5319"/>
    <w:rsid w:val="00EF262D"/>
    <w:rsid w:val="00EF6856"/>
    <w:rsid w:val="00EF6BAB"/>
    <w:rsid w:val="00F04B61"/>
    <w:rsid w:val="00F15852"/>
    <w:rsid w:val="00F2718D"/>
    <w:rsid w:val="00F329D1"/>
    <w:rsid w:val="00F34E47"/>
    <w:rsid w:val="00F4784F"/>
    <w:rsid w:val="00F55CC6"/>
    <w:rsid w:val="00F63A8D"/>
    <w:rsid w:val="00F72E07"/>
    <w:rsid w:val="00F74491"/>
    <w:rsid w:val="00F74712"/>
    <w:rsid w:val="00FB5762"/>
    <w:rsid w:val="00FC297B"/>
    <w:rsid w:val="00FC5941"/>
    <w:rsid w:val="00FD4264"/>
    <w:rsid w:val="00FF7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3D667225-CB5A-47D4-A6E2-CC7AC681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125A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97890"/>
    <w:pPr>
      <w:keepNext/>
      <w:numPr>
        <w:numId w:val="1"/>
      </w:numPr>
      <w:spacing w:before="240" w:after="60"/>
      <w:jc w:val="both"/>
      <w:outlineLvl w:val="0"/>
    </w:pPr>
    <w:rPr>
      <w:rFonts w:ascii="Century Gothic" w:hAnsi="Century Gothic" w:cs="Century Gothic"/>
      <w:b/>
      <w:bCs/>
      <w:kern w:val="32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C97890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Century Gothic" w:hAnsi="Century Gothic" w:cs="Century Gothic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C97890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Century Gothic" w:hAnsi="Century Gothic" w:cs="Century Gothic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C97890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uiPriority w:val="99"/>
    <w:qFormat/>
    <w:rsid w:val="00C97890"/>
    <w:pPr>
      <w:numPr>
        <w:ilvl w:val="4"/>
        <w:numId w:val="1"/>
      </w:numPr>
      <w:spacing w:before="240" w:after="60"/>
      <w:jc w:val="both"/>
      <w:outlineLvl w:val="4"/>
    </w:pPr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C97890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 w:cs="Calibr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C97890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 w:cs="Calibri"/>
      <w:sz w:val="20"/>
      <w:szCs w:val="20"/>
      <w:lang w:val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C97890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 w:cs="Calibri"/>
      <w:i/>
      <w:iCs/>
      <w:sz w:val="20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9"/>
    <w:qFormat/>
    <w:rsid w:val="00C97890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 w:cs="Cambria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9C12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C12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9C125A"/>
  </w:style>
  <w:style w:type="paragraph" w:styleId="Textbubliny">
    <w:name w:val="Balloon Text"/>
    <w:basedOn w:val="Normln"/>
    <w:semiHidden/>
    <w:rsid w:val="009C125A"/>
    <w:rPr>
      <w:rFonts w:ascii="Tahoma" w:hAnsi="Tahoma" w:cs="Tahoma"/>
      <w:sz w:val="16"/>
      <w:szCs w:val="16"/>
    </w:rPr>
  </w:style>
  <w:style w:type="paragraph" w:styleId="Revize">
    <w:name w:val="Revision"/>
    <w:hidden/>
    <w:semiHidden/>
    <w:rsid w:val="009C125A"/>
    <w:rPr>
      <w:sz w:val="24"/>
      <w:szCs w:val="24"/>
      <w:lang w:val="cs-CZ" w:eastAsia="cs-CZ"/>
    </w:rPr>
  </w:style>
  <w:style w:type="character" w:styleId="Odkaznakoment">
    <w:name w:val="annotation reference"/>
    <w:uiPriority w:val="99"/>
    <w:semiHidden/>
    <w:unhideWhenUsed/>
    <w:rsid w:val="00FC59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9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594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94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94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3A8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3A8D"/>
  </w:style>
  <w:style w:type="character" w:styleId="Znakapoznpodarou">
    <w:name w:val="footnote reference"/>
    <w:uiPriority w:val="99"/>
    <w:unhideWhenUsed/>
    <w:rsid w:val="00F63A8D"/>
    <w:rPr>
      <w:vertAlign w:val="superscript"/>
    </w:rPr>
  </w:style>
  <w:style w:type="paragraph" w:customStyle="1" w:styleId="text">
    <w:name w:val="text"/>
    <w:basedOn w:val="Normln"/>
    <w:rsid w:val="00276730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hlavChar">
    <w:name w:val="Záhlaví Char"/>
    <w:link w:val="Zhlav"/>
    <w:semiHidden/>
    <w:rsid w:val="007E41FB"/>
    <w:rPr>
      <w:sz w:val="24"/>
      <w:szCs w:val="24"/>
    </w:rPr>
  </w:style>
  <w:style w:type="character" w:customStyle="1" w:styleId="Nadpis1Char">
    <w:name w:val="Nadpis 1 Char"/>
    <w:link w:val="Nadpis1"/>
    <w:uiPriority w:val="99"/>
    <w:rsid w:val="00C97890"/>
    <w:rPr>
      <w:rFonts w:ascii="Century Gothic" w:hAnsi="Century Gothic" w:cs="Century Gothic"/>
      <w:b/>
      <w:bCs/>
      <w:kern w:val="32"/>
    </w:rPr>
  </w:style>
  <w:style w:type="character" w:customStyle="1" w:styleId="Nadpis2Char">
    <w:name w:val="Nadpis 2 Char"/>
    <w:link w:val="Nadpis2"/>
    <w:uiPriority w:val="99"/>
    <w:rsid w:val="00C97890"/>
    <w:rPr>
      <w:rFonts w:ascii="Century Gothic" w:hAnsi="Century Gothic" w:cs="Century Gothic"/>
      <w:b/>
      <w:bCs/>
    </w:rPr>
  </w:style>
  <w:style w:type="character" w:customStyle="1" w:styleId="Nadpis3Char">
    <w:name w:val="Nadpis 3 Char"/>
    <w:link w:val="Nadpis3"/>
    <w:uiPriority w:val="99"/>
    <w:rsid w:val="00C97890"/>
    <w:rPr>
      <w:rFonts w:ascii="Century Gothic" w:hAnsi="Century Gothic" w:cs="Century Gothic"/>
      <w:b/>
      <w:bCs/>
    </w:rPr>
  </w:style>
  <w:style w:type="character" w:customStyle="1" w:styleId="Nadpis4Char">
    <w:name w:val="Nadpis 4 Char"/>
    <w:link w:val="Nadpis4"/>
    <w:uiPriority w:val="99"/>
    <w:rsid w:val="00C97890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9"/>
    <w:rsid w:val="00C97890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9"/>
    <w:rsid w:val="00C97890"/>
    <w:rPr>
      <w:rFonts w:ascii="Calibri" w:hAnsi="Calibri" w:cs="Calibri"/>
      <w:b/>
      <w:bCs/>
      <w:lang w:val="en-US"/>
    </w:rPr>
  </w:style>
  <w:style w:type="character" w:customStyle="1" w:styleId="Nadpis7Char">
    <w:name w:val="Nadpis 7 Char"/>
    <w:link w:val="Nadpis7"/>
    <w:uiPriority w:val="99"/>
    <w:rsid w:val="00C97890"/>
    <w:rPr>
      <w:rFonts w:ascii="Calibri" w:hAnsi="Calibri" w:cs="Calibri"/>
      <w:lang w:val="en-US"/>
    </w:rPr>
  </w:style>
  <w:style w:type="character" w:customStyle="1" w:styleId="Nadpis8Char">
    <w:name w:val="Nadpis 8 Char"/>
    <w:link w:val="Nadpis8"/>
    <w:uiPriority w:val="99"/>
    <w:rsid w:val="00C97890"/>
    <w:rPr>
      <w:rFonts w:ascii="Calibri" w:hAnsi="Calibri" w:cs="Calibri"/>
      <w:i/>
      <w:iCs/>
      <w:lang w:val="en-US"/>
    </w:rPr>
  </w:style>
  <w:style w:type="character" w:customStyle="1" w:styleId="Nadpis9Char">
    <w:name w:val="Nadpis 9 Char"/>
    <w:link w:val="Nadpis9"/>
    <w:uiPriority w:val="99"/>
    <w:rsid w:val="00C97890"/>
    <w:rPr>
      <w:rFonts w:ascii="Cambria" w:hAnsi="Cambria" w:cs="Cambria"/>
      <w:lang w:val="en-US"/>
    </w:rPr>
  </w:style>
  <w:style w:type="character" w:styleId="Hypertextovodkaz">
    <w:name w:val="Hyperlink"/>
    <w:uiPriority w:val="99"/>
    <w:rsid w:val="00C97890"/>
    <w:rPr>
      <w:color w:val="0000FF"/>
      <w:u w:val="single"/>
    </w:rPr>
  </w:style>
  <w:style w:type="character" w:styleId="Siln">
    <w:name w:val="Strong"/>
    <w:uiPriority w:val="99"/>
    <w:qFormat/>
    <w:rsid w:val="00C97890"/>
    <w:rPr>
      <w:b/>
      <w:bCs/>
    </w:rPr>
  </w:style>
  <w:style w:type="paragraph" w:styleId="Obsah1">
    <w:name w:val="toc 1"/>
    <w:basedOn w:val="Normln"/>
    <w:next w:val="Normln"/>
    <w:autoRedefine/>
    <w:uiPriority w:val="39"/>
    <w:rsid w:val="00C97890"/>
    <w:pPr>
      <w:spacing w:before="120" w:after="120"/>
      <w:ind w:firstLine="709"/>
      <w:jc w:val="both"/>
    </w:pPr>
    <w:rPr>
      <w:rFonts w:ascii="Calibri" w:hAnsi="Calibri" w:cs="Calibri"/>
      <w:b/>
      <w:bCs/>
      <w:caps/>
      <w:sz w:val="20"/>
      <w:szCs w:val="20"/>
      <w:lang w:val="en-US" w:eastAsia="en-US"/>
    </w:rPr>
  </w:style>
  <w:style w:type="paragraph" w:customStyle="1" w:styleId="Normbezmezer">
    <w:name w:val="Norm bez mezer"/>
    <w:basedOn w:val="Normln"/>
    <w:link w:val="NormbezmezerChar"/>
    <w:uiPriority w:val="99"/>
    <w:rsid w:val="00C97890"/>
    <w:pPr>
      <w:jc w:val="both"/>
    </w:pPr>
    <w:rPr>
      <w:rFonts w:ascii="Century Gothic" w:hAnsi="Century Gothic" w:cs="Century Gothic"/>
      <w:sz w:val="20"/>
      <w:szCs w:val="20"/>
    </w:rPr>
  </w:style>
  <w:style w:type="character" w:customStyle="1" w:styleId="NormbezmezerChar">
    <w:name w:val="Norm bez mezer Char"/>
    <w:link w:val="Normbezmezer"/>
    <w:uiPriority w:val="99"/>
    <w:locked/>
    <w:rsid w:val="00C97890"/>
    <w:rPr>
      <w:rFonts w:ascii="Century Gothic" w:hAnsi="Century Gothic" w:cs="Century Gothic"/>
    </w:rPr>
  </w:style>
  <w:style w:type="character" w:customStyle="1" w:styleId="datalabel">
    <w:name w:val="datalabel"/>
    <w:rsid w:val="00C97890"/>
  </w:style>
  <w:style w:type="paragraph" w:styleId="Odstavecseseznamem">
    <w:name w:val="List Paragraph"/>
    <w:basedOn w:val="Normln"/>
    <w:link w:val="OdstavecseseznamemChar"/>
    <w:uiPriority w:val="34"/>
    <w:qFormat/>
    <w:rsid w:val="00233017"/>
    <w:pPr>
      <w:spacing w:after="120" w:line="276" w:lineRule="auto"/>
      <w:ind w:left="720"/>
      <w:jc w:val="both"/>
    </w:pPr>
    <w:rPr>
      <w:rFonts w:ascii="Century Gothic" w:hAnsi="Century Gothic" w:cs="Century Gothic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233017"/>
    <w:rPr>
      <w:rFonts w:ascii="Century Gothic" w:hAnsi="Century Gothic" w:cs="Century Gothic"/>
    </w:rPr>
  </w:style>
  <w:style w:type="table" w:styleId="Mkatabulky">
    <w:name w:val="Table Grid"/>
    <w:basedOn w:val="Normlntabulka"/>
    <w:uiPriority w:val="59"/>
    <w:rsid w:val="00252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dpis1"/>
    <w:link w:val="Styl1Char"/>
    <w:qFormat/>
    <w:rsid w:val="0018295D"/>
    <w:pPr>
      <w:numPr>
        <w:numId w:val="0"/>
      </w:numPr>
      <w:ind w:left="1143" w:hanging="576"/>
    </w:pPr>
  </w:style>
  <w:style w:type="character" w:customStyle="1" w:styleId="Styl1Char">
    <w:name w:val="Styl1 Char"/>
    <w:link w:val="Styl1"/>
    <w:rsid w:val="0018295D"/>
    <w:rPr>
      <w:rFonts w:ascii="Century Gothic" w:hAnsi="Century Gothic" w:cs="Century Gothic"/>
      <w:b/>
      <w:bCs/>
      <w:kern w:val="32"/>
      <w:lang w:val="cs-CZ" w:eastAsia="cs-CZ"/>
    </w:rPr>
  </w:style>
  <w:style w:type="character" w:customStyle="1" w:styleId="apple-converted-space">
    <w:name w:val="apple-converted-space"/>
    <w:basedOn w:val="Standardnpsmoodstavce"/>
    <w:rsid w:val="002D6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300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6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332693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213774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8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615929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6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511564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204562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0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6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317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3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096246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862914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2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298569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9CC6A-DD65-45F6-AB2A-ED7974E7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462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CzechInvest</Company>
  <LinksUpToDate>false</LinksUpToDate>
  <CharactersWithSpaces>3188</CharactersWithSpaces>
  <SharedDoc>false</SharedDoc>
  <HLinks>
    <vt:vector size="96" baseType="variant">
      <vt:variant>
        <vt:i4>1441894</vt:i4>
      </vt:variant>
      <vt:variant>
        <vt:i4>93</vt:i4>
      </vt:variant>
      <vt:variant>
        <vt:i4>0</vt:i4>
      </vt:variant>
      <vt:variant>
        <vt:i4>5</vt:i4>
      </vt:variant>
      <vt:variant>
        <vt:lpwstr>mailto:Blanka.Dolezalova@contipro.com</vt:lpwstr>
      </vt:variant>
      <vt:variant>
        <vt:lpwstr/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_Toc444756435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_Toc444756434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_Toc444756433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_Toc444756432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_Toc444756431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_Toc444756430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_Toc444756429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_Toc444756428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_Toc444756427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_Toc444756426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_Toc444756425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_Toc444756424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_Toc444756423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_Toc444756422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_Toc444756421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Klara.Kalousova</dc:creator>
  <cp:lastModifiedBy>Doležalová Blanka</cp:lastModifiedBy>
  <cp:revision>9</cp:revision>
  <cp:lastPrinted>2017-06-19T05:13:00Z</cp:lastPrinted>
  <dcterms:created xsi:type="dcterms:W3CDTF">2017-06-09T14:04:00Z</dcterms:created>
  <dcterms:modified xsi:type="dcterms:W3CDTF">2017-06-19T05:19:00Z</dcterms:modified>
</cp:coreProperties>
</file>