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288B2" w14:textId="31E804BC" w:rsidR="00BC45B0" w:rsidRDefault="00BC45B0" w:rsidP="009B3898">
      <w:pPr>
        <w:spacing w:before="100" w:beforeAutospacing="1" w:after="100" w:afterAutospacing="1"/>
        <w:jc w:val="center"/>
        <w:rPr>
          <w:rFonts w:ascii="Palatino Linotype" w:hAnsi="Palatino Linotype" w:cs="Arial"/>
          <w:b/>
          <w:sz w:val="28"/>
          <w:szCs w:val="28"/>
        </w:rPr>
      </w:pPr>
      <w:r w:rsidRPr="005843B4">
        <w:rPr>
          <w:rFonts w:ascii="Palatino Linotype" w:hAnsi="Palatino Linotype"/>
          <w:i/>
          <w:iCs/>
          <w:sz w:val="22"/>
          <w:szCs w:val="22"/>
        </w:rPr>
        <w:t xml:space="preserve">Příloha č. </w:t>
      </w:r>
      <w:r w:rsidR="00A13FD0">
        <w:rPr>
          <w:rFonts w:ascii="Palatino Linotype" w:hAnsi="Palatino Linotype"/>
          <w:i/>
          <w:iCs/>
          <w:sz w:val="22"/>
          <w:szCs w:val="22"/>
        </w:rPr>
        <w:t>6</w:t>
      </w:r>
    </w:p>
    <w:p w14:paraId="5F03EB50" w14:textId="621B73B3" w:rsidR="00AD7507" w:rsidRDefault="00D42DCA" w:rsidP="009B3898">
      <w:pPr>
        <w:spacing w:before="100" w:beforeAutospacing="1" w:after="100" w:afterAutospacing="1"/>
        <w:jc w:val="center"/>
        <w:rPr>
          <w:rFonts w:ascii="Palatino Linotype" w:hAnsi="Palatino Linotype" w:cs="Arial"/>
          <w:b/>
          <w:sz w:val="28"/>
          <w:szCs w:val="28"/>
        </w:rPr>
      </w:pPr>
      <w:r>
        <w:rPr>
          <w:rFonts w:ascii="Palatino Linotype" w:hAnsi="Palatino Linotype" w:cs="Arial"/>
          <w:b/>
          <w:sz w:val="28"/>
          <w:szCs w:val="28"/>
        </w:rPr>
        <w:t xml:space="preserve">VÝPOČET </w:t>
      </w:r>
      <w:r w:rsidR="00DD1936">
        <w:rPr>
          <w:rFonts w:ascii="Palatino Linotype" w:hAnsi="Palatino Linotype" w:cs="Arial"/>
          <w:b/>
          <w:sz w:val="28"/>
          <w:szCs w:val="28"/>
        </w:rPr>
        <w:t>NABÍDKOVÉ CENY</w:t>
      </w:r>
    </w:p>
    <w:p w14:paraId="6175D517" w14:textId="7F5B677D" w:rsidR="00DD3C5D" w:rsidRPr="0024628F" w:rsidRDefault="00DD3C5D" w:rsidP="009B3898">
      <w:pPr>
        <w:spacing w:before="100" w:beforeAutospacing="1" w:after="100" w:afterAutospacing="1"/>
        <w:jc w:val="center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>k veřejné zakázce s názvem</w:t>
      </w:r>
    </w:p>
    <w:p w14:paraId="76DC2CF7" w14:textId="1DFF31BB" w:rsidR="00285DF9" w:rsidRPr="00577DD0" w:rsidRDefault="00DD3C5D" w:rsidP="00577DD0">
      <w:pPr>
        <w:spacing w:before="100" w:beforeAutospacing="1" w:after="100" w:afterAutospacing="1"/>
        <w:jc w:val="center"/>
        <w:rPr>
          <w:rFonts w:ascii="Palatino Linotype" w:hAnsi="Palatino Linotype"/>
          <w:b/>
        </w:rPr>
      </w:pPr>
      <w:r w:rsidRPr="009B3898">
        <w:rPr>
          <w:rFonts w:ascii="Palatino Linotype" w:hAnsi="Palatino Linotype"/>
          <w:b/>
        </w:rPr>
        <w:t>„</w:t>
      </w:r>
      <w:r w:rsidR="0053091C">
        <w:rPr>
          <w:rFonts w:ascii="Palatino Linotype" w:hAnsi="Palatino Linotype"/>
          <w:b/>
        </w:rPr>
        <w:t>Emulzor s turraxem</w:t>
      </w:r>
      <w:r w:rsidRPr="009B3898">
        <w:rPr>
          <w:rFonts w:ascii="Palatino Linotype" w:hAnsi="Palatino Linotype"/>
          <w:b/>
        </w:rPr>
        <w:t>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141AF92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7B5FF2E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1C0B86DE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322DFF3D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4FF91B00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228DBA3A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7DA8C3DA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29A59B88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514C781D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E6E81CC" w14:textId="56407F81" w:rsidR="00593671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036861AB" w14:textId="56777C84" w:rsidR="00DD3C5D" w:rsidRDefault="00DD3C5D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6477"/>
        <w:gridCol w:w="1850"/>
      </w:tblGrid>
      <w:tr w:rsidR="002845C3" w:rsidRPr="002845C3" w14:paraId="61CA8A10" w14:textId="77777777" w:rsidTr="0033189B">
        <w:tc>
          <w:tcPr>
            <w:tcW w:w="961" w:type="dxa"/>
            <w:shd w:val="clear" w:color="auto" w:fill="D9D9D9"/>
          </w:tcPr>
          <w:p w14:paraId="4DCDE605" w14:textId="591B5CCF" w:rsidR="0096544B" w:rsidRPr="002845C3" w:rsidRDefault="0096544B" w:rsidP="002845C3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Číslo položky</w:t>
            </w:r>
          </w:p>
        </w:tc>
        <w:tc>
          <w:tcPr>
            <w:tcW w:w="6477" w:type="dxa"/>
            <w:shd w:val="clear" w:color="auto" w:fill="D9D9D9"/>
          </w:tcPr>
          <w:p w14:paraId="715515B5" w14:textId="218D8902" w:rsidR="0096544B" w:rsidRPr="002845C3" w:rsidRDefault="0096544B" w:rsidP="002845C3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Název položky</w:t>
            </w:r>
          </w:p>
        </w:tc>
        <w:tc>
          <w:tcPr>
            <w:tcW w:w="1850" w:type="dxa"/>
            <w:shd w:val="clear" w:color="auto" w:fill="D9D9D9"/>
          </w:tcPr>
          <w:p w14:paraId="682EADB3" w14:textId="084F482D" w:rsidR="0096544B" w:rsidRPr="002845C3" w:rsidRDefault="0096544B" w:rsidP="002845C3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Cena</w:t>
            </w:r>
            <w:r w:rsidR="00FA67A6"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 v Kč</w:t>
            </w: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 bez DPH</w:t>
            </w:r>
          </w:p>
        </w:tc>
      </w:tr>
      <w:tr w:rsidR="0033189B" w:rsidRPr="002845C3" w14:paraId="6E62D44A" w14:textId="77777777" w:rsidTr="0033189B">
        <w:tc>
          <w:tcPr>
            <w:tcW w:w="961" w:type="dxa"/>
            <w:shd w:val="clear" w:color="auto" w:fill="auto"/>
          </w:tcPr>
          <w:p w14:paraId="675D95A4" w14:textId="5CD5AC3D" w:rsidR="0033189B" w:rsidRPr="002845C3" w:rsidRDefault="0033189B" w:rsidP="0033189B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477" w:type="dxa"/>
            <w:shd w:val="clear" w:color="auto" w:fill="auto"/>
          </w:tcPr>
          <w:p w14:paraId="321F6014" w14:textId="2167F129" w:rsidR="0033189B" w:rsidRPr="002845C3" w:rsidRDefault="006C4B96" w:rsidP="0033189B">
            <w:pPr>
              <w:suppressAutoHyphens/>
              <w:overflowPunct w:val="0"/>
              <w:autoSpaceDE w:val="0"/>
              <w:jc w:val="both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Skleněný reaktor</w:t>
            </w:r>
            <w:r w:rsidR="000331B9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 xml:space="preserve"> se základním příslušenství (nádoba, víko, míchadlo atd.)</w:t>
            </w:r>
          </w:p>
        </w:tc>
        <w:tc>
          <w:tcPr>
            <w:tcW w:w="1850" w:type="dxa"/>
            <w:shd w:val="clear" w:color="auto" w:fill="auto"/>
          </w:tcPr>
          <w:p w14:paraId="78B5B80D" w14:textId="77777777" w:rsidR="0033189B" w:rsidRPr="002845C3" w:rsidRDefault="0033189B" w:rsidP="0033189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33189B" w:rsidRPr="002845C3" w14:paraId="26416373" w14:textId="77777777" w:rsidTr="0033189B">
        <w:tc>
          <w:tcPr>
            <w:tcW w:w="961" w:type="dxa"/>
            <w:shd w:val="clear" w:color="auto" w:fill="auto"/>
          </w:tcPr>
          <w:p w14:paraId="4D43188F" w14:textId="0C3D8518" w:rsidR="0033189B" w:rsidRPr="002845C3" w:rsidRDefault="0033189B" w:rsidP="0033189B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6477" w:type="dxa"/>
            <w:shd w:val="clear" w:color="auto" w:fill="auto"/>
          </w:tcPr>
          <w:p w14:paraId="6077079A" w14:textId="51914BF3" w:rsidR="0033189B" w:rsidRPr="002845C3" w:rsidRDefault="00887C77" w:rsidP="0033189B">
            <w:pPr>
              <w:suppressAutoHyphens/>
              <w:overflowPunct w:val="0"/>
              <w:autoSpaceDE w:val="0"/>
              <w:jc w:val="both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Systém pro čištění „clean in place“ (CIP)</w:t>
            </w:r>
          </w:p>
        </w:tc>
        <w:tc>
          <w:tcPr>
            <w:tcW w:w="1850" w:type="dxa"/>
            <w:shd w:val="clear" w:color="auto" w:fill="auto"/>
          </w:tcPr>
          <w:p w14:paraId="516B8E5D" w14:textId="77777777" w:rsidR="0033189B" w:rsidRPr="002845C3" w:rsidRDefault="0033189B" w:rsidP="0033189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33189B" w:rsidRPr="002845C3" w14:paraId="213D1412" w14:textId="77777777" w:rsidTr="0033189B">
        <w:tc>
          <w:tcPr>
            <w:tcW w:w="961" w:type="dxa"/>
            <w:shd w:val="clear" w:color="auto" w:fill="auto"/>
          </w:tcPr>
          <w:p w14:paraId="672BA3A1" w14:textId="10CEFB9D" w:rsidR="0033189B" w:rsidRPr="002845C3" w:rsidRDefault="0033189B" w:rsidP="0033189B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6477" w:type="dxa"/>
            <w:shd w:val="clear" w:color="auto" w:fill="auto"/>
          </w:tcPr>
          <w:p w14:paraId="3590E834" w14:textId="375FFDCF" w:rsidR="0033189B" w:rsidRPr="002845C3" w:rsidRDefault="00887C77" w:rsidP="0033189B">
            <w:pPr>
              <w:suppressAutoHyphens/>
              <w:overflowPunct w:val="0"/>
              <w:autoSpaceDE w:val="0"/>
              <w:jc w:val="both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Termostat včetně souvisejícího vybavení</w:t>
            </w:r>
          </w:p>
        </w:tc>
        <w:tc>
          <w:tcPr>
            <w:tcW w:w="1850" w:type="dxa"/>
            <w:shd w:val="clear" w:color="auto" w:fill="auto"/>
          </w:tcPr>
          <w:p w14:paraId="1328D9ED" w14:textId="77777777" w:rsidR="0033189B" w:rsidRPr="002845C3" w:rsidRDefault="0033189B" w:rsidP="0033189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33189B" w:rsidRPr="002845C3" w14:paraId="3929A6C0" w14:textId="77777777" w:rsidTr="0033189B">
        <w:tc>
          <w:tcPr>
            <w:tcW w:w="961" w:type="dxa"/>
            <w:shd w:val="clear" w:color="auto" w:fill="auto"/>
          </w:tcPr>
          <w:p w14:paraId="53BA7ADE" w14:textId="6F976B4E" w:rsidR="0033189B" w:rsidRPr="002845C3" w:rsidRDefault="0033189B" w:rsidP="0033189B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6477" w:type="dxa"/>
            <w:shd w:val="clear" w:color="auto" w:fill="auto"/>
          </w:tcPr>
          <w:p w14:paraId="3F37A824" w14:textId="5D58A511" w:rsidR="0033189B" w:rsidRPr="002845C3" w:rsidRDefault="00887C77" w:rsidP="0033189B">
            <w:pPr>
              <w:suppressAutoHyphens/>
              <w:overflowPunct w:val="0"/>
              <w:autoSpaceDE w:val="0"/>
              <w:jc w:val="both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Zdroj vakua včetně souvisejícího vybavení</w:t>
            </w:r>
          </w:p>
        </w:tc>
        <w:tc>
          <w:tcPr>
            <w:tcW w:w="1850" w:type="dxa"/>
            <w:shd w:val="clear" w:color="auto" w:fill="auto"/>
          </w:tcPr>
          <w:p w14:paraId="553A505B" w14:textId="77777777" w:rsidR="0033189B" w:rsidRPr="002845C3" w:rsidRDefault="0033189B" w:rsidP="0033189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6C4B96" w:rsidRPr="002845C3" w14:paraId="64BCD859" w14:textId="77777777" w:rsidTr="0033189B">
        <w:tc>
          <w:tcPr>
            <w:tcW w:w="961" w:type="dxa"/>
            <w:shd w:val="clear" w:color="auto" w:fill="auto"/>
          </w:tcPr>
          <w:p w14:paraId="371396C5" w14:textId="3BC4B43C" w:rsidR="006C4B96" w:rsidRPr="002845C3" w:rsidRDefault="006C4B96" w:rsidP="0033189B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6477" w:type="dxa"/>
            <w:shd w:val="clear" w:color="auto" w:fill="auto"/>
          </w:tcPr>
          <w:p w14:paraId="058BD624" w14:textId="3D1FCA43" w:rsidR="006C4B96" w:rsidRPr="002845C3" w:rsidRDefault="00FC228E" w:rsidP="0033189B">
            <w:pPr>
              <w:suppressAutoHyphens/>
              <w:overflowPunct w:val="0"/>
              <w:autoSpaceDE w:val="0"/>
              <w:jc w:val="both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Mobilní konstrukce a propojení</w:t>
            </w:r>
          </w:p>
        </w:tc>
        <w:tc>
          <w:tcPr>
            <w:tcW w:w="1850" w:type="dxa"/>
            <w:shd w:val="clear" w:color="auto" w:fill="auto"/>
          </w:tcPr>
          <w:p w14:paraId="60A2E876" w14:textId="77777777" w:rsidR="006C4B96" w:rsidRPr="002845C3" w:rsidRDefault="006C4B96" w:rsidP="0033189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6C4B96" w:rsidRPr="002845C3" w14:paraId="6817D397" w14:textId="77777777" w:rsidTr="0033189B">
        <w:tc>
          <w:tcPr>
            <w:tcW w:w="961" w:type="dxa"/>
            <w:shd w:val="clear" w:color="auto" w:fill="auto"/>
          </w:tcPr>
          <w:p w14:paraId="6C2AB709" w14:textId="04433CD7" w:rsidR="006C4B96" w:rsidRPr="002845C3" w:rsidRDefault="006C4B96" w:rsidP="0033189B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6477" w:type="dxa"/>
            <w:shd w:val="clear" w:color="auto" w:fill="auto"/>
          </w:tcPr>
          <w:p w14:paraId="3DBCD286" w14:textId="127EB9CE" w:rsidR="006C4B96" w:rsidRPr="002845C3" w:rsidRDefault="00FC228E" w:rsidP="0033189B">
            <w:pPr>
              <w:suppressAutoHyphens/>
              <w:overflowPunct w:val="0"/>
              <w:autoSpaceDE w:val="0"/>
              <w:jc w:val="both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Řídící systém (HW, SW, elektro)</w:t>
            </w:r>
          </w:p>
        </w:tc>
        <w:tc>
          <w:tcPr>
            <w:tcW w:w="1850" w:type="dxa"/>
            <w:shd w:val="clear" w:color="auto" w:fill="auto"/>
          </w:tcPr>
          <w:p w14:paraId="0FE53B12" w14:textId="77777777" w:rsidR="006C4B96" w:rsidRPr="002845C3" w:rsidRDefault="006C4B96" w:rsidP="0033189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6C4B96" w:rsidRPr="002845C3" w14:paraId="4EE3075D" w14:textId="77777777" w:rsidTr="0033189B">
        <w:tc>
          <w:tcPr>
            <w:tcW w:w="961" w:type="dxa"/>
            <w:shd w:val="clear" w:color="auto" w:fill="auto"/>
          </w:tcPr>
          <w:p w14:paraId="0EF5C196" w14:textId="2281ABD2" w:rsidR="006C4B96" w:rsidRPr="002845C3" w:rsidRDefault="006C4B96" w:rsidP="0033189B">
            <w:pPr>
              <w:suppressAutoHyphens/>
              <w:overflowPunct w:val="0"/>
              <w:autoSpaceDE w:val="0"/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6477" w:type="dxa"/>
            <w:shd w:val="clear" w:color="auto" w:fill="auto"/>
          </w:tcPr>
          <w:p w14:paraId="051058D5" w14:textId="26CDDE10" w:rsidR="006C4B96" w:rsidRPr="002845C3" w:rsidRDefault="00FC228E" w:rsidP="0033189B">
            <w:pPr>
              <w:suppressAutoHyphens/>
              <w:overflowPunct w:val="0"/>
              <w:autoSpaceDE w:val="0"/>
              <w:jc w:val="both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ar-SA"/>
              </w:rPr>
              <w:t>Ostatní položky</w:t>
            </w:r>
          </w:p>
        </w:tc>
        <w:tc>
          <w:tcPr>
            <w:tcW w:w="1850" w:type="dxa"/>
            <w:shd w:val="clear" w:color="auto" w:fill="auto"/>
          </w:tcPr>
          <w:p w14:paraId="5F2CA5D7" w14:textId="77777777" w:rsidR="006C4B96" w:rsidRPr="002845C3" w:rsidRDefault="006C4B96" w:rsidP="0033189B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2845C3" w:rsidRPr="002845C3" w14:paraId="5DD19FFE" w14:textId="77777777" w:rsidTr="0033189B">
        <w:tc>
          <w:tcPr>
            <w:tcW w:w="7438" w:type="dxa"/>
            <w:gridSpan w:val="2"/>
            <w:shd w:val="clear" w:color="auto" w:fill="F2F2F2"/>
          </w:tcPr>
          <w:p w14:paraId="11731EC7" w14:textId="4799500D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Cena celkem </w:t>
            </w:r>
            <w:r w:rsidR="00FA67A6"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v Kč </w:t>
            </w: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bez DPH</w:t>
            </w:r>
          </w:p>
        </w:tc>
        <w:tc>
          <w:tcPr>
            <w:tcW w:w="1850" w:type="dxa"/>
            <w:shd w:val="clear" w:color="auto" w:fill="F2F2F2"/>
          </w:tcPr>
          <w:p w14:paraId="087078A9" w14:textId="77777777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96544B" w:rsidRPr="002845C3" w14:paraId="4D609081" w14:textId="77777777" w:rsidTr="0033189B">
        <w:tc>
          <w:tcPr>
            <w:tcW w:w="7438" w:type="dxa"/>
            <w:gridSpan w:val="2"/>
            <w:shd w:val="clear" w:color="auto" w:fill="F2F2F2"/>
          </w:tcPr>
          <w:p w14:paraId="4109D520" w14:textId="2F5F5E18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DPH</w:t>
            </w:r>
          </w:p>
        </w:tc>
        <w:tc>
          <w:tcPr>
            <w:tcW w:w="1850" w:type="dxa"/>
            <w:shd w:val="clear" w:color="auto" w:fill="F2F2F2"/>
          </w:tcPr>
          <w:p w14:paraId="31420903" w14:textId="77777777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  <w:tr w:rsidR="0096544B" w:rsidRPr="002845C3" w14:paraId="291ADF1F" w14:textId="77777777" w:rsidTr="0033189B">
        <w:tc>
          <w:tcPr>
            <w:tcW w:w="7438" w:type="dxa"/>
            <w:gridSpan w:val="2"/>
            <w:shd w:val="clear" w:color="auto" w:fill="F2F2F2"/>
          </w:tcPr>
          <w:p w14:paraId="7B921165" w14:textId="09728934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</w:pP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Cena celkem </w:t>
            </w:r>
            <w:r w:rsidR="00FA67A6"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 xml:space="preserve">v Kč </w:t>
            </w:r>
            <w:r w:rsidRPr="002845C3">
              <w:rPr>
                <w:rFonts w:ascii="Palatino Linotype" w:hAnsi="Palatino Linotype" w:cs="Arial"/>
                <w:b/>
                <w:bCs/>
                <w:sz w:val="20"/>
                <w:szCs w:val="20"/>
                <w:lang w:eastAsia="ar-SA"/>
              </w:rPr>
              <w:t>s DPH</w:t>
            </w:r>
          </w:p>
        </w:tc>
        <w:tc>
          <w:tcPr>
            <w:tcW w:w="1850" w:type="dxa"/>
            <w:shd w:val="clear" w:color="auto" w:fill="F2F2F2"/>
          </w:tcPr>
          <w:p w14:paraId="2DB237FE" w14:textId="77777777" w:rsidR="0096544B" w:rsidRPr="002845C3" w:rsidRDefault="0096544B" w:rsidP="002845C3">
            <w:pPr>
              <w:suppressAutoHyphens/>
              <w:overflowPunct w:val="0"/>
              <w:autoSpaceDE w:val="0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ar-SA"/>
              </w:rPr>
            </w:pPr>
          </w:p>
        </w:tc>
      </w:tr>
    </w:tbl>
    <w:p w14:paraId="40F0B1EA" w14:textId="77777777" w:rsidR="00DD3C5D" w:rsidRPr="0024628F" w:rsidRDefault="00DD3C5D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6FE79A79" w14:textId="7ECCB679" w:rsidR="006C5314" w:rsidRDefault="006C5314" w:rsidP="00FA67A6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/>
          <w:b/>
          <w:bCs/>
          <w:sz w:val="20"/>
          <w:szCs w:val="20"/>
        </w:rPr>
      </w:pPr>
      <w:r w:rsidRPr="007C024B">
        <w:rPr>
          <w:rFonts w:ascii="Palatino Linotype" w:hAnsi="Palatino Linotype"/>
          <w:sz w:val="20"/>
          <w:szCs w:val="20"/>
        </w:rPr>
        <w:t>Uchazeči z EU a třetích zemí musí vyjádřit cenu vč. DPH, a to i v případě, že sami DPH neodvádí, protože musí vzít v úvahu platnou daňovou legislativu v ČR.</w:t>
      </w:r>
      <w:r w:rsidR="00C363DC">
        <w:rPr>
          <w:rFonts w:ascii="Palatino Linotype" w:hAnsi="Palatino Linotype"/>
          <w:sz w:val="20"/>
          <w:szCs w:val="20"/>
        </w:rPr>
        <w:t xml:space="preserve"> Stejně tak musí cenu vč. DPH</w:t>
      </w:r>
      <w:r w:rsidR="00AE0B9B">
        <w:rPr>
          <w:rFonts w:ascii="Palatino Linotype" w:hAnsi="Palatino Linotype"/>
          <w:sz w:val="20"/>
          <w:szCs w:val="20"/>
        </w:rPr>
        <w:t xml:space="preserve"> formálně</w:t>
      </w:r>
      <w:r w:rsidR="00C363DC">
        <w:rPr>
          <w:rFonts w:ascii="Palatino Linotype" w:hAnsi="Palatino Linotype"/>
          <w:sz w:val="20"/>
          <w:szCs w:val="20"/>
        </w:rPr>
        <w:t xml:space="preserve"> vyjádřit i uchazeči, kteří nejsou plátci DPH.</w:t>
      </w:r>
      <w:r w:rsidR="00006A64">
        <w:rPr>
          <w:rFonts w:ascii="Palatino Linotype" w:hAnsi="Palatino Linotype"/>
          <w:sz w:val="20"/>
          <w:szCs w:val="20"/>
        </w:rPr>
        <w:t xml:space="preserve"> </w:t>
      </w:r>
    </w:p>
    <w:p w14:paraId="189D8723" w14:textId="77777777" w:rsidR="00006A64" w:rsidRDefault="00006A64" w:rsidP="00FA67A6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/>
          <w:b/>
          <w:bCs/>
          <w:sz w:val="20"/>
          <w:szCs w:val="20"/>
        </w:rPr>
      </w:pPr>
    </w:p>
    <w:p w14:paraId="412A81F4" w14:textId="4140B0F9" w:rsidR="002750B2" w:rsidRDefault="00FA67A6" w:rsidP="00FA67A6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/>
          <w:b/>
          <w:bCs/>
          <w:sz w:val="20"/>
          <w:szCs w:val="20"/>
        </w:rPr>
      </w:pPr>
      <w:r w:rsidRPr="00FA67A6">
        <w:rPr>
          <w:rFonts w:ascii="Palatino Linotype" w:hAnsi="Palatino Linotype"/>
          <w:b/>
          <w:bCs/>
          <w:sz w:val="20"/>
          <w:szCs w:val="20"/>
        </w:rPr>
        <w:t>Čestně prohlašuji, že nabídková cena</w:t>
      </w:r>
      <w:r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="00755C9D">
        <w:rPr>
          <w:rFonts w:ascii="Palatino Linotype" w:hAnsi="Palatino Linotype"/>
          <w:b/>
          <w:bCs/>
          <w:sz w:val="20"/>
          <w:szCs w:val="20"/>
        </w:rPr>
        <w:t xml:space="preserve">byla stanovena za celý předmět plnění výběrového </w:t>
      </w:r>
      <w:r w:rsidR="00807386">
        <w:rPr>
          <w:rFonts w:ascii="Palatino Linotype" w:hAnsi="Palatino Linotype"/>
          <w:b/>
          <w:bCs/>
          <w:sz w:val="20"/>
          <w:szCs w:val="20"/>
        </w:rPr>
        <w:t xml:space="preserve">řízení, </w:t>
      </w:r>
      <w:r>
        <w:rPr>
          <w:rFonts w:ascii="Palatino Linotype" w:hAnsi="Palatino Linotype"/>
          <w:b/>
          <w:bCs/>
          <w:sz w:val="20"/>
          <w:szCs w:val="20"/>
        </w:rPr>
        <w:t>je konečná a</w:t>
      </w:r>
      <w:r w:rsidRPr="00FA67A6">
        <w:rPr>
          <w:rFonts w:ascii="Palatino Linotype" w:hAnsi="Palatino Linotype"/>
          <w:b/>
          <w:bCs/>
          <w:sz w:val="20"/>
          <w:szCs w:val="20"/>
        </w:rPr>
        <w:t xml:space="preserve"> zahrnuje veškeré náklady uchazeče na dodávku zboží, náklady na dopravu, </w:t>
      </w:r>
      <w:r w:rsidR="00DF32A6">
        <w:rPr>
          <w:rFonts w:ascii="Palatino Linotype" w:hAnsi="Palatino Linotype"/>
          <w:b/>
          <w:bCs/>
          <w:sz w:val="20"/>
          <w:szCs w:val="20"/>
        </w:rPr>
        <w:t xml:space="preserve">instalace v sídle zadavatele, zaškolení v délce minimálně </w:t>
      </w:r>
      <w:r w:rsidR="00EA14FC">
        <w:rPr>
          <w:rFonts w:ascii="Palatino Linotype" w:hAnsi="Palatino Linotype"/>
          <w:b/>
          <w:bCs/>
          <w:sz w:val="20"/>
          <w:szCs w:val="20"/>
        </w:rPr>
        <w:t>jednoho</w:t>
      </w:r>
      <w:r w:rsidR="004039B2">
        <w:rPr>
          <w:rFonts w:ascii="Palatino Linotype" w:hAnsi="Palatino Linotype"/>
          <w:b/>
          <w:bCs/>
          <w:sz w:val="20"/>
          <w:szCs w:val="20"/>
        </w:rPr>
        <w:t xml:space="preserve"> pracovního</w:t>
      </w:r>
      <w:r w:rsidR="00EA14FC"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="00DF32A6">
        <w:rPr>
          <w:rFonts w:ascii="Palatino Linotype" w:hAnsi="Palatino Linotype"/>
          <w:b/>
          <w:bCs/>
          <w:sz w:val="20"/>
          <w:szCs w:val="20"/>
        </w:rPr>
        <w:t>d</w:t>
      </w:r>
      <w:r w:rsidR="00EA14FC">
        <w:rPr>
          <w:rFonts w:ascii="Palatino Linotype" w:hAnsi="Palatino Linotype"/>
          <w:b/>
          <w:bCs/>
          <w:sz w:val="20"/>
          <w:szCs w:val="20"/>
        </w:rPr>
        <w:t>ne</w:t>
      </w:r>
      <w:r w:rsidR="0020393D">
        <w:rPr>
          <w:rFonts w:ascii="Palatino Linotype" w:hAnsi="Palatino Linotype"/>
          <w:b/>
          <w:bCs/>
          <w:sz w:val="20"/>
          <w:szCs w:val="20"/>
        </w:rPr>
        <w:t xml:space="preserve"> určeného</w:t>
      </w:r>
      <w:r w:rsidR="00DF32A6"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="00EA14FC">
        <w:rPr>
          <w:rFonts w:ascii="Palatino Linotype" w:hAnsi="Palatino Linotype"/>
          <w:b/>
          <w:bCs/>
          <w:sz w:val="20"/>
          <w:szCs w:val="20"/>
        </w:rPr>
        <w:t xml:space="preserve">až </w:t>
      </w:r>
      <w:r w:rsidR="00DF32A6">
        <w:rPr>
          <w:rFonts w:ascii="Palatino Linotype" w:hAnsi="Palatino Linotype"/>
          <w:b/>
          <w:bCs/>
          <w:sz w:val="20"/>
          <w:szCs w:val="20"/>
        </w:rPr>
        <w:t xml:space="preserve">pro 5 osob, </w:t>
      </w:r>
      <w:r w:rsidRPr="00FA67A6">
        <w:rPr>
          <w:rFonts w:ascii="Palatino Linotype" w:hAnsi="Palatino Linotype"/>
          <w:b/>
          <w:bCs/>
          <w:sz w:val="20"/>
          <w:szCs w:val="20"/>
        </w:rPr>
        <w:t>provozní náklady, pojištění, daně, cla, a jakékoliv další výdaje spojené s realizací předmětu plnění.</w:t>
      </w:r>
    </w:p>
    <w:p w14:paraId="11BE2BAA" w14:textId="77777777" w:rsidR="00FA67A6" w:rsidRPr="00FA67A6" w:rsidRDefault="00FA67A6" w:rsidP="00FA67A6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b/>
          <w:bCs/>
          <w:sz w:val="20"/>
          <w:szCs w:val="20"/>
        </w:rPr>
      </w:pPr>
    </w:p>
    <w:p w14:paraId="16C840E4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B6E16BD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……………..dne ………………….</w:t>
      </w:r>
    </w:p>
    <w:p w14:paraId="696B1511" w14:textId="77777777" w:rsidR="00AD7507" w:rsidRPr="0024628F" w:rsidRDefault="0020393D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4C14272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2054" type="#_x0000_t202" style="position:absolute;margin-left:271.9pt;margin-top:36.5pt;width:181.4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2498F730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1B4FBF3C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5D682F9F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9E1FB" w14:textId="77777777" w:rsidR="00603F44" w:rsidRDefault="00603F44" w:rsidP="0024628F">
      <w:r>
        <w:separator/>
      </w:r>
    </w:p>
  </w:endnote>
  <w:endnote w:type="continuationSeparator" w:id="0">
    <w:p w14:paraId="7E5E4A0F" w14:textId="77777777" w:rsidR="00603F44" w:rsidRDefault="00603F44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3AA2B" w14:textId="77777777" w:rsidR="00603F44" w:rsidRDefault="00603F44" w:rsidP="0024628F">
      <w:r>
        <w:separator/>
      </w:r>
    </w:p>
  </w:footnote>
  <w:footnote w:type="continuationSeparator" w:id="0">
    <w:p w14:paraId="4586832A" w14:textId="77777777" w:rsidR="00603F44" w:rsidRDefault="00603F44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8E3DC" w14:textId="77777777" w:rsidR="0024628F" w:rsidRDefault="0020393D" w:rsidP="0024628F">
    <w:pPr>
      <w:pStyle w:val="Zhlav"/>
      <w:jc w:val="right"/>
    </w:pPr>
    <w:r>
      <w:rPr>
        <w:noProof/>
      </w:rPr>
      <w:pict w14:anchorId="4E1C0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25pt;height:48.75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D6A52"/>
    <w:multiLevelType w:val="hybridMultilevel"/>
    <w:tmpl w:val="59EE6A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0035596">
    <w:abstractNumId w:val="0"/>
  </w:num>
  <w:num w:numId="2" w16cid:durableId="1601985498">
    <w:abstractNumId w:val="2"/>
  </w:num>
  <w:num w:numId="3" w16cid:durableId="2128114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06A64"/>
    <w:rsid w:val="000268B4"/>
    <w:rsid w:val="000331B9"/>
    <w:rsid w:val="000338BB"/>
    <w:rsid w:val="0005209A"/>
    <w:rsid w:val="00093D8D"/>
    <w:rsid w:val="000D0768"/>
    <w:rsid w:val="000D2749"/>
    <w:rsid w:val="000D626D"/>
    <w:rsid w:val="0014155B"/>
    <w:rsid w:val="00145A08"/>
    <w:rsid w:val="00182E73"/>
    <w:rsid w:val="00191B08"/>
    <w:rsid w:val="001A2187"/>
    <w:rsid w:val="001A5D5E"/>
    <w:rsid w:val="001D100D"/>
    <w:rsid w:val="001D5466"/>
    <w:rsid w:val="001F1189"/>
    <w:rsid w:val="0020393D"/>
    <w:rsid w:val="00223B12"/>
    <w:rsid w:val="0024628F"/>
    <w:rsid w:val="002750B2"/>
    <w:rsid w:val="00283BCB"/>
    <w:rsid w:val="002845C3"/>
    <w:rsid w:val="00285DF9"/>
    <w:rsid w:val="0029144A"/>
    <w:rsid w:val="002B3AFC"/>
    <w:rsid w:val="002D3A2B"/>
    <w:rsid w:val="002F1567"/>
    <w:rsid w:val="003001FD"/>
    <w:rsid w:val="0033189B"/>
    <w:rsid w:val="00362CB2"/>
    <w:rsid w:val="003D0CCF"/>
    <w:rsid w:val="003E5938"/>
    <w:rsid w:val="004039B2"/>
    <w:rsid w:val="00417745"/>
    <w:rsid w:val="00434021"/>
    <w:rsid w:val="0049783D"/>
    <w:rsid w:val="00502063"/>
    <w:rsid w:val="0053091C"/>
    <w:rsid w:val="00576438"/>
    <w:rsid w:val="00577DD0"/>
    <w:rsid w:val="00593671"/>
    <w:rsid w:val="005F1E11"/>
    <w:rsid w:val="00603F44"/>
    <w:rsid w:val="006603EE"/>
    <w:rsid w:val="006658F4"/>
    <w:rsid w:val="006748EC"/>
    <w:rsid w:val="00693AF3"/>
    <w:rsid w:val="006B4D36"/>
    <w:rsid w:val="006C4B96"/>
    <w:rsid w:val="006C5314"/>
    <w:rsid w:val="007119D5"/>
    <w:rsid w:val="00742EB7"/>
    <w:rsid w:val="00755C9D"/>
    <w:rsid w:val="00777F4A"/>
    <w:rsid w:val="007F0D30"/>
    <w:rsid w:val="00807386"/>
    <w:rsid w:val="00863864"/>
    <w:rsid w:val="00887C77"/>
    <w:rsid w:val="009611B5"/>
    <w:rsid w:val="0096544B"/>
    <w:rsid w:val="009B3898"/>
    <w:rsid w:val="009B5B8E"/>
    <w:rsid w:val="009E2531"/>
    <w:rsid w:val="009F44C1"/>
    <w:rsid w:val="00A123B4"/>
    <w:rsid w:val="00A13FD0"/>
    <w:rsid w:val="00A555DE"/>
    <w:rsid w:val="00A97299"/>
    <w:rsid w:val="00A97309"/>
    <w:rsid w:val="00AD7507"/>
    <w:rsid w:val="00AE0B9B"/>
    <w:rsid w:val="00B26812"/>
    <w:rsid w:val="00B31EA5"/>
    <w:rsid w:val="00B42C3B"/>
    <w:rsid w:val="00B84D67"/>
    <w:rsid w:val="00B95C1F"/>
    <w:rsid w:val="00BA11E7"/>
    <w:rsid w:val="00BB79C1"/>
    <w:rsid w:val="00BC2A03"/>
    <w:rsid w:val="00BC45B0"/>
    <w:rsid w:val="00BD4CD2"/>
    <w:rsid w:val="00BE0354"/>
    <w:rsid w:val="00BE34B2"/>
    <w:rsid w:val="00BF2C82"/>
    <w:rsid w:val="00C00DCF"/>
    <w:rsid w:val="00C10B2D"/>
    <w:rsid w:val="00C363DC"/>
    <w:rsid w:val="00CB3802"/>
    <w:rsid w:val="00D16BE1"/>
    <w:rsid w:val="00D34097"/>
    <w:rsid w:val="00D42DCA"/>
    <w:rsid w:val="00D51B70"/>
    <w:rsid w:val="00D540EA"/>
    <w:rsid w:val="00D93257"/>
    <w:rsid w:val="00DA7DCE"/>
    <w:rsid w:val="00DD0AC5"/>
    <w:rsid w:val="00DD1936"/>
    <w:rsid w:val="00DD3C5D"/>
    <w:rsid w:val="00DF32A6"/>
    <w:rsid w:val="00E07D03"/>
    <w:rsid w:val="00E121DB"/>
    <w:rsid w:val="00E44EE3"/>
    <w:rsid w:val="00E848A8"/>
    <w:rsid w:val="00E95D84"/>
    <w:rsid w:val="00EA14FC"/>
    <w:rsid w:val="00F61A25"/>
    <w:rsid w:val="00FA67A6"/>
    <w:rsid w:val="00FC1A06"/>
    <w:rsid w:val="00FC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,"/>
  <w:listSeparator w:val=";"/>
  <w14:docId w14:val="718822FE"/>
  <w15:chartTrackingRefBased/>
  <w15:docId w15:val="{6E3D120B-9305-45CB-929A-22129A62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  <w:style w:type="table" w:styleId="Mkatabulky">
    <w:name w:val="Table Grid"/>
    <w:basedOn w:val="Normlntabulka"/>
    <w:rsid w:val="00A12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23B4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6a68cd-50b0-4803-8cce-a015c6264639">
      <Terms xmlns="http://schemas.microsoft.com/office/infopath/2007/PartnerControls"/>
    </lcf76f155ced4ddcb4097134ff3c332f>
    <TaxCatchAll xmlns="0bf096fd-f64d-41c5-a1f9-57d47580c09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10" ma:contentTypeDescription="Vytvoří nový dokument" ma:contentTypeScope="" ma:versionID="c1ccb0d0dd5232dfb1bb83b94348b1d9">
  <xsd:schema xmlns:xsd="http://www.w3.org/2001/XMLSchema" xmlns:xs="http://www.w3.org/2001/XMLSchema" xmlns:p="http://schemas.microsoft.com/office/2006/metadata/properties" xmlns:ns2="8a6a68cd-50b0-4803-8cce-a015c6264639" xmlns:ns3="0bf096fd-f64d-41c5-a1f9-57d47580c09b" targetNamespace="http://schemas.microsoft.com/office/2006/metadata/properties" ma:root="true" ma:fieldsID="b07d1d4f4256b3603b4bb5c43f535ce4" ns2:_="" ns3:_="">
    <xsd:import namespace="8a6a68cd-50b0-4803-8cce-a015c6264639"/>
    <xsd:import namespace="0bf096fd-f64d-41c5-a1f9-57d47580c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7c26ae34-ce4f-4058-808d-e730bc9a7d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096fd-f64d-41c5-a1f9-57d47580c0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0b2acc5-cd8d-4518-9987-3be311a6b734}" ma:internalName="TaxCatchAll" ma:showField="CatchAllData" ma:web="0bf096fd-f64d-41c5-a1f9-57d47580c0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BE21A2-7A70-4671-9E23-CC506A1DEB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0E47AF-68D9-4518-94B3-2C784A3A711B}">
  <ds:schemaRefs>
    <ds:schemaRef ds:uri="http://schemas.microsoft.com/office/2006/metadata/properties"/>
    <ds:schemaRef ds:uri="http://schemas.microsoft.com/office/infopath/2007/PartnerControls"/>
    <ds:schemaRef ds:uri="8a6a68cd-50b0-4803-8cce-a015c6264639"/>
    <ds:schemaRef ds:uri="0bf096fd-f64d-41c5-a1f9-57d47580c09b"/>
  </ds:schemaRefs>
</ds:datastoreItem>
</file>

<file path=customXml/itemProps3.xml><?xml version="1.0" encoding="utf-8"?>
<ds:datastoreItem xmlns:ds="http://schemas.openxmlformats.org/officeDocument/2006/customXml" ds:itemID="{626FF57D-2F24-4E0A-8509-9D67EF4F4C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0bf096fd-f64d-41c5-a1f9-57d47580c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ED1172-9E38-4D9E-9F70-5CCD345147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173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37</cp:revision>
  <cp:lastPrinted>2014-02-12T13:21:00Z</cp:lastPrinted>
  <dcterms:created xsi:type="dcterms:W3CDTF">2021-04-14T12:10:00Z</dcterms:created>
  <dcterms:modified xsi:type="dcterms:W3CDTF">2022-09-13T08:53:00Z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  <property fmtid="{D5CDD505-2E9C-101B-9397-08002B2CF9AE}" pid="3" name="MediaServiceImageTags">
    <vt:lpwstr/>
  </property>
</Properties>
</file>