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562" w:rsidRDefault="00A12562" w:rsidP="00C93DA6">
      <w:r w:rsidRPr="00D162AD">
        <w:t xml:space="preserve">Příloha zadávací dokumentace č. </w:t>
      </w:r>
      <w:r>
        <w:t>3</w:t>
      </w:r>
      <w:r w:rsidRPr="00D162AD">
        <w:t>:</w:t>
      </w:r>
    </w:p>
    <w:p w:rsidR="00A12562" w:rsidRDefault="00A12562" w:rsidP="00C93DA6"/>
    <w:p w:rsidR="00A12562" w:rsidRPr="00B3209E" w:rsidRDefault="00A12562" w:rsidP="00A12562">
      <w:r w:rsidRPr="00A12562">
        <w:rPr>
          <w:rStyle w:val="Siln"/>
        </w:rPr>
        <w:t xml:space="preserve">Technická specifikace: </w:t>
      </w:r>
      <w:r w:rsidRPr="00B3209E">
        <w:t>42611000-2 Speciální obráběcí a tvářecí stroje</w:t>
      </w:r>
    </w:p>
    <w:p w:rsidR="00A12562" w:rsidRPr="00A12562" w:rsidRDefault="00A12562" w:rsidP="00A12562"/>
    <w:p w:rsidR="00A12562" w:rsidRDefault="00A12562" w:rsidP="00A12562">
      <w:pPr>
        <w:pStyle w:val="Nzev"/>
        <w:rPr>
          <w:sz w:val="36"/>
        </w:rPr>
      </w:pPr>
      <w:r w:rsidRPr="00B40D2B">
        <w:rPr>
          <w:sz w:val="36"/>
        </w:rPr>
        <w:t>Výběrové řízení na dodávku rovnacího zařízení s podavačem a odtahem drátu</w:t>
      </w:r>
    </w:p>
    <w:p w:rsidR="00A12562" w:rsidRPr="00A12562" w:rsidRDefault="00A12562" w:rsidP="00A12562">
      <w:pPr>
        <w:rPr>
          <w:rFonts w:eastAsiaTheme="majorEastAsia"/>
        </w:rPr>
      </w:pPr>
    </w:p>
    <w:p w:rsidR="00A12562" w:rsidRPr="00A12562" w:rsidRDefault="00A12562" w:rsidP="00A12562">
      <w:pPr>
        <w:pStyle w:val="Titulek"/>
        <w:rPr>
          <w:rStyle w:val="Siln"/>
        </w:rPr>
      </w:pPr>
      <w:r w:rsidRPr="00A12562">
        <w:rPr>
          <w:rStyle w:val="Siln"/>
        </w:rPr>
        <w:t xml:space="preserve">Obecný popis </w:t>
      </w:r>
    </w:p>
    <w:p w:rsidR="00A12562" w:rsidRPr="004D53F5" w:rsidRDefault="00A12562" w:rsidP="00A12562">
      <w:r w:rsidRPr="004D53F5">
        <w:t xml:space="preserve">V rámci dodávky je požadováno rovnací zařízení s podavačem a odtahem drátu. Rovnací zařízení bude kladkového typu s vertikální a s horizontální rovnací drezurou. Zařízení bude koncipováno především pro vysokopevné dráty. Zařízení (podavač, rovnací zařízení, odtah) budou </w:t>
      </w:r>
      <w:r w:rsidR="005E32AC" w:rsidRPr="004D53F5">
        <w:t>dimenzována</w:t>
      </w:r>
      <w:r w:rsidRPr="004D53F5">
        <w:t xml:space="preserve"> </w:t>
      </w:r>
      <w:r w:rsidR="005E32AC">
        <w:t>pro</w:t>
      </w:r>
      <w:r w:rsidRPr="004D53F5">
        <w:t xml:space="preserve"> zpracování drátů do průměru 15</w:t>
      </w:r>
      <w:r w:rsidR="005E32AC">
        <w:t xml:space="preserve"> </w:t>
      </w:r>
      <w:r w:rsidRPr="004D53F5">
        <w:t xml:space="preserve">mm. Zařízení budou </w:t>
      </w:r>
      <w:r w:rsidR="001B387A" w:rsidRPr="004D53F5">
        <w:t>dodána</w:t>
      </w:r>
      <w:r w:rsidRPr="004D53F5">
        <w:t xml:space="preserve"> s referenční sadou rovnacích a podávacích kladek pro průměry 3</w:t>
      </w:r>
      <w:r w:rsidR="005E32AC">
        <w:t xml:space="preserve"> </w:t>
      </w:r>
      <w:r w:rsidRPr="004D53F5">
        <w:t>mm až 6</w:t>
      </w:r>
      <w:r w:rsidR="005E32AC">
        <w:t xml:space="preserve"> </w:t>
      </w:r>
      <w:r w:rsidRPr="004D53F5">
        <w:t xml:space="preserve">mm.  </w:t>
      </w:r>
    </w:p>
    <w:p w:rsidR="00C51522" w:rsidRDefault="00C51522" w:rsidP="00C93DA6"/>
    <w:p w:rsidR="00A12562" w:rsidRPr="00A12562" w:rsidRDefault="00A12562" w:rsidP="00A12562">
      <w:pPr>
        <w:pStyle w:val="Default"/>
        <w:jc w:val="both"/>
        <w:rPr>
          <w:rStyle w:val="Siln"/>
        </w:rPr>
      </w:pPr>
      <w:r w:rsidRPr="00A12562">
        <w:rPr>
          <w:rStyle w:val="Siln"/>
        </w:rPr>
        <w:t>Souhrn a rozsah dodávky</w:t>
      </w:r>
    </w:p>
    <w:p w:rsidR="00A12562" w:rsidRPr="009764B5" w:rsidRDefault="00A12562" w:rsidP="00A12562">
      <w:pPr>
        <w:pStyle w:val="Nadpis1"/>
        <w:numPr>
          <w:ilvl w:val="0"/>
          <w:numId w:val="1"/>
        </w:numPr>
      </w:pPr>
      <w:r w:rsidRPr="00B40D2B">
        <w:t>Rovnací zařízení – 1 ks</w:t>
      </w:r>
    </w:p>
    <w:p w:rsidR="00A12562" w:rsidRPr="004D53F5" w:rsidRDefault="00A12562" w:rsidP="00A12562">
      <w:r w:rsidRPr="00A12562">
        <w:rPr>
          <w:rStyle w:val="Siln"/>
        </w:rPr>
        <w:t>Typ:</w:t>
      </w:r>
      <w:r w:rsidRPr="00E57936">
        <w:t xml:space="preserve"> </w:t>
      </w:r>
      <w:r w:rsidRPr="00A12562">
        <w:t>Rovnací zařízení s vertikální a horizontální rovnací drezurou</w:t>
      </w:r>
      <w:r w:rsidR="005E32AC">
        <w:t>.</w:t>
      </w:r>
      <w:r w:rsidRPr="004D53F5">
        <w:t xml:space="preserve">  </w:t>
      </w:r>
    </w:p>
    <w:p w:rsidR="00A12562" w:rsidRPr="00B40D2B" w:rsidRDefault="00A12562" w:rsidP="00A12562">
      <w:pPr>
        <w:rPr>
          <w:rFonts w:eastAsia="Calibri"/>
        </w:rPr>
      </w:pPr>
      <w:r w:rsidRPr="00A12562">
        <w:rPr>
          <w:rStyle w:val="Siln"/>
        </w:rPr>
        <w:t>Rozsah průměru:</w:t>
      </w:r>
      <w:r w:rsidRPr="00B40D2B">
        <w:rPr>
          <w:rFonts w:eastAsia="Calibri"/>
        </w:rPr>
        <w:t xml:space="preserve"> Zařízení uzpůsobeno pro rovnání tyčí a drátů od průměru 3</w:t>
      </w:r>
      <w:r w:rsidR="005E32AC">
        <w:rPr>
          <w:rFonts w:eastAsia="Calibri"/>
        </w:rPr>
        <w:t xml:space="preserve"> </w:t>
      </w:r>
      <w:r w:rsidRPr="00B40D2B">
        <w:rPr>
          <w:rFonts w:eastAsia="Calibri"/>
        </w:rPr>
        <w:t>mm do průměru 15</w:t>
      </w:r>
      <w:r w:rsidR="005E32AC">
        <w:rPr>
          <w:rFonts w:eastAsia="Calibri"/>
        </w:rPr>
        <w:t xml:space="preserve"> </w:t>
      </w:r>
      <w:r w:rsidRPr="00B40D2B">
        <w:rPr>
          <w:rFonts w:eastAsia="Calibri"/>
        </w:rPr>
        <w:t>mm</w:t>
      </w:r>
      <w:r w:rsidR="005E32AC">
        <w:rPr>
          <w:rFonts w:eastAsia="Calibri"/>
        </w:rPr>
        <w:t>.</w:t>
      </w:r>
    </w:p>
    <w:p w:rsidR="00A12562" w:rsidRDefault="00A12562" w:rsidP="00A12562">
      <w:pPr>
        <w:rPr>
          <w:rFonts w:eastAsia="Calibri"/>
          <w:lang w:eastAsia="en-US"/>
        </w:rPr>
      </w:pPr>
      <w:r w:rsidRPr="00A12562">
        <w:rPr>
          <w:rStyle w:val="Siln"/>
        </w:rPr>
        <w:t>Tuhost:</w:t>
      </w:r>
      <w:r w:rsidRPr="00B40D2B">
        <w:rPr>
          <w:b/>
        </w:rPr>
        <w:t xml:space="preserve"> </w:t>
      </w:r>
      <w:r w:rsidRPr="00B40D2B">
        <w:t xml:space="preserve">Zařízení dimenzováno pro rovnání tyčí a drátů o maximální pevnosti 1200 </w:t>
      </w:r>
      <w:proofErr w:type="spellStart"/>
      <w:r w:rsidRPr="00B40D2B">
        <w:t>MPa</w:t>
      </w:r>
      <w:proofErr w:type="spellEnd"/>
      <w:r w:rsidRPr="00B40D2B">
        <w:t xml:space="preserve"> pro celý rozsah rovnaného sortimentu</w:t>
      </w:r>
      <w:r w:rsidR="005E32AC">
        <w:t>.</w:t>
      </w:r>
    </w:p>
    <w:p w:rsidR="00A12562" w:rsidRDefault="00A12562" w:rsidP="00A12562">
      <w:r w:rsidRPr="00A12562">
        <w:rPr>
          <w:rStyle w:val="Siln"/>
        </w:rPr>
        <w:t>Způsob upnutí drezury do rovnacího zařízení:</w:t>
      </w:r>
      <w:r>
        <w:rPr>
          <w:b/>
        </w:rPr>
        <w:t xml:space="preserve"> </w:t>
      </w:r>
      <w:r>
        <w:t>Upnutí na trny a pomocí mechanických upínek</w:t>
      </w:r>
      <w:r w:rsidR="005E32AC">
        <w:t>.</w:t>
      </w:r>
    </w:p>
    <w:p w:rsidR="005E32AC" w:rsidRPr="00A12562" w:rsidRDefault="005E32AC" w:rsidP="005E32AC">
      <w:r w:rsidRPr="00A12562">
        <w:rPr>
          <w:rStyle w:val="Siln"/>
        </w:rPr>
        <w:t>Způsob definice průhybu rovnacích kladek</w:t>
      </w:r>
      <w:r w:rsidRPr="00B40D2B">
        <w:rPr>
          <w:b/>
        </w:rPr>
        <w:t xml:space="preserve">: </w:t>
      </w:r>
      <w:r>
        <w:t>Nastavení průhybu drátů pomocí stavěcích šroubů. Stlačení drezur mechanicky a pomocí hydraulického válce (pro větší průměry).</w:t>
      </w:r>
    </w:p>
    <w:p w:rsidR="005E32AC" w:rsidRDefault="005E32AC" w:rsidP="00A12562">
      <w:r w:rsidRPr="005E32AC">
        <w:rPr>
          <w:b/>
        </w:rPr>
        <w:t>Uvedení do provozu:</w:t>
      </w:r>
      <w:r>
        <w:t xml:space="preserve"> M</w:t>
      </w:r>
      <w:r w:rsidRPr="005E32AC">
        <w:t>ontáž a oživení zařízení u zákazníka včetně zaškolení</w:t>
      </w:r>
      <w:r>
        <w:t>.</w:t>
      </w:r>
    </w:p>
    <w:p w:rsidR="005E32AC" w:rsidRDefault="0083739B" w:rsidP="005E32AC">
      <w:pPr>
        <w:pStyle w:val="Default"/>
        <w:jc w:val="both"/>
        <w:rPr>
          <w:rFonts w:ascii="COMTES FHT Standard" w:hAnsi="COMTES FHT Standard"/>
        </w:rPr>
      </w:pPr>
      <w:r>
        <w:rPr>
          <w:rFonts w:ascii="COMTES FHT Standard" w:hAnsi="COMTES FHT Standard"/>
          <w:b/>
        </w:rPr>
        <w:t>Ověření funkčnosti</w:t>
      </w:r>
      <w:r w:rsidR="005E32AC" w:rsidRPr="005E32AC">
        <w:rPr>
          <w:rFonts w:ascii="COMTES FHT Standard" w:hAnsi="COMTES FHT Standard"/>
          <w:b/>
        </w:rPr>
        <w:t>:</w:t>
      </w:r>
      <w:r w:rsidR="005E32AC">
        <w:rPr>
          <w:rFonts w:ascii="COMTES FHT Standard" w:hAnsi="COMTES FHT Standard"/>
        </w:rPr>
        <w:t xml:space="preserve"> Rovnání</w:t>
      </w:r>
      <w:r w:rsidR="005E32AC" w:rsidRPr="00B40D2B">
        <w:rPr>
          <w:rFonts w:ascii="COMTES FHT Standard" w:hAnsi="COMTES FHT Standard"/>
        </w:rPr>
        <w:t xml:space="preserve"> drátu z čistého Ti o průměru</w:t>
      </w:r>
      <w:r w:rsidR="005E32AC">
        <w:rPr>
          <w:rFonts w:ascii="COMTES FHT Standard" w:hAnsi="COMTES FHT Standard"/>
        </w:rPr>
        <w:t xml:space="preserve"> 4,5</w:t>
      </w:r>
      <w:r w:rsidR="005E32AC">
        <w:rPr>
          <w:rFonts w:ascii="COMTES FHT Standard" w:hAnsi="COMTES FHT Standard"/>
        </w:rPr>
        <w:t xml:space="preserve"> </w:t>
      </w:r>
      <w:r w:rsidR="005E32AC">
        <w:rPr>
          <w:rFonts w:ascii="COMTES FHT Standard" w:hAnsi="COMTES FHT Standard"/>
        </w:rPr>
        <w:t>mm</w:t>
      </w:r>
      <w:r w:rsidR="005E32AC" w:rsidRPr="00B40D2B">
        <w:rPr>
          <w:rFonts w:ascii="COMTES FHT Standard" w:hAnsi="COMTES FHT Standard"/>
        </w:rPr>
        <w:t xml:space="preserve"> a pevnosti 1100-1200 </w:t>
      </w:r>
      <w:proofErr w:type="spellStart"/>
      <w:r w:rsidR="005E32AC" w:rsidRPr="00B40D2B">
        <w:rPr>
          <w:rFonts w:ascii="COMTES FHT Standard" w:hAnsi="COMTES FHT Standard"/>
        </w:rPr>
        <w:t>MPa</w:t>
      </w:r>
      <w:proofErr w:type="spellEnd"/>
      <w:r w:rsidR="005E32AC">
        <w:rPr>
          <w:rFonts w:ascii="COMTES FHT Standard" w:hAnsi="COMTES FHT Standard"/>
        </w:rPr>
        <w:t>.</w:t>
      </w:r>
      <w:r w:rsidR="00B32491">
        <w:rPr>
          <w:rFonts w:ascii="COMTES FHT Standard" w:hAnsi="COMTES FHT Standard"/>
        </w:rPr>
        <w:t xml:space="preserve"> </w:t>
      </w:r>
      <w:permStart w:id="1265638977" w:edGrp="everyone"/>
      <w:permEnd w:id="1265638977"/>
    </w:p>
    <w:p w:rsidR="005E32AC" w:rsidRDefault="005E32AC" w:rsidP="005E32AC">
      <w:pPr>
        <w:pStyle w:val="Nadpis2"/>
      </w:pPr>
      <w:r>
        <w:t>Nástroje</w:t>
      </w:r>
    </w:p>
    <w:p w:rsidR="005E32AC" w:rsidRPr="00B40D2B" w:rsidRDefault="005E32AC" w:rsidP="005E32AC">
      <w:pPr>
        <w:pStyle w:val="Odstavecseseznamem"/>
        <w:numPr>
          <w:ilvl w:val="0"/>
          <w:numId w:val="27"/>
        </w:numPr>
        <w:rPr>
          <w:rFonts w:ascii="COMTES FHT Standard" w:eastAsia="Times New Roman" w:hAnsi="COMTES FHT Standard"/>
          <w:sz w:val="24"/>
          <w:szCs w:val="24"/>
          <w:lang w:eastAsia="cs-CZ"/>
        </w:rPr>
      </w:pPr>
      <w:r w:rsidRPr="00B40D2B">
        <w:rPr>
          <w:rFonts w:ascii="COMTES FHT Standard" w:eastAsia="Times New Roman" w:hAnsi="COMTES FHT Standard"/>
          <w:sz w:val="24"/>
          <w:szCs w:val="24"/>
          <w:lang w:eastAsia="cs-CZ"/>
        </w:rPr>
        <w:t xml:space="preserve">1x Sada drezur (horizontální + vertikální) - průměr polotovaru </w:t>
      </w:r>
      <w:proofErr w:type="gramStart"/>
      <w:r w:rsidRPr="00B40D2B">
        <w:rPr>
          <w:rFonts w:ascii="COMTES FHT Standard" w:eastAsia="Times New Roman" w:hAnsi="COMTES FHT Standard"/>
          <w:sz w:val="24"/>
          <w:szCs w:val="24"/>
          <w:lang w:eastAsia="cs-CZ"/>
        </w:rPr>
        <w:t>3 – 6</w:t>
      </w:r>
      <w:proofErr w:type="gramEnd"/>
      <w:r w:rsidRPr="00B40D2B">
        <w:rPr>
          <w:rFonts w:ascii="COMTES FHT Standard" w:eastAsia="Times New Roman" w:hAnsi="COMTES FHT Standard"/>
          <w:sz w:val="24"/>
          <w:szCs w:val="24"/>
          <w:lang w:eastAsia="cs-CZ"/>
        </w:rPr>
        <w:t xml:space="preserve"> mm</w:t>
      </w:r>
      <w:r w:rsidR="001B387A">
        <w:rPr>
          <w:rFonts w:ascii="COMTES FHT Standard" w:eastAsia="Times New Roman" w:hAnsi="COMTES FHT Standard"/>
          <w:sz w:val="24"/>
          <w:szCs w:val="24"/>
          <w:lang w:eastAsia="cs-CZ"/>
        </w:rPr>
        <w:t>.</w:t>
      </w:r>
    </w:p>
    <w:p w:rsidR="005E32AC" w:rsidRPr="005E32AC" w:rsidRDefault="005E32AC" w:rsidP="005E32AC">
      <w:pPr>
        <w:pStyle w:val="Odstavecseseznamem"/>
        <w:numPr>
          <w:ilvl w:val="0"/>
          <w:numId w:val="27"/>
        </w:numPr>
        <w:rPr>
          <w:rFonts w:ascii="COMTES FHT Standard" w:eastAsia="Times New Roman" w:hAnsi="COMTES FHT Standard"/>
          <w:sz w:val="24"/>
          <w:szCs w:val="24"/>
          <w:lang w:eastAsia="cs-CZ"/>
        </w:rPr>
      </w:pPr>
      <w:r w:rsidRPr="00B40D2B">
        <w:rPr>
          <w:rFonts w:ascii="COMTES FHT Standard" w:eastAsia="Times New Roman" w:hAnsi="COMTES FHT Standard"/>
          <w:sz w:val="24"/>
          <w:szCs w:val="24"/>
          <w:lang w:eastAsia="cs-CZ"/>
        </w:rPr>
        <w:t xml:space="preserve">1x Sada kladek pro </w:t>
      </w:r>
      <w:proofErr w:type="gramStart"/>
      <w:r w:rsidRPr="00B40D2B">
        <w:rPr>
          <w:rFonts w:ascii="COMTES FHT Standard" w:eastAsia="Times New Roman" w:hAnsi="COMTES FHT Standard"/>
          <w:sz w:val="24"/>
          <w:szCs w:val="24"/>
          <w:lang w:eastAsia="cs-CZ"/>
        </w:rPr>
        <w:t>drezury - průměr</w:t>
      </w:r>
      <w:proofErr w:type="gramEnd"/>
      <w:r w:rsidRPr="00B40D2B">
        <w:rPr>
          <w:rFonts w:ascii="COMTES FHT Standard" w:eastAsia="Times New Roman" w:hAnsi="COMTES FHT Standard"/>
          <w:sz w:val="24"/>
          <w:szCs w:val="24"/>
          <w:lang w:eastAsia="cs-CZ"/>
        </w:rPr>
        <w:t xml:space="preserve"> polotovaru 3 – 6 mm</w:t>
      </w:r>
      <w:r w:rsidR="001B387A">
        <w:rPr>
          <w:rFonts w:ascii="COMTES FHT Standard" w:eastAsia="Times New Roman" w:hAnsi="COMTES FHT Standard"/>
          <w:sz w:val="24"/>
          <w:szCs w:val="24"/>
          <w:lang w:eastAsia="cs-CZ"/>
        </w:rPr>
        <w:t>.</w:t>
      </w:r>
      <w:r w:rsidRPr="00B40D2B">
        <w:rPr>
          <w:rFonts w:ascii="COMTES FHT Standard" w:eastAsia="Times New Roman" w:hAnsi="COMTES FHT Standard"/>
          <w:sz w:val="24"/>
          <w:szCs w:val="24"/>
          <w:lang w:eastAsia="cs-CZ"/>
        </w:rPr>
        <w:t xml:space="preserve"> </w:t>
      </w:r>
    </w:p>
    <w:p w:rsidR="00A12562" w:rsidRPr="005E32AC" w:rsidRDefault="00A12562" w:rsidP="005E32AC">
      <w:pPr>
        <w:pStyle w:val="Nadpis1"/>
        <w:numPr>
          <w:ilvl w:val="0"/>
          <w:numId w:val="1"/>
        </w:numPr>
      </w:pPr>
      <w:r w:rsidRPr="00B40D2B">
        <w:t>Podavač drátu kladkový – 1 ks</w:t>
      </w:r>
    </w:p>
    <w:p w:rsidR="00A12562" w:rsidRPr="00D81969" w:rsidRDefault="00A12562" w:rsidP="00A12562">
      <w:r w:rsidRPr="00A12562">
        <w:rPr>
          <w:rStyle w:val="Siln"/>
        </w:rPr>
        <w:t>Typ:</w:t>
      </w:r>
      <w:r>
        <w:rPr>
          <w:b/>
        </w:rPr>
        <w:t xml:space="preserve"> </w:t>
      </w:r>
      <w:r>
        <w:t>Čtyř-kladkový podavač s možností regulace rychlosti podávání a s</w:t>
      </w:r>
      <w:r w:rsidR="005E32AC">
        <w:t> </w:t>
      </w:r>
      <w:r>
        <w:t>pneumatickým</w:t>
      </w:r>
      <w:r w:rsidR="005E32AC">
        <w:t xml:space="preserve"> </w:t>
      </w:r>
      <w:r w:rsidR="005E32AC">
        <w:t>(možno i hydraulicky)</w:t>
      </w:r>
      <w:r w:rsidR="005E32AC">
        <w:t xml:space="preserve"> sevřením polotovaru.</w:t>
      </w:r>
    </w:p>
    <w:p w:rsidR="00A12562" w:rsidRDefault="00A12562" w:rsidP="00A12562">
      <w:r w:rsidRPr="00A12562">
        <w:rPr>
          <w:rStyle w:val="Siln"/>
        </w:rPr>
        <w:t>Rozsah průměru:</w:t>
      </w:r>
      <w:r w:rsidRPr="00B40D2B">
        <w:t xml:space="preserve"> </w:t>
      </w:r>
      <w:r>
        <w:t>Zařízení bude koncipováno pro tyče a dráty od průměru 3</w:t>
      </w:r>
      <w:r w:rsidR="005E32AC">
        <w:t xml:space="preserve"> </w:t>
      </w:r>
      <w:r>
        <w:t>mm do průměru 15</w:t>
      </w:r>
      <w:r w:rsidR="005E32AC">
        <w:t xml:space="preserve"> </w:t>
      </w:r>
      <w:r>
        <w:t>mm</w:t>
      </w:r>
      <w:r w:rsidR="005E32AC">
        <w:t>.</w:t>
      </w:r>
    </w:p>
    <w:p w:rsidR="00A12562" w:rsidRPr="00D81969" w:rsidRDefault="00A12562" w:rsidP="00A12562">
      <w:r w:rsidRPr="00A12562">
        <w:rPr>
          <w:rStyle w:val="Siln"/>
        </w:rPr>
        <w:t>Tuhost:</w:t>
      </w:r>
      <w:r w:rsidRPr="00B40D2B">
        <w:rPr>
          <w:b/>
        </w:rPr>
        <w:t xml:space="preserve"> </w:t>
      </w:r>
      <w:r>
        <w:t xml:space="preserve">Dimenzování motoru (zařízení) pro polotovary do průměru 15 mm o pevnosti 1200 </w:t>
      </w:r>
      <w:proofErr w:type="spellStart"/>
      <w:r>
        <w:t>MPa</w:t>
      </w:r>
      <w:proofErr w:type="spellEnd"/>
    </w:p>
    <w:p w:rsidR="00A12562" w:rsidRDefault="00A12562" w:rsidP="00A12562">
      <w:r w:rsidRPr="00A12562">
        <w:rPr>
          <w:rStyle w:val="Siln"/>
        </w:rPr>
        <w:t>Způsob pohonu:</w:t>
      </w:r>
      <w:r>
        <w:t xml:space="preserve"> Zařízení bude poháněno elektrickým pohonem</w:t>
      </w:r>
      <w:r w:rsidR="005E32AC">
        <w:t>.</w:t>
      </w:r>
    </w:p>
    <w:p w:rsidR="00A12562" w:rsidRDefault="00A12562" w:rsidP="00A12562">
      <w:r w:rsidRPr="00A12562">
        <w:rPr>
          <w:rStyle w:val="Siln"/>
        </w:rPr>
        <w:t>Způsob řízení:</w:t>
      </w:r>
      <w:r>
        <w:t xml:space="preserve"> Možnost spojité regulace podávací rychlosti. Možnost reversního pohybu.</w:t>
      </w:r>
    </w:p>
    <w:p w:rsidR="00A12562" w:rsidRPr="004D53F5" w:rsidRDefault="00A12562" w:rsidP="00A12562">
      <w:r w:rsidRPr="00A12562">
        <w:rPr>
          <w:rStyle w:val="Siln"/>
        </w:rPr>
        <w:t>Způsob přitlačení polotovaru:</w:t>
      </w:r>
      <w:r>
        <w:rPr>
          <w:b/>
        </w:rPr>
        <w:t xml:space="preserve"> </w:t>
      </w:r>
      <w:r w:rsidRPr="00B40D2B">
        <w:t>Pomocí pneumatických válců s možností regulací přítlaku</w:t>
      </w:r>
      <w:r w:rsidR="005E32AC">
        <w:t xml:space="preserve"> </w:t>
      </w:r>
      <w:r w:rsidR="005E32AC">
        <w:t>(možno i hydraulicky)</w:t>
      </w:r>
      <w:r w:rsidR="005E32AC">
        <w:t>.</w:t>
      </w:r>
    </w:p>
    <w:p w:rsidR="00A12562" w:rsidRDefault="00A12562" w:rsidP="00A12562">
      <w:r w:rsidRPr="00A12562">
        <w:rPr>
          <w:rStyle w:val="Siln"/>
        </w:rPr>
        <w:lastRenderedPageBreak/>
        <w:t>Použití:</w:t>
      </w:r>
      <w:r>
        <w:t xml:space="preserve"> Podavač bude možno odpojit pro použití u jiného stroje</w:t>
      </w:r>
      <w:r w:rsidR="005E32AC">
        <w:t>.</w:t>
      </w:r>
    </w:p>
    <w:p w:rsidR="005E32AC" w:rsidRDefault="005E32AC" w:rsidP="005E32AC">
      <w:r w:rsidRPr="005E32AC">
        <w:rPr>
          <w:b/>
        </w:rPr>
        <w:t>Uvedení do provozu:</w:t>
      </w:r>
      <w:r>
        <w:t xml:space="preserve"> M</w:t>
      </w:r>
      <w:r w:rsidRPr="005E32AC">
        <w:t>ontáž a oživení zařízení u zákazníka včetně zaškolení</w:t>
      </w:r>
      <w:r>
        <w:t>.</w:t>
      </w:r>
    </w:p>
    <w:p w:rsidR="00B24E3E" w:rsidRDefault="00B24E3E" w:rsidP="00B24E3E">
      <w:pPr>
        <w:pStyle w:val="Nadpis2"/>
      </w:pPr>
      <w:r>
        <w:t>Nástroje</w:t>
      </w:r>
    </w:p>
    <w:p w:rsidR="005E32AC" w:rsidRDefault="005E32AC" w:rsidP="005E32AC">
      <w:pPr>
        <w:pStyle w:val="Odstavecseseznamem"/>
        <w:numPr>
          <w:ilvl w:val="0"/>
          <w:numId w:val="27"/>
        </w:numPr>
        <w:rPr>
          <w:rFonts w:ascii="COMTES FHT Standard" w:eastAsia="Times New Roman" w:hAnsi="COMTES FHT Standard"/>
          <w:sz w:val="24"/>
          <w:szCs w:val="24"/>
          <w:lang w:eastAsia="cs-CZ"/>
        </w:rPr>
      </w:pPr>
      <w:r w:rsidRPr="00B40D2B">
        <w:rPr>
          <w:rFonts w:ascii="COMTES FHT Standard" w:eastAsia="Times New Roman" w:hAnsi="COMTES FHT Standard"/>
          <w:sz w:val="24"/>
          <w:szCs w:val="24"/>
          <w:lang w:eastAsia="cs-CZ"/>
        </w:rPr>
        <w:t xml:space="preserve">1x Sada kladek pro </w:t>
      </w:r>
      <w:proofErr w:type="gramStart"/>
      <w:r w:rsidRPr="00B40D2B">
        <w:rPr>
          <w:rFonts w:ascii="COMTES FHT Standard" w:eastAsia="Times New Roman" w:hAnsi="COMTES FHT Standard"/>
          <w:sz w:val="24"/>
          <w:szCs w:val="24"/>
          <w:lang w:eastAsia="cs-CZ"/>
        </w:rPr>
        <w:t xml:space="preserve">podavač </w:t>
      </w:r>
      <w:r w:rsidR="001B387A">
        <w:rPr>
          <w:rFonts w:ascii="COMTES FHT Standard" w:eastAsia="Times New Roman" w:hAnsi="COMTES FHT Standard"/>
          <w:sz w:val="24"/>
          <w:szCs w:val="24"/>
          <w:lang w:eastAsia="cs-CZ"/>
        </w:rPr>
        <w:t xml:space="preserve">- </w:t>
      </w:r>
      <w:r w:rsidRPr="00B40D2B">
        <w:rPr>
          <w:rFonts w:ascii="COMTES FHT Standard" w:eastAsia="Times New Roman" w:hAnsi="COMTES FHT Standard"/>
          <w:sz w:val="24"/>
          <w:szCs w:val="24"/>
          <w:lang w:eastAsia="cs-CZ"/>
        </w:rPr>
        <w:t>průměr</w:t>
      </w:r>
      <w:proofErr w:type="gramEnd"/>
      <w:r w:rsidRPr="00B40D2B">
        <w:rPr>
          <w:rFonts w:ascii="COMTES FHT Standard" w:eastAsia="Times New Roman" w:hAnsi="COMTES FHT Standard"/>
          <w:sz w:val="24"/>
          <w:szCs w:val="24"/>
          <w:lang w:eastAsia="cs-CZ"/>
        </w:rPr>
        <w:t xml:space="preserve"> polotovaru 3 – 6 mm</w:t>
      </w:r>
      <w:r w:rsidR="001B387A">
        <w:rPr>
          <w:rFonts w:ascii="COMTES FHT Standard" w:eastAsia="Times New Roman" w:hAnsi="COMTES FHT Standard"/>
          <w:sz w:val="24"/>
          <w:szCs w:val="24"/>
          <w:lang w:eastAsia="cs-CZ"/>
        </w:rPr>
        <w:t>.</w:t>
      </w:r>
    </w:p>
    <w:p w:rsidR="00A12562" w:rsidRPr="00D81969" w:rsidRDefault="00A12562" w:rsidP="005E32AC">
      <w:pPr>
        <w:pStyle w:val="Nadpis1"/>
        <w:numPr>
          <w:ilvl w:val="0"/>
          <w:numId w:val="1"/>
        </w:numPr>
      </w:pPr>
      <w:r w:rsidRPr="00D81969">
        <w:t>Odtah drátu kladkový – 1 ks</w:t>
      </w:r>
    </w:p>
    <w:p w:rsidR="00B24E3E" w:rsidRPr="00D81969" w:rsidRDefault="00B24E3E" w:rsidP="00B24E3E">
      <w:r w:rsidRPr="00A12562">
        <w:rPr>
          <w:rStyle w:val="Siln"/>
        </w:rPr>
        <w:t>Typ:</w:t>
      </w:r>
      <w:r>
        <w:rPr>
          <w:b/>
        </w:rPr>
        <w:t xml:space="preserve"> </w:t>
      </w:r>
      <w:r>
        <w:t>Čtyř-kladkový podavač s možností regulace rychlosti podávání a s pneumatickým (možno i hydraulicky) sevřením polotovaru.</w:t>
      </w:r>
    </w:p>
    <w:p w:rsidR="00B24E3E" w:rsidRDefault="00B24E3E" w:rsidP="00B24E3E">
      <w:r w:rsidRPr="00A12562">
        <w:rPr>
          <w:rStyle w:val="Siln"/>
        </w:rPr>
        <w:t>Rozsah průměru:</w:t>
      </w:r>
      <w:r w:rsidRPr="00B40D2B">
        <w:t xml:space="preserve"> </w:t>
      </w:r>
      <w:r>
        <w:t>Zařízení bude koncipováno pro tyče a dráty od průměru 3 mm do průměru 15 mm.</w:t>
      </w:r>
    </w:p>
    <w:p w:rsidR="00B24E3E" w:rsidRPr="00D81969" w:rsidRDefault="00B24E3E" w:rsidP="00B24E3E">
      <w:r w:rsidRPr="00A12562">
        <w:rPr>
          <w:rStyle w:val="Siln"/>
        </w:rPr>
        <w:t>Tuhost:</w:t>
      </w:r>
      <w:r w:rsidRPr="00B40D2B">
        <w:rPr>
          <w:b/>
        </w:rPr>
        <w:t xml:space="preserve"> </w:t>
      </w:r>
      <w:r>
        <w:t xml:space="preserve">Dimenzování motoru (zařízení) pro polotovary do průměru 15 mm o pevnosti 1200 </w:t>
      </w:r>
      <w:proofErr w:type="spellStart"/>
      <w:r>
        <w:t>MPa</w:t>
      </w:r>
      <w:proofErr w:type="spellEnd"/>
    </w:p>
    <w:p w:rsidR="00B24E3E" w:rsidRDefault="00B24E3E" w:rsidP="00B24E3E">
      <w:r w:rsidRPr="00A12562">
        <w:rPr>
          <w:rStyle w:val="Siln"/>
        </w:rPr>
        <w:t>Způsob pohonu:</w:t>
      </w:r>
      <w:r>
        <w:t xml:space="preserve"> Zařízení bude poháněno elektrickým pohonem.</w:t>
      </w:r>
    </w:p>
    <w:p w:rsidR="00B24E3E" w:rsidRDefault="00B24E3E" w:rsidP="00B24E3E">
      <w:r w:rsidRPr="00A12562">
        <w:rPr>
          <w:rStyle w:val="Siln"/>
        </w:rPr>
        <w:t>Způsob řízení:</w:t>
      </w:r>
      <w:r>
        <w:t xml:space="preserve"> Možnost spojité regulace podávací rychlosti. Možnost reversního pohybu.</w:t>
      </w:r>
    </w:p>
    <w:p w:rsidR="00B24E3E" w:rsidRPr="004D53F5" w:rsidRDefault="00B24E3E" w:rsidP="00B24E3E">
      <w:r w:rsidRPr="00A12562">
        <w:rPr>
          <w:rStyle w:val="Siln"/>
        </w:rPr>
        <w:t>Způsob přitlačení polotovaru:</w:t>
      </w:r>
      <w:r>
        <w:rPr>
          <w:b/>
        </w:rPr>
        <w:t xml:space="preserve"> </w:t>
      </w:r>
      <w:r w:rsidRPr="00B40D2B">
        <w:t>Pomocí pneumatických válců s možností regulací přítlaku</w:t>
      </w:r>
      <w:r>
        <w:t xml:space="preserve"> (možno i hydraulicky).</w:t>
      </w:r>
    </w:p>
    <w:p w:rsidR="00B24E3E" w:rsidRDefault="00B24E3E" w:rsidP="00B24E3E">
      <w:r w:rsidRPr="00A12562">
        <w:rPr>
          <w:rStyle w:val="Siln"/>
        </w:rPr>
        <w:t>Použití:</w:t>
      </w:r>
      <w:r>
        <w:t xml:space="preserve"> </w:t>
      </w:r>
      <w:r>
        <w:t>Odtah</w:t>
      </w:r>
      <w:r>
        <w:t xml:space="preserve"> bude možno odpojit pro použití u jiného stroje.</w:t>
      </w:r>
    </w:p>
    <w:p w:rsidR="00B24E3E" w:rsidRDefault="00B24E3E" w:rsidP="00B24E3E">
      <w:r w:rsidRPr="005E32AC">
        <w:rPr>
          <w:b/>
        </w:rPr>
        <w:t>Uvedení do provozu:</w:t>
      </w:r>
      <w:r>
        <w:t xml:space="preserve"> M</w:t>
      </w:r>
      <w:r w:rsidRPr="005E32AC">
        <w:t>ontáž a oživení zařízení u zákazníka včetně zaškolení</w:t>
      </w:r>
      <w:r>
        <w:t>.</w:t>
      </w:r>
    </w:p>
    <w:p w:rsidR="00B24E3E" w:rsidRDefault="00B24E3E" w:rsidP="00B24E3E">
      <w:pPr>
        <w:pStyle w:val="Nadpis2"/>
      </w:pPr>
      <w:r>
        <w:t>Nástroje</w:t>
      </w:r>
    </w:p>
    <w:p w:rsidR="005E32AC" w:rsidRDefault="005E32AC" w:rsidP="005E32AC">
      <w:pPr>
        <w:pStyle w:val="Odstavecseseznamem"/>
        <w:numPr>
          <w:ilvl w:val="0"/>
          <w:numId w:val="27"/>
        </w:numPr>
        <w:rPr>
          <w:rFonts w:ascii="COMTES FHT Standard" w:eastAsia="Times New Roman" w:hAnsi="COMTES FHT Standard"/>
          <w:sz w:val="24"/>
          <w:szCs w:val="24"/>
          <w:lang w:eastAsia="cs-CZ"/>
        </w:rPr>
      </w:pPr>
      <w:r w:rsidRPr="00B40D2B">
        <w:rPr>
          <w:rFonts w:ascii="COMTES FHT Standard" w:eastAsia="Times New Roman" w:hAnsi="COMTES FHT Standard"/>
          <w:sz w:val="24"/>
          <w:szCs w:val="24"/>
          <w:lang w:eastAsia="cs-CZ"/>
        </w:rPr>
        <w:t xml:space="preserve">1x Sada kladek pro </w:t>
      </w:r>
      <w:proofErr w:type="gramStart"/>
      <w:r w:rsidR="001B387A">
        <w:rPr>
          <w:rFonts w:ascii="COMTES FHT Standard" w:eastAsia="Times New Roman" w:hAnsi="COMTES FHT Standard"/>
          <w:sz w:val="24"/>
          <w:szCs w:val="24"/>
          <w:lang w:eastAsia="cs-CZ"/>
        </w:rPr>
        <w:t xml:space="preserve">odtah - </w:t>
      </w:r>
      <w:r w:rsidRPr="00B40D2B">
        <w:rPr>
          <w:rFonts w:ascii="COMTES FHT Standard" w:eastAsia="Times New Roman" w:hAnsi="COMTES FHT Standard"/>
          <w:sz w:val="24"/>
          <w:szCs w:val="24"/>
          <w:lang w:eastAsia="cs-CZ"/>
        </w:rPr>
        <w:t>průměr</w:t>
      </w:r>
      <w:proofErr w:type="gramEnd"/>
      <w:r w:rsidRPr="00B40D2B">
        <w:rPr>
          <w:rFonts w:ascii="COMTES FHT Standard" w:eastAsia="Times New Roman" w:hAnsi="COMTES FHT Standard"/>
          <w:sz w:val="24"/>
          <w:szCs w:val="24"/>
          <w:lang w:eastAsia="cs-CZ"/>
        </w:rPr>
        <w:t xml:space="preserve"> polotovaru 3 – 6 mm</w:t>
      </w:r>
      <w:r w:rsidR="001B387A">
        <w:rPr>
          <w:rFonts w:ascii="COMTES FHT Standard" w:eastAsia="Times New Roman" w:hAnsi="COMTES FHT Standard"/>
          <w:sz w:val="24"/>
          <w:szCs w:val="24"/>
          <w:lang w:eastAsia="cs-CZ"/>
        </w:rPr>
        <w:t>.</w:t>
      </w:r>
    </w:p>
    <w:p w:rsidR="00A12562" w:rsidRDefault="00A12562" w:rsidP="00A12562">
      <w:pPr>
        <w:pStyle w:val="Default"/>
        <w:jc w:val="both"/>
        <w:rPr>
          <w:rFonts w:ascii="COMTES FHT Standard" w:hAnsi="COMTES FHT Standard"/>
        </w:rPr>
      </w:pPr>
    </w:p>
    <w:p w:rsidR="00A12562" w:rsidRPr="00DF62FA" w:rsidRDefault="00A12562" w:rsidP="00A12562">
      <w:pPr>
        <w:pStyle w:val="Default"/>
        <w:jc w:val="both"/>
        <w:rPr>
          <w:rFonts w:ascii="COMTES FHT Standard" w:hAnsi="COMTES FHT Standard"/>
        </w:rPr>
      </w:pPr>
      <w:r w:rsidRPr="00DF62FA">
        <w:rPr>
          <w:rFonts w:ascii="COMTES FHT Standard" w:hAnsi="COMTES FHT Standard"/>
        </w:rPr>
        <w:t>Tabulka 1 udává požadované parametry dodávky (všechny parametry musí být splněny):</w:t>
      </w:r>
    </w:p>
    <w:tbl>
      <w:tblPr>
        <w:tblW w:w="10172" w:type="dxa"/>
        <w:tblInd w:w="76" w:type="dxa"/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3935"/>
        <w:gridCol w:w="2694"/>
        <w:gridCol w:w="993"/>
        <w:gridCol w:w="2550"/>
      </w:tblGrid>
      <w:tr w:rsidR="00A12562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r w:rsidRPr="00DF62FA">
              <w:rPr>
                <w:sz w:val="22"/>
                <w:szCs w:val="22"/>
              </w:rPr>
              <w:t>Požadované technické parametry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r w:rsidRPr="00DF62FA">
              <w:rPr>
                <w:sz w:val="22"/>
                <w:szCs w:val="22"/>
              </w:rPr>
              <w:t>požadavek –</w:t>
            </w:r>
          </w:p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r w:rsidRPr="00DF62FA">
              <w:rPr>
                <w:sz w:val="22"/>
                <w:szCs w:val="22"/>
              </w:rPr>
              <w:t>kvantifikovaná hodnota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proofErr w:type="spellStart"/>
            <w:r w:rsidRPr="00DF62FA">
              <w:rPr>
                <w:sz w:val="22"/>
                <w:szCs w:val="22"/>
              </w:rPr>
              <w:t>jedn</w:t>
            </w:r>
            <w:proofErr w:type="spellEnd"/>
            <w:r w:rsidRPr="00DF62FA">
              <w:rPr>
                <w:sz w:val="22"/>
                <w:szCs w:val="22"/>
              </w:rPr>
              <w:t>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r w:rsidRPr="00DF62FA">
              <w:rPr>
                <w:sz w:val="22"/>
                <w:szCs w:val="22"/>
              </w:rPr>
              <w:t>Splnění</w:t>
            </w:r>
            <w:r>
              <w:rPr>
                <w:sz w:val="22"/>
                <w:szCs w:val="22"/>
              </w:rPr>
              <w:t xml:space="preserve"> </w:t>
            </w:r>
            <w:r w:rsidRPr="00DF62FA">
              <w:rPr>
                <w:sz w:val="22"/>
                <w:szCs w:val="22"/>
              </w:rPr>
              <w:t>nabídky (ANO/NE), skutečný parametr</w:t>
            </w:r>
          </w:p>
        </w:tc>
      </w:tr>
      <w:tr w:rsidR="00A12562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A12562" w:rsidRPr="00B40D2B" w:rsidDel="007224F3" w:rsidRDefault="00B24E3E" w:rsidP="00B40D2B">
            <w:pPr>
              <w:pStyle w:val="Default"/>
              <w:rPr>
                <w:sz w:val="22"/>
                <w:szCs w:val="22"/>
              </w:rPr>
            </w:pPr>
            <w:bookmarkStart w:id="0" w:name="_GoBack" w:colFirst="3" w:colLast="3"/>
            <w:permStart w:id="1079210580" w:edGrp="everyone" w:colFirst="3" w:colLast="3"/>
            <w:r>
              <w:rPr>
                <w:sz w:val="22"/>
                <w:szCs w:val="22"/>
              </w:rPr>
              <w:t>1</w:t>
            </w:r>
            <w:r w:rsidR="00A12562" w:rsidRPr="009B34E2">
              <w:rPr>
                <w:sz w:val="22"/>
                <w:szCs w:val="22"/>
              </w:rPr>
              <w:t xml:space="preserve"> </w:t>
            </w:r>
            <w:r w:rsidR="00A12562" w:rsidRPr="00B40D2B">
              <w:rPr>
                <w:sz w:val="22"/>
                <w:szCs w:val="22"/>
              </w:rPr>
              <w:t>Rovnací zařízení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A12562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12562" w:rsidRPr="007224F3" w:rsidRDefault="00A12562" w:rsidP="00B40D2B">
            <w:pPr>
              <w:pStyle w:val="Default"/>
              <w:rPr>
                <w:sz w:val="22"/>
                <w:szCs w:val="22"/>
              </w:rPr>
            </w:pPr>
            <w:permStart w:id="586047838" w:edGrp="everyone" w:colFirst="3" w:colLast="3"/>
            <w:permEnd w:id="1079210580"/>
            <w:r w:rsidRPr="00B40D2B">
              <w:rPr>
                <w:sz w:val="22"/>
                <w:szCs w:val="22"/>
              </w:rPr>
              <w:t>Uzpůsobeno pro po polotovary průměru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3 - 15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  <w:r w:rsidRPr="00B40D2B">
              <w:rPr>
                <w:sz w:val="22"/>
                <w:szCs w:val="22"/>
              </w:rPr>
              <w:t>mm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A12562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12562" w:rsidRPr="007224F3" w:rsidRDefault="00A12562" w:rsidP="00B40D2B">
            <w:pPr>
              <w:pStyle w:val="Default"/>
              <w:rPr>
                <w:sz w:val="22"/>
                <w:szCs w:val="22"/>
              </w:rPr>
            </w:pPr>
            <w:permStart w:id="2099851393" w:edGrp="everyone" w:colFirst="3" w:colLast="3"/>
            <w:permEnd w:id="586047838"/>
            <w:r>
              <w:rPr>
                <w:sz w:val="22"/>
                <w:szCs w:val="22"/>
              </w:rPr>
              <w:t>D</w:t>
            </w:r>
            <w:r w:rsidRPr="007224F3">
              <w:rPr>
                <w:sz w:val="22"/>
                <w:szCs w:val="22"/>
              </w:rPr>
              <w:t xml:space="preserve">élka </w:t>
            </w:r>
            <w:r>
              <w:rPr>
                <w:sz w:val="22"/>
                <w:szCs w:val="22"/>
              </w:rPr>
              <w:t>polotovaru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12562" w:rsidRPr="00B40D2B" w:rsidRDefault="00A12562" w:rsidP="00B40D2B">
            <w:r w:rsidRPr="00B40D2B">
              <w:t>1500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  <w:r w:rsidRPr="00B40D2B">
              <w:rPr>
                <w:sz w:val="22"/>
                <w:szCs w:val="22"/>
              </w:rPr>
              <w:t>mm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A12562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12562" w:rsidRPr="007224F3" w:rsidRDefault="00A12562" w:rsidP="00B40D2B">
            <w:pPr>
              <w:pStyle w:val="Default"/>
              <w:rPr>
                <w:sz w:val="22"/>
                <w:szCs w:val="22"/>
              </w:rPr>
            </w:pPr>
            <w:permStart w:id="1072455994" w:edGrp="everyone" w:colFirst="3" w:colLast="3"/>
            <w:permEnd w:id="2099851393"/>
            <w:r>
              <w:rPr>
                <w:sz w:val="22"/>
                <w:szCs w:val="22"/>
              </w:rPr>
              <w:t>P</w:t>
            </w:r>
            <w:r w:rsidRPr="007224F3">
              <w:rPr>
                <w:sz w:val="22"/>
                <w:szCs w:val="22"/>
              </w:rPr>
              <w:t xml:space="preserve">evnost </w:t>
            </w:r>
            <w:r>
              <w:rPr>
                <w:sz w:val="22"/>
                <w:szCs w:val="22"/>
              </w:rPr>
              <w:t>polotovaru</w:t>
            </w:r>
            <w:r w:rsidRPr="007224F3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  <w:proofErr w:type="spellStart"/>
            <w:r w:rsidRPr="00B40D2B">
              <w:rPr>
                <w:sz w:val="22"/>
                <w:szCs w:val="22"/>
              </w:rPr>
              <w:t>MPa</w:t>
            </w:r>
            <w:proofErr w:type="spellEnd"/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A12562" w:rsidRPr="00DF62FA" w:rsidTr="00B40D2B">
        <w:trPr>
          <w:trHeight w:val="230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  <w:permStart w:id="1180893802" w:edGrp="everyone" w:colFirst="3" w:colLast="3"/>
            <w:permEnd w:id="1072455994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B24E3E" w:rsidRPr="00B40D2B" w:rsidTr="003F67AE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B24E3E" w:rsidRPr="006E2562" w:rsidRDefault="00B24E3E" w:rsidP="003F67AE">
            <w:pPr>
              <w:pStyle w:val="Default"/>
              <w:rPr>
                <w:sz w:val="22"/>
                <w:szCs w:val="22"/>
              </w:rPr>
            </w:pPr>
            <w:permStart w:id="1255373306" w:edGrp="everyone" w:colFirst="3" w:colLast="3"/>
            <w:permEnd w:id="1180893802"/>
            <w:r w:rsidRPr="00B40D2B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>1</w:t>
            </w:r>
            <w:r w:rsidRPr="00B40D2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Nástroje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4E3E" w:rsidRPr="00B40D2B" w:rsidRDefault="00B24E3E" w:rsidP="003F67AE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3F67AE"/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3F67AE"/>
        </w:tc>
      </w:tr>
      <w:tr w:rsidR="00B24E3E" w:rsidRPr="00B40D2B" w:rsidTr="003F67AE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4E3E" w:rsidRPr="00DF62FA" w:rsidRDefault="00B24E3E" w:rsidP="003F67AE">
            <w:pPr>
              <w:pStyle w:val="Default"/>
              <w:rPr>
                <w:sz w:val="22"/>
                <w:szCs w:val="22"/>
              </w:rPr>
            </w:pPr>
            <w:permStart w:id="616642197" w:edGrp="everyone" w:colFirst="3" w:colLast="3"/>
            <w:permEnd w:id="1255373306"/>
            <w:r>
              <w:rPr>
                <w:sz w:val="22"/>
                <w:szCs w:val="22"/>
              </w:rPr>
              <w:t>Rozsah drezury (průměr polotovaru)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4E3E" w:rsidRPr="00DF62FA" w:rsidRDefault="00B24E3E" w:rsidP="003F67A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1B387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 w:rsidR="001B387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3F67AE">
            <w:pPr>
              <w:pStyle w:val="Default"/>
              <w:rPr>
                <w:sz w:val="22"/>
                <w:szCs w:val="22"/>
              </w:rPr>
            </w:pPr>
            <w:r w:rsidRPr="00B40D2B">
              <w:rPr>
                <w:sz w:val="22"/>
                <w:szCs w:val="22"/>
              </w:rPr>
              <w:t>mm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3F67AE">
            <w:pPr>
              <w:pStyle w:val="Default"/>
              <w:rPr>
                <w:sz w:val="22"/>
                <w:szCs w:val="22"/>
              </w:rPr>
            </w:pPr>
          </w:p>
        </w:tc>
      </w:tr>
      <w:tr w:rsidR="00B24E3E" w:rsidRPr="00B40D2B" w:rsidTr="003F67AE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4E3E" w:rsidRPr="00DF62FA" w:rsidRDefault="00B24E3E" w:rsidP="003F67AE">
            <w:pPr>
              <w:pStyle w:val="Default"/>
              <w:rPr>
                <w:sz w:val="22"/>
                <w:szCs w:val="22"/>
              </w:rPr>
            </w:pPr>
            <w:permStart w:id="1348021636" w:edGrp="everyone" w:colFirst="3" w:colLast="3"/>
            <w:permEnd w:id="616642197"/>
            <w:r>
              <w:rPr>
                <w:sz w:val="22"/>
                <w:szCs w:val="22"/>
              </w:rPr>
              <w:t xml:space="preserve">Regulace průhybu u rovnacích kladek </w:t>
            </w:r>
            <w:r w:rsidRPr="00DF62F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E3E" w:rsidRPr="00DF62FA" w:rsidRDefault="00B24E3E" w:rsidP="003F67A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Mechanicky pomocí šroubů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3F67AE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4E3E" w:rsidRPr="00B40D2B" w:rsidRDefault="00B24E3E" w:rsidP="003F67AE">
            <w:pPr>
              <w:pStyle w:val="Default"/>
              <w:rPr>
                <w:sz w:val="22"/>
                <w:szCs w:val="22"/>
              </w:rPr>
            </w:pPr>
          </w:p>
        </w:tc>
      </w:tr>
      <w:tr w:rsidR="00B24E3E" w:rsidRPr="00B40D2B" w:rsidTr="003F67AE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4E3E" w:rsidRPr="00DF62FA" w:rsidRDefault="00B24E3E" w:rsidP="003F67AE">
            <w:pPr>
              <w:pStyle w:val="Default"/>
              <w:rPr>
                <w:sz w:val="22"/>
                <w:szCs w:val="22"/>
              </w:rPr>
            </w:pPr>
            <w:permStart w:id="1047015485" w:edGrp="everyone" w:colFirst="3" w:colLast="3"/>
            <w:permEnd w:id="1348021636"/>
            <w:r w:rsidRPr="00B40D2B">
              <w:rPr>
                <w:sz w:val="22"/>
                <w:szCs w:val="22"/>
              </w:rPr>
              <w:t>Pevnost polotovaru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4E3E" w:rsidRPr="00DF62FA" w:rsidRDefault="00B24E3E" w:rsidP="003F67A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3F67AE">
            <w:pPr>
              <w:pStyle w:val="Default"/>
              <w:rPr>
                <w:sz w:val="22"/>
                <w:szCs w:val="22"/>
              </w:rPr>
            </w:pPr>
            <w:proofErr w:type="spellStart"/>
            <w:r w:rsidRPr="00B40D2B">
              <w:rPr>
                <w:sz w:val="22"/>
                <w:szCs w:val="22"/>
              </w:rPr>
              <w:t>MPa</w:t>
            </w:r>
            <w:proofErr w:type="spellEnd"/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3F67AE">
            <w:pPr>
              <w:pStyle w:val="Default"/>
              <w:rPr>
                <w:sz w:val="22"/>
                <w:szCs w:val="22"/>
              </w:rPr>
            </w:pPr>
          </w:p>
        </w:tc>
      </w:tr>
      <w:tr w:rsidR="00B24E3E" w:rsidRPr="00B40D2B" w:rsidTr="003F67AE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4E3E" w:rsidRPr="00DF62FA" w:rsidRDefault="00B24E3E" w:rsidP="003F67AE">
            <w:pPr>
              <w:pStyle w:val="Default"/>
              <w:rPr>
                <w:sz w:val="22"/>
                <w:szCs w:val="22"/>
              </w:rPr>
            </w:pPr>
            <w:permStart w:id="1003441775" w:edGrp="everyone" w:colFirst="3" w:colLast="3"/>
            <w:permEnd w:id="1047015485"/>
            <w:r>
              <w:rPr>
                <w:sz w:val="22"/>
                <w:szCs w:val="22"/>
              </w:rPr>
              <w:t>Počet kladek v drezuře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4E3E" w:rsidRPr="00DF62FA" w:rsidRDefault="00B24E3E" w:rsidP="003F67A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3F67AE">
            <w:pPr>
              <w:pStyle w:val="Default"/>
              <w:rPr>
                <w:sz w:val="22"/>
                <w:szCs w:val="22"/>
              </w:rPr>
            </w:pPr>
            <w:r w:rsidRPr="00B40D2B">
              <w:rPr>
                <w:sz w:val="22"/>
                <w:szCs w:val="22"/>
              </w:rPr>
              <w:t>Ks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3F67AE">
            <w:pPr>
              <w:pStyle w:val="Default"/>
              <w:rPr>
                <w:sz w:val="22"/>
                <w:szCs w:val="22"/>
              </w:rPr>
            </w:pPr>
          </w:p>
        </w:tc>
      </w:tr>
      <w:tr w:rsidR="00B24E3E" w:rsidRPr="00B40D2B" w:rsidTr="003F67AE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4E3E" w:rsidRPr="00DF62FA" w:rsidRDefault="00B24E3E" w:rsidP="003F67AE">
            <w:pPr>
              <w:pStyle w:val="Default"/>
              <w:rPr>
                <w:sz w:val="22"/>
                <w:szCs w:val="22"/>
              </w:rPr>
            </w:pPr>
            <w:permStart w:id="1831876780" w:edGrp="everyone" w:colFirst="3" w:colLast="3"/>
            <w:permEnd w:id="1003441775"/>
            <w:r>
              <w:rPr>
                <w:sz w:val="22"/>
                <w:szCs w:val="22"/>
              </w:rPr>
              <w:t>Sada rovnacích kladek pro dráty průměru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4E3E" w:rsidRPr="00DF62FA" w:rsidRDefault="00B24E3E" w:rsidP="003F67AE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3</w:t>
            </w:r>
            <w:r w:rsidR="001B387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 w:rsidR="001B387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3F67A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mm</w:t>
            </w:r>
            <w:r w:rsidDel="00804AD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3F67AE">
            <w:pPr>
              <w:pStyle w:val="Default"/>
              <w:rPr>
                <w:sz w:val="22"/>
                <w:szCs w:val="22"/>
              </w:rPr>
            </w:pPr>
          </w:p>
        </w:tc>
      </w:tr>
      <w:tr w:rsidR="00B24E3E" w:rsidRPr="00DF62FA" w:rsidTr="00B40D2B">
        <w:trPr>
          <w:trHeight w:val="230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4E3E" w:rsidRPr="00B40D2B" w:rsidRDefault="00B24E3E" w:rsidP="00B40D2B">
            <w:pPr>
              <w:pStyle w:val="Default"/>
              <w:rPr>
                <w:sz w:val="22"/>
                <w:szCs w:val="22"/>
              </w:rPr>
            </w:pPr>
            <w:permStart w:id="2100828334" w:edGrp="everyone" w:colFirst="3" w:colLast="3"/>
            <w:permEnd w:id="1831876780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4E3E" w:rsidRDefault="00B24E3E" w:rsidP="00B40D2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B40D2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A12562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A12562" w:rsidRPr="00DF62FA" w:rsidRDefault="00B24E3E" w:rsidP="00B40D2B">
            <w:pPr>
              <w:pStyle w:val="Default"/>
              <w:rPr>
                <w:sz w:val="22"/>
                <w:szCs w:val="22"/>
              </w:rPr>
            </w:pPr>
            <w:permStart w:id="881207329" w:edGrp="everyone" w:colFirst="3" w:colLast="3"/>
            <w:permEnd w:id="2100828334"/>
            <w:r>
              <w:rPr>
                <w:sz w:val="22"/>
                <w:szCs w:val="22"/>
              </w:rPr>
              <w:t>2</w:t>
            </w:r>
            <w:r w:rsidR="00A12562">
              <w:rPr>
                <w:sz w:val="22"/>
                <w:szCs w:val="22"/>
              </w:rPr>
              <w:t xml:space="preserve"> Podavač kladkový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A12562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permStart w:id="498352889" w:edGrp="everyone" w:colFirst="3" w:colLast="3"/>
            <w:permEnd w:id="881207329"/>
            <w:r>
              <w:rPr>
                <w:sz w:val="22"/>
                <w:szCs w:val="22"/>
              </w:rPr>
              <w:t>Počet kladek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B40D2B" w:rsidRDefault="00A12562" w:rsidP="00B40D2B">
            <w:r w:rsidRPr="00B40D2B"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  <w:r w:rsidRPr="00B40D2B">
              <w:rPr>
                <w:sz w:val="22"/>
                <w:szCs w:val="22"/>
              </w:rPr>
              <w:t>Ks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A12562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permStart w:id="1393116326" w:edGrp="everyone" w:colFirst="3" w:colLast="3"/>
            <w:permEnd w:id="498352889"/>
            <w:r>
              <w:rPr>
                <w:sz w:val="22"/>
                <w:szCs w:val="22"/>
              </w:rPr>
              <w:t xml:space="preserve">Počet přítlačných </w:t>
            </w:r>
            <w:r w:rsidRPr="00B40D2B">
              <w:rPr>
                <w:sz w:val="22"/>
                <w:szCs w:val="22"/>
              </w:rPr>
              <w:t>pneumatických</w:t>
            </w:r>
            <w:r>
              <w:rPr>
                <w:sz w:val="22"/>
                <w:szCs w:val="22"/>
              </w:rPr>
              <w:t xml:space="preserve"> válců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  <w:r w:rsidRPr="00B40D2B">
              <w:rPr>
                <w:sz w:val="22"/>
                <w:szCs w:val="22"/>
              </w:rPr>
              <w:t>Ks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A12562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permStart w:id="980108356" w:edGrp="everyone" w:colFirst="3" w:colLast="3"/>
            <w:permEnd w:id="1393116326"/>
            <w:r>
              <w:rPr>
                <w:sz w:val="22"/>
                <w:szCs w:val="22"/>
              </w:rPr>
              <w:lastRenderedPageBreak/>
              <w:t>Rychlost podávání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DF62FA" w:rsidRDefault="00D62907" w:rsidP="00B40D2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  <w:r w:rsidR="00A12562">
              <w:rPr>
                <w:sz w:val="22"/>
                <w:szCs w:val="22"/>
              </w:rPr>
              <w:t xml:space="preserve"> - 0,8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  <w:r w:rsidRPr="00B40D2B">
              <w:rPr>
                <w:sz w:val="22"/>
                <w:szCs w:val="22"/>
              </w:rPr>
              <w:t>m/s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A12562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  <w:permStart w:id="1234063710" w:edGrp="everyone" w:colFirst="3" w:colLast="3"/>
            <w:permEnd w:id="980108356"/>
            <w:r w:rsidRPr="00B40D2B">
              <w:rPr>
                <w:sz w:val="22"/>
                <w:szCs w:val="22"/>
              </w:rPr>
              <w:t>Řízení rychlosti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Spojité řízení rychlosti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A12562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  <w:permStart w:id="871110001" w:edGrp="everyone" w:colFirst="3" w:colLast="3"/>
            <w:permEnd w:id="1234063710"/>
            <w:r w:rsidRPr="00B40D2B">
              <w:rPr>
                <w:sz w:val="22"/>
                <w:szCs w:val="22"/>
              </w:rPr>
              <w:t>Uzpůsobeno pro po polotovary průměru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Default="00A12562" w:rsidP="00B40D2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3 - 15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  <w:r w:rsidRPr="00B40D2B">
              <w:rPr>
                <w:sz w:val="22"/>
                <w:szCs w:val="22"/>
              </w:rPr>
              <w:t>mm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A12562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  <w:permStart w:id="848704105" w:edGrp="everyone" w:colFirst="3" w:colLast="3"/>
            <w:permEnd w:id="871110001"/>
            <w:r w:rsidRPr="00B40D2B">
              <w:rPr>
                <w:sz w:val="22"/>
                <w:szCs w:val="22"/>
              </w:rPr>
              <w:t>Pevnost polotovaru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Default="00A12562" w:rsidP="00B40D2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  <w:proofErr w:type="spellStart"/>
            <w:r w:rsidRPr="00B40D2B">
              <w:rPr>
                <w:sz w:val="22"/>
                <w:szCs w:val="22"/>
              </w:rPr>
              <w:t>MPa</w:t>
            </w:r>
            <w:proofErr w:type="spellEnd"/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B24E3E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4E3E" w:rsidRPr="00B40D2B" w:rsidRDefault="00B24E3E" w:rsidP="00B40D2B">
            <w:pPr>
              <w:pStyle w:val="Default"/>
              <w:rPr>
                <w:sz w:val="22"/>
                <w:szCs w:val="22"/>
              </w:rPr>
            </w:pPr>
            <w:permStart w:id="272331763" w:edGrp="everyone" w:colFirst="3" w:colLast="3"/>
            <w:permEnd w:id="848704105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4E3E" w:rsidRDefault="00B24E3E" w:rsidP="00B40D2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B40D2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B24E3E" w:rsidRPr="00B40D2B" w:rsidTr="003F67AE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B24E3E" w:rsidRPr="006E2562" w:rsidRDefault="00B24E3E" w:rsidP="003F67AE">
            <w:pPr>
              <w:pStyle w:val="Default"/>
              <w:rPr>
                <w:sz w:val="22"/>
                <w:szCs w:val="22"/>
              </w:rPr>
            </w:pPr>
            <w:permStart w:id="1028082507" w:edGrp="everyone" w:colFirst="3" w:colLast="3"/>
            <w:permEnd w:id="272331763"/>
            <w:r>
              <w:rPr>
                <w:sz w:val="22"/>
                <w:szCs w:val="22"/>
              </w:rPr>
              <w:t>2</w:t>
            </w:r>
            <w:r w:rsidRPr="00B40D2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</w:t>
            </w:r>
            <w:r w:rsidRPr="00B40D2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Nástroje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4E3E" w:rsidRPr="00B40D2B" w:rsidRDefault="00B24E3E" w:rsidP="003F67AE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3F67AE"/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3F67AE"/>
        </w:tc>
      </w:tr>
      <w:tr w:rsidR="00B24E3E" w:rsidRPr="00B40D2B" w:rsidTr="003F67AE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B24E3E" w:rsidRPr="00DF62FA" w:rsidRDefault="00B24E3E" w:rsidP="003F67AE">
            <w:pPr>
              <w:pStyle w:val="Default"/>
              <w:rPr>
                <w:sz w:val="22"/>
                <w:szCs w:val="22"/>
              </w:rPr>
            </w:pPr>
            <w:permStart w:id="1773211527" w:edGrp="everyone" w:colFirst="3" w:colLast="3"/>
            <w:permEnd w:id="1028082507"/>
            <w:r>
              <w:rPr>
                <w:sz w:val="22"/>
                <w:szCs w:val="22"/>
              </w:rPr>
              <w:t xml:space="preserve">Sada podávacích kladek pro dráty průměru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B24E3E" w:rsidRPr="00B40D2B" w:rsidRDefault="00B24E3E" w:rsidP="003F67AE">
            <w:proofErr w:type="gramStart"/>
            <w:r w:rsidRPr="00B40D2B">
              <w:t>3</w:t>
            </w:r>
            <w:r w:rsidR="001B387A">
              <w:t xml:space="preserve"> </w:t>
            </w:r>
            <w:r w:rsidRPr="00B40D2B">
              <w:t>-</w:t>
            </w:r>
            <w:r w:rsidR="001B387A">
              <w:t xml:space="preserve"> </w:t>
            </w:r>
            <w:r w:rsidRPr="00B40D2B">
              <w:t>6</w:t>
            </w:r>
            <w:proofErr w:type="gramEnd"/>
            <w:r w:rsidRPr="00B40D2B"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24E3E" w:rsidRPr="00B40D2B" w:rsidRDefault="00B24E3E" w:rsidP="003F67A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mm</w:t>
            </w:r>
            <w:r w:rsidDel="00804AD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24E3E" w:rsidRPr="00B40D2B" w:rsidRDefault="00B24E3E" w:rsidP="003F67AE">
            <w:pPr>
              <w:pStyle w:val="Default"/>
              <w:rPr>
                <w:sz w:val="22"/>
                <w:szCs w:val="22"/>
              </w:rPr>
            </w:pPr>
          </w:p>
        </w:tc>
      </w:tr>
      <w:tr w:rsidR="00A12562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  <w:permStart w:id="684198362" w:edGrp="everyone" w:colFirst="3" w:colLast="3"/>
            <w:permEnd w:id="1773211527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A12562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A12562" w:rsidRPr="00DF62FA" w:rsidRDefault="00B24E3E" w:rsidP="00B40D2B">
            <w:pPr>
              <w:pStyle w:val="Default"/>
              <w:rPr>
                <w:sz w:val="22"/>
                <w:szCs w:val="22"/>
              </w:rPr>
            </w:pPr>
            <w:permStart w:id="1102461883" w:edGrp="everyone" w:colFirst="3" w:colLast="3"/>
            <w:permEnd w:id="684198362"/>
            <w:r>
              <w:rPr>
                <w:sz w:val="22"/>
                <w:szCs w:val="22"/>
              </w:rPr>
              <w:t>3</w:t>
            </w:r>
            <w:r w:rsidR="00A12562">
              <w:rPr>
                <w:sz w:val="22"/>
                <w:szCs w:val="22"/>
              </w:rPr>
              <w:t xml:space="preserve"> Odtah kladkový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A12562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permStart w:id="650455780" w:edGrp="everyone" w:colFirst="3" w:colLast="3"/>
            <w:permEnd w:id="1102461883"/>
            <w:r>
              <w:rPr>
                <w:sz w:val="22"/>
                <w:szCs w:val="22"/>
              </w:rPr>
              <w:t>Počet kladek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B40D2B" w:rsidRDefault="00A12562" w:rsidP="00B40D2B">
            <w:r w:rsidRPr="00B40D2B"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  <w:r w:rsidRPr="00B40D2B">
              <w:rPr>
                <w:sz w:val="22"/>
                <w:szCs w:val="22"/>
              </w:rPr>
              <w:t>Ks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A12562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permStart w:id="300352465" w:edGrp="everyone" w:colFirst="3" w:colLast="3"/>
            <w:permEnd w:id="650455780"/>
            <w:r>
              <w:rPr>
                <w:sz w:val="22"/>
                <w:szCs w:val="22"/>
              </w:rPr>
              <w:t xml:space="preserve">Počet přítlačných </w:t>
            </w:r>
            <w:r w:rsidRPr="00B40D2B">
              <w:rPr>
                <w:sz w:val="22"/>
                <w:szCs w:val="22"/>
              </w:rPr>
              <w:t>pneumatických</w:t>
            </w:r>
            <w:r>
              <w:rPr>
                <w:sz w:val="22"/>
                <w:szCs w:val="22"/>
              </w:rPr>
              <w:t xml:space="preserve"> válců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  <w:r w:rsidRPr="00B40D2B">
              <w:rPr>
                <w:sz w:val="22"/>
                <w:szCs w:val="22"/>
              </w:rPr>
              <w:t>Ks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A12562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permStart w:id="1449987251" w:edGrp="everyone" w:colFirst="3" w:colLast="3"/>
            <w:permEnd w:id="300352465"/>
            <w:r>
              <w:rPr>
                <w:sz w:val="22"/>
                <w:szCs w:val="22"/>
              </w:rPr>
              <w:t>Rychlost odtahu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0,2 - 0,8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  <w:r w:rsidRPr="00B40D2B">
              <w:rPr>
                <w:sz w:val="22"/>
                <w:szCs w:val="22"/>
              </w:rPr>
              <w:t>m/s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A12562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Del="00804ADC" w:rsidRDefault="00A12562" w:rsidP="00B40D2B">
            <w:pPr>
              <w:pStyle w:val="Default"/>
              <w:rPr>
                <w:sz w:val="22"/>
                <w:szCs w:val="22"/>
              </w:rPr>
            </w:pPr>
            <w:permStart w:id="1301506720" w:edGrp="everyone" w:colFirst="3" w:colLast="3"/>
            <w:permEnd w:id="1449987251"/>
            <w:r w:rsidRPr="003F67AE">
              <w:rPr>
                <w:sz w:val="22"/>
                <w:szCs w:val="22"/>
              </w:rPr>
              <w:t>Řízení rychlosti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Default="00A12562" w:rsidP="00B40D2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Spojité řízení rychlosti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A12562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permStart w:id="1949644692" w:edGrp="everyone" w:colFirst="3" w:colLast="3"/>
            <w:permEnd w:id="1301506720"/>
            <w:r w:rsidRPr="00B40D2B">
              <w:rPr>
                <w:sz w:val="22"/>
                <w:szCs w:val="22"/>
              </w:rPr>
              <w:t>Uzpůsobeno pro po polotovary průměru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3 - 15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  <w:r w:rsidRPr="00B40D2B">
              <w:rPr>
                <w:sz w:val="22"/>
                <w:szCs w:val="22"/>
              </w:rPr>
              <w:t>mm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A12562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permStart w:id="546728597" w:edGrp="everyone" w:colFirst="3" w:colLast="3"/>
            <w:permEnd w:id="1949644692"/>
            <w:r w:rsidRPr="00B40D2B">
              <w:rPr>
                <w:sz w:val="22"/>
                <w:szCs w:val="22"/>
              </w:rPr>
              <w:t>Pevnost polotovaru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2562" w:rsidRPr="00DF62FA" w:rsidRDefault="00A12562" w:rsidP="00B40D2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  <w:proofErr w:type="spellStart"/>
            <w:r w:rsidRPr="00B40D2B">
              <w:rPr>
                <w:sz w:val="22"/>
                <w:szCs w:val="22"/>
              </w:rPr>
              <w:t>MPa</w:t>
            </w:r>
            <w:proofErr w:type="spellEnd"/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562" w:rsidRPr="00B40D2B" w:rsidRDefault="00A12562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B24E3E" w:rsidRPr="00DF62FA" w:rsidTr="00B40D2B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4E3E" w:rsidRPr="00B40D2B" w:rsidRDefault="00B24E3E" w:rsidP="00B40D2B">
            <w:pPr>
              <w:pStyle w:val="Default"/>
              <w:rPr>
                <w:sz w:val="22"/>
                <w:szCs w:val="22"/>
              </w:rPr>
            </w:pPr>
            <w:permStart w:id="1549484852" w:edGrp="everyone" w:colFirst="3" w:colLast="3"/>
            <w:permEnd w:id="546728597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4E3E" w:rsidRDefault="00B24E3E" w:rsidP="00B40D2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B40D2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B40D2B">
            <w:pPr>
              <w:pStyle w:val="Default"/>
              <w:rPr>
                <w:sz w:val="22"/>
                <w:szCs w:val="22"/>
              </w:rPr>
            </w:pPr>
          </w:p>
        </w:tc>
      </w:tr>
      <w:tr w:rsidR="00B24E3E" w:rsidRPr="00B40D2B" w:rsidTr="003F67AE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B24E3E" w:rsidRPr="006E2562" w:rsidRDefault="00B24E3E" w:rsidP="003F67AE">
            <w:pPr>
              <w:pStyle w:val="Default"/>
              <w:rPr>
                <w:sz w:val="22"/>
                <w:szCs w:val="22"/>
              </w:rPr>
            </w:pPr>
            <w:permStart w:id="593978462" w:edGrp="everyone" w:colFirst="3" w:colLast="3"/>
            <w:permEnd w:id="1549484852"/>
            <w:r>
              <w:rPr>
                <w:sz w:val="22"/>
                <w:szCs w:val="22"/>
              </w:rPr>
              <w:t>3</w:t>
            </w:r>
            <w:r w:rsidRPr="00B40D2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</w:t>
            </w:r>
            <w:r w:rsidRPr="00B40D2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Nástroje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4E3E" w:rsidRPr="00B40D2B" w:rsidRDefault="00B24E3E" w:rsidP="003F67AE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3F67AE"/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E3E" w:rsidRPr="00B40D2B" w:rsidRDefault="00B24E3E" w:rsidP="003F67AE"/>
        </w:tc>
      </w:tr>
      <w:tr w:rsidR="00B24E3E" w:rsidRPr="00B40D2B" w:rsidTr="003F67AE">
        <w:trPr>
          <w:trHeight w:val="284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B24E3E" w:rsidRPr="00DF62FA" w:rsidRDefault="00B24E3E" w:rsidP="003F67AE">
            <w:pPr>
              <w:pStyle w:val="Default"/>
              <w:rPr>
                <w:sz w:val="22"/>
                <w:szCs w:val="22"/>
              </w:rPr>
            </w:pPr>
            <w:permStart w:id="1828674001" w:edGrp="everyone" w:colFirst="3" w:colLast="3"/>
            <w:permEnd w:id="593978462"/>
            <w:r>
              <w:rPr>
                <w:sz w:val="22"/>
                <w:szCs w:val="22"/>
              </w:rPr>
              <w:t xml:space="preserve">Sada podávacích kladek pro dráty průměru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B24E3E" w:rsidRPr="00B40D2B" w:rsidRDefault="00B24E3E" w:rsidP="003F67AE">
            <w:proofErr w:type="gramStart"/>
            <w:r w:rsidRPr="00B40D2B">
              <w:t>3</w:t>
            </w:r>
            <w:r w:rsidR="001B387A">
              <w:t xml:space="preserve"> </w:t>
            </w:r>
            <w:r w:rsidRPr="00B40D2B">
              <w:t>-</w:t>
            </w:r>
            <w:r w:rsidR="001B387A">
              <w:t xml:space="preserve"> </w:t>
            </w:r>
            <w:r w:rsidRPr="00B40D2B">
              <w:t>6</w:t>
            </w:r>
            <w:proofErr w:type="gramEnd"/>
            <w:r w:rsidRPr="00B40D2B"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24E3E" w:rsidRPr="00B40D2B" w:rsidRDefault="00B24E3E" w:rsidP="003F67A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mm</w:t>
            </w:r>
            <w:r w:rsidDel="00804AD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24E3E" w:rsidRPr="00B40D2B" w:rsidRDefault="00B24E3E" w:rsidP="003F67AE">
            <w:pPr>
              <w:pStyle w:val="Default"/>
              <w:rPr>
                <w:sz w:val="22"/>
                <w:szCs w:val="22"/>
              </w:rPr>
            </w:pPr>
          </w:p>
        </w:tc>
      </w:tr>
      <w:bookmarkEnd w:id="0"/>
      <w:permEnd w:id="1828674001"/>
    </w:tbl>
    <w:p w:rsidR="00A12562" w:rsidRPr="00B40D2B" w:rsidRDefault="00A12562" w:rsidP="00A12562">
      <w:pPr>
        <w:pStyle w:val="Default"/>
      </w:pPr>
    </w:p>
    <w:p w:rsidR="00A12562" w:rsidRPr="00B40D2B" w:rsidRDefault="00A12562" w:rsidP="008C6C21">
      <w:pPr>
        <w:rPr>
          <w:rFonts w:ascii="___WRD_EMBED_SUB_40" w:hAnsi="___WRD_EMBED_SUB_40"/>
        </w:rPr>
      </w:pPr>
      <w:r>
        <w:t>V</w:t>
      </w:r>
      <w:r w:rsidRPr="00B40D2B">
        <w:t xml:space="preserve"> tabulce jsou </w:t>
      </w:r>
      <w:r w:rsidRPr="003F67AE">
        <w:t xml:space="preserve">uvedené </w:t>
      </w:r>
      <w:r w:rsidRPr="00B40D2B">
        <w:t>minimálně požadované</w:t>
      </w:r>
      <w:r w:rsidRPr="007224F3">
        <w:t xml:space="preserve"> </w:t>
      </w:r>
      <w:r>
        <w:t>p</w:t>
      </w:r>
      <w:r w:rsidRPr="003F67AE">
        <w:t>arametry</w:t>
      </w:r>
      <w:r w:rsidR="008C6C21">
        <w:t xml:space="preserve">. Dodané zařízení je může </w:t>
      </w:r>
      <w:r w:rsidRPr="00B40D2B">
        <w:t>překračovat.</w:t>
      </w:r>
    </w:p>
    <w:p w:rsidR="00A12562" w:rsidRPr="00C93DA6" w:rsidRDefault="00A12562" w:rsidP="00C93DA6"/>
    <w:sectPr w:rsidR="00A12562" w:rsidRPr="00C93DA6" w:rsidSect="003412E8">
      <w:headerReference w:type="default" r:id="rId7"/>
      <w:footerReference w:type="default" r:id="rId8"/>
      <w:type w:val="continuous"/>
      <w:pgSz w:w="11906" w:h="16838" w:code="9"/>
      <w:pgMar w:top="1814" w:right="851" w:bottom="1985" w:left="85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2562" w:rsidRDefault="00A12562">
      <w:r>
        <w:separator/>
      </w:r>
    </w:p>
  </w:endnote>
  <w:endnote w:type="continuationSeparator" w:id="0">
    <w:p w:rsidR="00A12562" w:rsidRDefault="00A12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93EE05BF-D578-41C3-B4C0-79BA1224E69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panose1 w:val="020B0604020202020204"/>
    <w:charset w:val="EE"/>
    <w:family w:val="swiss"/>
    <w:pitch w:val="variable"/>
    <w:sig w:usb0="8000008F" w:usb1="10002042" w:usb2="00000000" w:usb3="00000000" w:csb0="0000009B" w:csb1="00000000"/>
    <w:embedRegular r:id="rId2" w:fontKey="{12DB86D4-8BA8-4D2F-AEF4-256EBD82D1BA}"/>
    <w:embedBold r:id="rId3" w:fontKey="{E38BA4FB-B93F-461E-96BC-8AEDA3E9602A}"/>
  </w:font>
  <w:font w:name="___WRD_EMBED_SUB_40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OMTES FHT Title">
    <w:panose1 w:val="020B0807040502030204"/>
    <w:charset w:val="EE"/>
    <w:family w:val="swiss"/>
    <w:pitch w:val="variable"/>
    <w:sig w:usb0="800000AF" w:usb1="5000204A" w:usb2="00000000" w:usb3="00000000" w:csb0="0000009B" w:csb1="00000000"/>
    <w:embedBold r:id="rId4" w:fontKey="{AFABCB1F-9A6C-42DF-ABDF-B97F8B85C797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MTES FHT Subtitle">
    <w:panose1 w:val="020B0605020202020204"/>
    <w:charset w:val="EE"/>
    <w:family w:val="swiss"/>
    <w:pitch w:val="variable"/>
    <w:sig w:usb0="800000AF" w:usb1="5000204A" w:usb2="00000000" w:usb3="00000000" w:csb0="0000009B" w:csb1="00000000"/>
    <w:embedBold r:id="rId5" w:fontKey="{0E6EA5DF-AACB-4BB6-886E-805419E0B50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E7483410-0E7E-4036-880C-1E39C06D53F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DC8A71BD-BB57-4437-A3D7-80A435F851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07"/>
      <w:gridCol w:w="1474"/>
      <w:gridCol w:w="284"/>
      <w:gridCol w:w="284"/>
      <w:gridCol w:w="3572"/>
      <w:gridCol w:w="284"/>
      <w:gridCol w:w="284"/>
      <w:gridCol w:w="2041"/>
      <w:gridCol w:w="284"/>
      <w:gridCol w:w="567"/>
      <w:gridCol w:w="227"/>
    </w:tblGrid>
    <w:tr w:rsidR="00774D4A" w:rsidRPr="00074EEB" w:rsidTr="00C73E24">
      <w:trPr>
        <w:trHeight w:hRule="exact" w:val="284"/>
      </w:trPr>
      <w:tc>
        <w:tcPr>
          <w:tcW w:w="907" w:type="dxa"/>
          <w:tcBorders>
            <w:top w:val="single" w:sz="4" w:space="0" w:color="F23424"/>
          </w:tcBorders>
        </w:tcPr>
        <w:p w:rsidR="00774D4A" w:rsidRPr="00074EEB" w:rsidRDefault="002F0731" w:rsidP="0042762F">
          <w:pPr>
            <w:rPr>
              <w:color w:val="666666"/>
              <w:sz w:val="16"/>
              <w:szCs w:val="16"/>
            </w:rPr>
          </w:pPr>
          <w:r>
            <w:rPr>
              <w:noProof/>
              <w:color w:val="666666"/>
              <w:sz w:val="16"/>
              <w:szCs w:val="16"/>
            </w:rPr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250825</wp:posOffset>
                </wp:positionV>
                <wp:extent cx="389890" cy="389890"/>
                <wp:effectExtent l="19050" t="0" r="0" b="0"/>
                <wp:wrapNone/>
                <wp:docPr id="17" name="obrázek 17" descr="logo_TUV-SUD_(zapati)_8b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logo_TUV-SUD_(zapati)_8b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89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7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3572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2041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ind w:right="57"/>
            <w:jc w:val="right"/>
            <w:rPr>
              <w:color w:val="666666"/>
              <w:sz w:val="16"/>
              <w:szCs w:val="16"/>
            </w:rPr>
          </w:pPr>
        </w:p>
      </w:tc>
      <w:tc>
        <w:tcPr>
          <w:tcW w:w="227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</w:tr>
    <w:tr w:rsidR="00774D4A" w:rsidRPr="00074EEB" w:rsidTr="0042762F">
      <w:trPr>
        <w:trHeight w:hRule="exact" w:val="907"/>
      </w:trPr>
      <w:tc>
        <w:tcPr>
          <w:tcW w:w="907" w:type="dxa"/>
        </w:tcPr>
        <w:p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1474" w:type="dxa"/>
        </w:tcPr>
        <w:p w:rsidR="00774D4A" w:rsidRPr="00074EEB" w:rsidRDefault="00774D4A" w:rsidP="0042762F">
          <w:pPr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COMTES FHT a.s.</w:t>
          </w:r>
        </w:p>
        <w:p w:rsidR="00774D4A" w:rsidRPr="00074EEB" w:rsidRDefault="00774D4A" w:rsidP="0042762F">
          <w:pPr>
            <w:ind w:left="57" w:right="57"/>
            <w:rPr>
              <w:color w:val="666666"/>
              <w:sz w:val="8"/>
              <w:szCs w:val="16"/>
            </w:rPr>
          </w:pPr>
        </w:p>
        <w:p w:rsidR="00774D4A" w:rsidRPr="00074EEB" w:rsidRDefault="00774D4A" w:rsidP="0042762F">
          <w:pPr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Průmyslová 995</w:t>
          </w:r>
        </w:p>
        <w:p w:rsidR="00774D4A" w:rsidRPr="00074EEB" w:rsidRDefault="00774D4A" w:rsidP="0042762F">
          <w:pPr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334 41 Dobřany</w:t>
          </w:r>
        </w:p>
        <w:p w:rsidR="00774D4A" w:rsidRPr="00074EEB" w:rsidRDefault="00774D4A" w:rsidP="0042762F">
          <w:pPr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Česká republika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left w:val="single" w:sz="4" w:space="0" w:color="999999"/>
          </w:tcBorders>
        </w:tcPr>
        <w:p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3572" w:type="dxa"/>
        </w:tcPr>
        <w:p w:rsidR="00774D4A" w:rsidRPr="00074EEB" w:rsidRDefault="00774D4A" w:rsidP="0042762F">
          <w:pPr>
            <w:tabs>
              <w:tab w:val="left" w:pos="680"/>
            </w:tabs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IČ:</w:t>
          </w:r>
          <w:r w:rsidRPr="00074EEB">
            <w:rPr>
              <w:color w:val="666666"/>
              <w:sz w:val="16"/>
              <w:szCs w:val="16"/>
            </w:rPr>
            <w:tab/>
            <w:t>263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16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919</w:t>
          </w:r>
        </w:p>
        <w:p w:rsidR="00774D4A" w:rsidRPr="00074EEB" w:rsidRDefault="00774D4A" w:rsidP="0042762F">
          <w:pPr>
            <w:tabs>
              <w:tab w:val="left" w:pos="680"/>
            </w:tabs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DIČ:</w:t>
          </w:r>
          <w:r w:rsidRPr="00074EEB">
            <w:rPr>
              <w:color w:val="666666"/>
              <w:sz w:val="16"/>
              <w:szCs w:val="16"/>
            </w:rPr>
            <w:tab/>
            <w:t>CZ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263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16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919</w:t>
          </w:r>
        </w:p>
        <w:p w:rsidR="00774D4A" w:rsidRPr="00074EEB" w:rsidRDefault="00774D4A" w:rsidP="0042762F">
          <w:pPr>
            <w:ind w:left="57" w:right="57"/>
            <w:rPr>
              <w:color w:val="666666"/>
              <w:sz w:val="8"/>
              <w:szCs w:val="16"/>
            </w:rPr>
          </w:pPr>
        </w:p>
        <w:p w:rsidR="00774D4A" w:rsidRPr="00074EEB" w:rsidRDefault="00774D4A" w:rsidP="0042762F">
          <w:pPr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Společnost je vedená:</w:t>
          </w:r>
        </w:p>
        <w:p w:rsidR="00774D4A" w:rsidRPr="00074EEB" w:rsidRDefault="00774D4A" w:rsidP="0042762F">
          <w:pPr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U Krajského soudu v Plzni, oddíl B, vložka 1469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left w:val="single" w:sz="4" w:space="0" w:color="999999"/>
          </w:tcBorders>
        </w:tcPr>
        <w:p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2041" w:type="dxa"/>
        </w:tcPr>
        <w:p w:rsidR="00774D4A" w:rsidRPr="00074EEB" w:rsidRDefault="00774D4A" w:rsidP="0042762F">
          <w:pPr>
            <w:tabs>
              <w:tab w:val="left" w:pos="340"/>
            </w:tabs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T:</w:t>
          </w:r>
          <w:r w:rsidRPr="00074EEB">
            <w:rPr>
              <w:color w:val="666666"/>
              <w:sz w:val="16"/>
              <w:szCs w:val="16"/>
            </w:rPr>
            <w:tab/>
            <w:t>+420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377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197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311</w:t>
          </w:r>
        </w:p>
        <w:p w:rsidR="00774D4A" w:rsidRPr="00074EEB" w:rsidRDefault="00774D4A" w:rsidP="0042762F">
          <w:pPr>
            <w:tabs>
              <w:tab w:val="left" w:pos="340"/>
            </w:tabs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F:</w:t>
          </w:r>
          <w:r w:rsidRPr="00074EEB">
            <w:rPr>
              <w:color w:val="666666"/>
              <w:sz w:val="16"/>
              <w:szCs w:val="16"/>
            </w:rPr>
            <w:tab/>
            <w:t>+420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377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197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310</w:t>
          </w:r>
        </w:p>
        <w:p w:rsidR="00774D4A" w:rsidRPr="00074EEB" w:rsidRDefault="00774D4A" w:rsidP="0042762F">
          <w:pPr>
            <w:tabs>
              <w:tab w:val="left" w:pos="340"/>
            </w:tabs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E:</w:t>
          </w:r>
          <w:r w:rsidRPr="00074EEB">
            <w:rPr>
              <w:color w:val="666666"/>
              <w:sz w:val="16"/>
              <w:szCs w:val="16"/>
            </w:rPr>
            <w:tab/>
            <w:t>comtes@comtesfht.cz</w:t>
          </w:r>
        </w:p>
        <w:p w:rsidR="00774D4A" w:rsidRPr="00074EEB" w:rsidRDefault="00774D4A" w:rsidP="0042762F">
          <w:pPr>
            <w:tabs>
              <w:tab w:val="left" w:pos="340"/>
            </w:tabs>
            <w:ind w:left="57" w:right="57"/>
            <w:rPr>
              <w:color w:val="666666"/>
              <w:sz w:val="8"/>
              <w:szCs w:val="16"/>
            </w:rPr>
          </w:pPr>
          <w:r w:rsidRPr="00074EEB">
            <w:rPr>
              <w:color w:val="666666"/>
              <w:sz w:val="8"/>
              <w:szCs w:val="16"/>
            </w:rPr>
            <w:tab/>
          </w:r>
        </w:p>
        <w:p w:rsidR="00774D4A" w:rsidRPr="00074EEB" w:rsidRDefault="00774D4A" w:rsidP="0042762F">
          <w:pPr>
            <w:tabs>
              <w:tab w:val="left" w:pos="340"/>
            </w:tabs>
            <w:ind w:left="57" w:right="57"/>
            <w:rPr>
              <w:color w:val="F23424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ab/>
          </w:r>
          <w:r w:rsidRPr="00074EEB">
            <w:rPr>
              <w:color w:val="F23424"/>
              <w:sz w:val="16"/>
              <w:szCs w:val="16"/>
            </w:rPr>
            <w:t>www.comtesfht.cz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left w:val="single" w:sz="4" w:space="0" w:color="999999"/>
          </w:tcBorders>
          <w:vAlign w:val="center"/>
        </w:tcPr>
        <w:p w:rsidR="00774D4A" w:rsidRPr="00074EEB" w:rsidRDefault="00774D4A" w:rsidP="0042762F">
          <w:pPr>
            <w:ind w:right="57"/>
            <w:jc w:val="right"/>
            <w:rPr>
              <w:color w:val="666666"/>
              <w:sz w:val="16"/>
              <w:szCs w:val="16"/>
            </w:rPr>
          </w:pPr>
          <w:r>
            <w:rPr>
              <w:color w:val="666666"/>
              <w:sz w:val="16"/>
              <w:szCs w:val="16"/>
            </w:rPr>
            <w:fldChar w:fldCharType="begin"/>
          </w:r>
          <w:r>
            <w:rPr>
              <w:color w:val="666666"/>
              <w:sz w:val="16"/>
              <w:szCs w:val="16"/>
            </w:rPr>
            <w:instrText xml:space="preserve"> PAGE  \* Arabic  \* MERGEFORMAT </w:instrText>
          </w:r>
          <w:r>
            <w:rPr>
              <w:color w:val="666666"/>
              <w:sz w:val="16"/>
              <w:szCs w:val="16"/>
            </w:rPr>
            <w:fldChar w:fldCharType="separate"/>
          </w:r>
          <w:r w:rsidR="0083739B">
            <w:rPr>
              <w:noProof/>
              <w:color w:val="666666"/>
              <w:sz w:val="16"/>
              <w:szCs w:val="16"/>
            </w:rPr>
            <w:t>3</w:t>
          </w:r>
          <w:r>
            <w:rPr>
              <w:color w:val="666666"/>
              <w:sz w:val="16"/>
              <w:szCs w:val="16"/>
            </w:rPr>
            <w:fldChar w:fldCharType="end"/>
          </w:r>
          <w:r>
            <w:rPr>
              <w:color w:val="666666"/>
              <w:sz w:val="16"/>
              <w:szCs w:val="16"/>
            </w:rPr>
            <w:t>/</w:t>
          </w:r>
          <w:fldSimple w:instr=" NUMPAGES  \* Arabic  \* MERGEFORMAT ">
            <w:r w:rsidR="0083739B" w:rsidRPr="0083739B">
              <w:rPr>
                <w:noProof/>
                <w:color w:val="666666"/>
                <w:sz w:val="16"/>
                <w:szCs w:val="16"/>
              </w:rPr>
              <w:t>3</w:t>
            </w:r>
          </w:fldSimple>
        </w:p>
      </w:tc>
      <w:tc>
        <w:tcPr>
          <w:tcW w:w="227" w:type="dxa"/>
        </w:tcPr>
        <w:p w:rsidR="00774D4A" w:rsidRPr="00074EEB" w:rsidRDefault="00774D4A" w:rsidP="0042762F">
          <w:pPr>
            <w:rPr>
              <w:color w:val="666666"/>
              <w:sz w:val="16"/>
              <w:szCs w:val="16"/>
            </w:rPr>
          </w:pPr>
        </w:p>
      </w:tc>
    </w:tr>
  </w:tbl>
  <w:p w:rsidR="00774D4A" w:rsidRPr="009B2F08" w:rsidRDefault="00774D4A" w:rsidP="0042762F">
    <w:pPr>
      <w:pStyle w:val="Zpat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2562" w:rsidRDefault="00A12562">
      <w:r>
        <w:separator/>
      </w:r>
    </w:p>
  </w:footnote>
  <w:footnote w:type="continuationSeparator" w:id="0">
    <w:p w:rsidR="00A12562" w:rsidRDefault="00A12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969"/>
      <w:gridCol w:w="6237"/>
    </w:tblGrid>
    <w:tr w:rsidR="00774D4A" w:rsidRPr="002B485A" w:rsidTr="002B485A">
      <w:trPr>
        <w:trHeight w:hRule="exact" w:val="680"/>
      </w:trPr>
      <w:tc>
        <w:tcPr>
          <w:tcW w:w="3969" w:type="dxa"/>
        </w:tcPr>
        <w:p w:rsidR="00774D4A" w:rsidRPr="002B485A" w:rsidRDefault="002F0731" w:rsidP="005D7C43">
          <w:pPr>
            <w:rPr>
              <w:sz w:val="16"/>
            </w:rPr>
          </w:pPr>
          <w:r>
            <w:rPr>
              <w:noProof/>
              <w:sz w:val="16"/>
            </w:rPr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ge">
                  <wp:posOffset>11430</wp:posOffset>
                </wp:positionV>
                <wp:extent cx="2184400" cy="488950"/>
                <wp:effectExtent l="19050" t="0" r="6350" b="0"/>
                <wp:wrapNone/>
                <wp:docPr id="6" name="obrázek 6" descr="logo_COMTES-FHT_8b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_COMTES-FHT_8b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440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bottom w:val="single" w:sz="4" w:space="0" w:color="999999"/>
          </w:tcBorders>
        </w:tcPr>
        <w:p w:rsidR="00774D4A" w:rsidRPr="002B485A" w:rsidRDefault="00774D4A" w:rsidP="005D7C43">
          <w:pPr>
            <w:rPr>
              <w:sz w:val="16"/>
            </w:rPr>
          </w:pPr>
        </w:p>
      </w:tc>
    </w:tr>
    <w:tr w:rsidR="00774D4A" w:rsidRPr="002B485A" w:rsidTr="002B485A">
      <w:trPr>
        <w:trHeight w:hRule="exact" w:val="227"/>
      </w:trPr>
      <w:tc>
        <w:tcPr>
          <w:tcW w:w="10206" w:type="dxa"/>
          <w:gridSpan w:val="2"/>
          <w:vAlign w:val="bottom"/>
        </w:tcPr>
        <w:p w:rsidR="00774D4A" w:rsidRPr="002B485A" w:rsidRDefault="00774D4A" w:rsidP="005D7C43">
          <w:pPr>
            <w:rPr>
              <w:sz w:val="16"/>
            </w:rPr>
          </w:pPr>
        </w:p>
      </w:tc>
    </w:tr>
  </w:tbl>
  <w:p w:rsidR="00774D4A" w:rsidRPr="0076038F" w:rsidRDefault="00774D4A" w:rsidP="00C51522">
    <w:pPr>
      <w:pStyle w:val="Zhlav"/>
      <w:rPr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E695F88"/>
    <w:multiLevelType w:val="hybridMultilevel"/>
    <w:tmpl w:val="6BEEE8BA"/>
    <w:lvl w:ilvl="0" w:tplc="F8CAF2C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3" w15:restartNumberingAfterBreak="0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ascii="Symbol" w:hAnsi="Symbol" w:hint="default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ascii="Symbol" w:hAnsi="Symbol" w:hint="default"/>
        <w:color w:val="auto"/>
      </w:rPr>
    </w:lvl>
  </w:abstractNum>
  <w:abstractNum w:abstractNumId="14" w15:restartNumberingAfterBreak="0">
    <w:nsid w:val="41522022"/>
    <w:multiLevelType w:val="hybridMultilevel"/>
    <w:tmpl w:val="520023EA"/>
    <w:lvl w:ilvl="0" w:tplc="9F3EB012">
      <w:start w:val="1"/>
      <w:numFmt w:val="bullet"/>
      <w:lvlText w:val="-"/>
      <w:lvlJc w:val="left"/>
      <w:pPr>
        <w:ind w:left="720" w:hanging="360"/>
      </w:pPr>
      <w:rPr>
        <w:rFonts w:ascii="COMTES FHT Standard" w:eastAsia="Times New Roman" w:hAnsi="COMTES FHT Standard" w:cs="___WRD_EMBED_SUB_40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2"/>
  </w:num>
  <w:num w:numId="8">
    <w:abstractNumId w:val="13"/>
  </w:num>
  <w:num w:numId="9">
    <w:abstractNumId w:val="10"/>
  </w:num>
  <w:num w:numId="10">
    <w:abstractNumId w:val="10"/>
  </w:num>
  <w:num w:numId="11">
    <w:abstractNumId w:val="10"/>
  </w:num>
  <w:num w:numId="12">
    <w:abstractNumId w:val="12"/>
  </w:num>
  <w:num w:numId="13">
    <w:abstractNumId w:val="13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11"/>
  </w:num>
  <w:num w:numId="28">
    <w:abstractNumId w:val="14"/>
  </w:num>
  <w:num w:numId="29">
    <w:abstractNumId w:val="10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CkaJkeBWIFJKfBxJH5BXI8xBMJvjgctHRfLc0RMaKrEzKudx4fg89ATULW5/UCz14xGULBzWGo//6tvnICearw==" w:salt="7ZMlm0VGKq4fHK9+WWZkJA=="/>
  <w:defaultTabStop w:val="709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562"/>
    <w:rsid w:val="00011B40"/>
    <w:rsid w:val="00036C3D"/>
    <w:rsid w:val="000B4201"/>
    <w:rsid w:val="000C1072"/>
    <w:rsid w:val="000D5440"/>
    <w:rsid w:val="000E00A7"/>
    <w:rsid w:val="00100D86"/>
    <w:rsid w:val="00104B7C"/>
    <w:rsid w:val="001255D9"/>
    <w:rsid w:val="0014354C"/>
    <w:rsid w:val="00144C43"/>
    <w:rsid w:val="00156329"/>
    <w:rsid w:val="00161CBD"/>
    <w:rsid w:val="001653D4"/>
    <w:rsid w:val="00166B94"/>
    <w:rsid w:val="001B387A"/>
    <w:rsid w:val="001B3E05"/>
    <w:rsid w:val="001C5B08"/>
    <w:rsid w:val="001C7D25"/>
    <w:rsid w:val="001E0B0C"/>
    <w:rsid w:val="00207795"/>
    <w:rsid w:val="0022272D"/>
    <w:rsid w:val="0022617F"/>
    <w:rsid w:val="00233533"/>
    <w:rsid w:val="002410D5"/>
    <w:rsid w:val="002524D1"/>
    <w:rsid w:val="00265605"/>
    <w:rsid w:val="00284E1B"/>
    <w:rsid w:val="002A5742"/>
    <w:rsid w:val="002B485A"/>
    <w:rsid w:val="002F0731"/>
    <w:rsid w:val="002F5837"/>
    <w:rsid w:val="003141A5"/>
    <w:rsid w:val="003412E8"/>
    <w:rsid w:val="00346991"/>
    <w:rsid w:val="00347708"/>
    <w:rsid w:val="00373D86"/>
    <w:rsid w:val="00374495"/>
    <w:rsid w:val="00393109"/>
    <w:rsid w:val="00393D2D"/>
    <w:rsid w:val="003B4DEA"/>
    <w:rsid w:val="003E4C72"/>
    <w:rsid w:val="00405685"/>
    <w:rsid w:val="00410A17"/>
    <w:rsid w:val="004140EC"/>
    <w:rsid w:val="004232F7"/>
    <w:rsid w:val="0042762F"/>
    <w:rsid w:val="004528FF"/>
    <w:rsid w:val="00467097"/>
    <w:rsid w:val="00480712"/>
    <w:rsid w:val="004B2AA7"/>
    <w:rsid w:val="004C2ED3"/>
    <w:rsid w:val="004D4E1D"/>
    <w:rsid w:val="004D5623"/>
    <w:rsid w:val="004F1E1E"/>
    <w:rsid w:val="00501137"/>
    <w:rsid w:val="005165CB"/>
    <w:rsid w:val="005476C4"/>
    <w:rsid w:val="00561D18"/>
    <w:rsid w:val="00571831"/>
    <w:rsid w:val="00594FAA"/>
    <w:rsid w:val="005C7E5F"/>
    <w:rsid w:val="005D0F58"/>
    <w:rsid w:val="005D40E6"/>
    <w:rsid w:val="005D7C43"/>
    <w:rsid w:val="005E1759"/>
    <w:rsid w:val="005E32AC"/>
    <w:rsid w:val="0067012E"/>
    <w:rsid w:val="00694CEF"/>
    <w:rsid w:val="006C744A"/>
    <w:rsid w:val="007172A0"/>
    <w:rsid w:val="00737EA0"/>
    <w:rsid w:val="0075371A"/>
    <w:rsid w:val="0076038F"/>
    <w:rsid w:val="00774D4A"/>
    <w:rsid w:val="00785BFA"/>
    <w:rsid w:val="00791617"/>
    <w:rsid w:val="007B0E1A"/>
    <w:rsid w:val="007C3C95"/>
    <w:rsid w:val="007E04BA"/>
    <w:rsid w:val="007F495E"/>
    <w:rsid w:val="00811FC4"/>
    <w:rsid w:val="00820364"/>
    <w:rsid w:val="00821A78"/>
    <w:rsid w:val="0083739B"/>
    <w:rsid w:val="0084370B"/>
    <w:rsid w:val="008525FC"/>
    <w:rsid w:val="0087312C"/>
    <w:rsid w:val="00880886"/>
    <w:rsid w:val="008A0AEF"/>
    <w:rsid w:val="008C6B4D"/>
    <w:rsid w:val="008C6C21"/>
    <w:rsid w:val="008E2D61"/>
    <w:rsid w:val="009778AE"/>
    <w:rsid w:val="00992981"/>
    <w:rsid w:val="009A7900"/>
    <w:rsid w:val="009B2F08"/>
    <w:rsid w:val="009C335A"/>
    <w:rsid w:val="009F1456"/>
    <w:rsid w:val="00A12562"/>
    <w:rsid w:val="00A63DA5"/>
    <w:rsid w:val="00A65C7D"/>
    <w:rsid w:val="00A7613B"/>
    <w:rsid w:val="00A805F2"/>
    <w:rsid w:val="00A921CE"/>
    <w:rsid w:val="00A93A91"/>
    <w:rsid w:val="00AA240A"/>
    <w:rsid w:val="00AA703B"/>
    <w:rsid w:val="00AE3BBC"/>
    <w:rsid w:val="00AF18DC"/>
    <w:rsid w:val="00AF1FC0"/>
    <w:rsid w:val="00AF64C4"/>
    <w:rsid w:val="00B073C5"/>
    <w:rsid w:val="00B24E3E"/>
    <w:rsid w:val="00B3209E"/>
    <w:rsid w:val="00B32491"/>
    <w:rsid w:val="00B35DC5"/>
    <w:rsid w:val="00B42F11"/>
    <w:rsid w:val="00B72FE2"/>
    <w:rsid w:val="00B8151E"/>
    <w:rsid w:val="00B8545E"/>
    <w:rsid w:val="00B95EFD"/>
    <w:rsid w:val="00BB1D7B"/>
    <w:rsid w:val="00BC4A74"/>
    <w:rsid w:val="00BD2AE7"/>
    <w:rsid w:val="00BE0BD9"/>
    <w:rsid w:val="00BF0BAF"/>
    <w:rsid w:val="00C056C9"/>
    <w:rsid w:val="00C14386"/>
    <w:rsid w:val="00C307F9"/>
    <w:rsid w:val="00C365B4"/>
    <w:rsid w:val="00C45860"/>
    <w:rsid w:val="00C51522"/>
    <w:rsid w:val="00C53914"/>
    <w:rsid w:val="00C73E24"/>
    <w:rsid w:val="00C77C82"/>
    <w:rsid w:val="00C93DA6"/>
    <w:rsid w:val="00C9506B"/>
    <w:rsid w:val="00CA3217"/>
    <w:rsid w:val="00CC1526"/>
    <w:rsid w:val="00CE3723"/>
    <w:rsid w:val="00CE3C20"/>
    <w:rsid w:val="00CE44AC"/>
    <w:rsid w:val="00CF74DA"/>
    <w:rsid w:val="00CF754E"/>
    <w:rsid w:val="00D03697"/>
    <w:rsid w:val="00D62907"/>
    <w:rsid w:val="00D634C7"/>
    <w:rsid w:val="00D86A62"/>
    <w:rsid w:val="00DE4E32"/>
    <w:rsid w:val="00DF3FCD"/>
    <w:rsid w:val="00DF5441"/>
    <w:rsid w:val="00DF65ED"/>
    <w:rsid w:val="00DF7319"/>
    <w:rsid w:val="00E007A1"/>
    <w:rsid w:val="00E04C0A"/>
    <w:rsid w:val="00E13671"/>
    <w:rsid w:val="00E13BC0"/>
    <w:rsid w:val="00E301E1"/>
    <w:rsid w:val="00E31F73"/>
    <w:rsid w:val="00E35DB2"/>
    <w:rsid w:val="00E52DAC"/>
    <w:rsid w:val="00E82E0D"/>
    <w:rsid w:val="00E86733"/>
    <w:rsid w:val="00E869D0"/>
    <w:rsid w:val="00EB3E4A"/>
    <w:rsid w:val="00EE72FE"/>
    <w:rsid w:val="00EF7AAA"/>
    <w:rsid w:val="00F416ED"/>
    <w:rsid w:val="00F90AAE"/>
    <w:rsid w:val="00F90F22"/>
    <w:rsid w:val="00F944FE"/>
    <w:rsid w:val="00FC7EDB"/>
    <w:rsid w:val="00FD2A18"/>
    <w:rsid w:val="00FE7158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B2985C5"/>
  <w15:docId w15:val="{7B0F142E-6C6B-46B9-86D4-9F9159AC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ln">
    <w:name w:val="Normal"/>
    <w:qFormat/>
    <w:rsid w:val="00B24E3E"/>
    <w:pPr>
      <w:autoSpaceDE w:val="0"/>
      <w:autoSpaceDN w:val="0"/>
      <w:adjustRightInd w:val="0"/>
      <w:jc w:val="both"/>
    </w:pPr>
    <w:rPr>
      <w:rFonts w:ascii="COMTES FHT Standard" w:hAnsi="COMTES FHT Standard" w:cs="___WRD_EMBED_SUB_40"/>
      <w:color w:val="000000"/>
      <w:sz w:val="24"/>
      <w:szCs w:val="24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jc w:val="left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jc w:val="left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jc w:val="left"/>
      <w:outlineLvl w:val="2"/>
    </w:pPr>
    <w:rPr>
      <w:rFonts w:ascii="COMTES FHT Subtitle" w:hAnsi="COMTES FHT Subtitle" w:cs="Arial"/>
      <w:b/>
      <w:bCs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jc w:val="left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jc w:val="left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jc w:val="left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jc w:val="left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jc w:val="left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jc w:val="left"/>
      <w:outlineLvl w:val="8"/>
    </w:pPr>
    <w:rPr>
      <w:rFonts w:cs="Arial"/>
      <w:b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">
    <w:name w:val="Adresa"/>
    <w:basedOn w:val="Normln"/>
    <w:rsid w:val="00E86733"/>
    <w:pPr>
      <w:jc w:val="left"/>
    </w:pPr>
    <w:rPr>
      <w:rFonts w:ascii="COMTES FHT Subtitle" w:hAnsi="COMTES FHT Subtitle"/>
      <w:b/>
      <w:color w:val="808080"/>
    </w:rPr>
  </w:style>
  <w:style w:type="character" w:styleId="slostrnky">
    <w:name w:val="page number"/>
    <w:basedOn w:val="Standardnpsmoodstavce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basedOn w:val="Standardnpsmoodstavce"/>
    <w:rsid w:val="00E86733"/>
    <w:rPr>
      <w:color w:val="808080"/>
      <w:u w:val="single"/>
    </w:rPr>
  </w:style>
  <w:style w:type="paragraph" w:customStyle="1" w:styleId="Infotabulka">
    <w:name w:val="Info tabulka"/>
    <w:basedOn w:val="Normln"/>
    <w:rsid w:val="00E86733"/>
    <w:pPr>
      <w:ind w:left="142" w:right="142"/>
      <w:jc w:val="left"/>
    </w:pPr>
    <w:rPr>
      <w:sz w:val="18"/>
    </w:rPr>
  </w:style>
  <w:style w:type="paragraph" w:customStyle="1" w:styleId="Infotabulkapopisky">
    <w:name w:val="Info tabulka popisky"/>
    <w:basedOn w:val="Normln"/>
    <w:rsid w:val="00E86733"/>
    <w:pPr>
      <w:ind w:left="142" w:right="57"/>
      <w:jc w:val="left"/>
    </w:pPr>
    <w:rPr>
      <w:color w:val="A6A6A6"/>
      <w:spacing w:val="4"/>
      <w:sz w:val="19"/>
    </w:rPr>
  </w:style>
  <w:style w:type="numbering" w:customStyle="1" w:styleId="Seznamslovan">
    <w:name w:val="Seznam číslovaný"/>
    <w:basedOn w:val="Bezseznamu"/>
    <w:rsid w:val="00E86733"/>
    <w:pPr>
      <w:numPr>
        <w:numId w:val="7"/>
      </w:numPr>
    </w:pPr>
  </w:style>
  <w:style w:type="paragraph" w:customStyle="1" w:styleId="Nadpisautoi">
    <w:name w:val="Nadpis autoři"/>
    <w:basedOn w:val="Normln"/>
    <w:rsid w:val="00E86733"/>
    <w:pPr>
      <w:jc w:val="left"/>
    </w:pPr>
  </w:style>
  <w:style w:type="paragraph" w:customStyle="1" w:styleId="Nadpisobsah">
    <w:name w:val="Nadpis obsah"/>
    <w:basedOn w:val="Normln"/>
    <w:next w:val="Normln"/>
    <w:rsid w:val="00C14386"/>
    <w:pPr>
      <w:spacing w:before="240" w:after="120"/>
      <w:jc w:val="left"/>
    </w:pPr>
    <w:rPr>
      <w:rFonts w:ascii="COMTES FHT Title" w:hAnsi="COMTES FHT Title"/>
      <w:b/>
      <w:sz w:val="30"/>
    </w:rPr>
  </w:style>
  <w:style w:type="paragraph" w:customStyle="1" w:styleId="Nadpispodtitul">
    <w:name w:val="Nadpis podtitul"/>
    <w:basedOn w:val="Normln"/>
    <w:next w:val="Normln"/>
    <w:rsid w:val="00E86733"/>
    <w:pPr>
      <w:spacing w:before="60" w:after="60"/>
      <w:jc w:val="left"/>
    </w:pPr>
    <w:rPr>
      <w:rFonts w:ascii="COMTES FHT Subtitle" w:hAnsi="COMTES FHT Subtitle"/>
      <w:b/>
      <w:sz w:val="28"/>
    </w:rPr>
  </w:style>
  <w:style w:type="paragraph" w:customStyle="1" w:styleId="Nadpistitul">
    <w:name w:val="Nadpis titul"/>
    <w:basedOn w:val="Normln"/>
    <w:next w:val="Normln"/>
    <w:rsid w:val="00E86733"/>
    <w:pPr>
      <w:spacing w:before="60" w:after="60"/>
      <w:jc w:val="left"/>
    </w:pPr>
    <w:rPr>
      <w:rFonts w:ascii="COMTES FHT Title" w:hAnsi="COMTES FHT Title"/>
      <w:b/>
      <w:sz w:val="36"/>
    </w:rPr>
  </w:style>
  <w:style w:type="paragraph" w:customStyle="1" w:styleId="Nzevsouboru">
    <w:name w:val="Název souboru"/>
    <w:basedOn w:val="Normln"/>
    <w:rsid w:val="00E86733"/>
    <w:pPr>
      <w:jc w:val="left"/>
    </w:pPr>
    <w:rPr>
      <w:color w:val="B2B2B2"/>
      <w:sz w:val="16"/>
    </w:rPr>
  </w:style>
  <w:style w:type="paragraph" w:customStyle="1" w:styleId="Obrzek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customStyle="1" w:styleId="Popisky">
    <w:name w:val="Popisky"/>
    <w:basedOn w:val="Normln"/>
    <w:rsid w:val="0067012E"/>
    <w:pPr>
      <w:jc w:val="left"/>
    </w:pPr>
    <w:rPr>
      <w:rFonts w:ascii="COMTES FHT Subtitle" w:hAnsi="COMTES FHT Subtitle"/>
      <w:b/>
      <w:color w:val="595959"/>
    </w:rPr>
  </w:style>
  <w:style w:type="character" w:customStyle="1" w:styleId="Skryttext">
    <w:name w:val="Skrytý text"/>
    <w:basedOn w:val="Standardnpsmoodstavce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basedOn w:val="Standardnpsmoodstavce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  <w:jc w:val="left"/>
    </w:pPr>
    <w:rPr>
      <w:bCs/>
      <w:szCs w:val="20"/>
    </w:rPr>
  </w:style>
  <w:style w:type="paragraph" w:styleId="Zhlav">
    <w:name w:val="head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paragraph" w:styleId="Zpat">
    <w:name w:val="foot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numbering" w:customStyle="1" w:styleId="Seznamodrky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A12562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rsid w:val="00A12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A12562"/>
    <w:pPr>
      <w:autoSpaceDE w:val="0"/>
      <w:autoSpaceDN w:val="0"/>
      <w:adjustRightInd w:val="0"/>
    </w:pPr>
    <w:rPr>
      <w:rFonts w:ascii="___WRD_EMBED_SUB_40" w:hAnsi="___WRD_EMBED_SUB_40" w:cs="___WRD_EMBED_SUB_40"/>
      <w:color w:val="000000"/>
      <w:sz w:val="24"/>
      <w:szCs w:val="24"/>
    </w:rPr>
  </w:style>
  <w:style w:type="character" w:styleId="Siln">
    <w:name w:val="Strong"/>
    <w:basedOn w:val="Standardnpsmoodstavce"/>
    <w:qFormat/>
    <w:rsid w:val="00A12562"/>
    <w:rPr>
      <w:rFonts w:ascii="COMTES FHT Standard" w:hAnsi="COMTES FHT Standard"/>
      <w:b/>
      <w:bCs/>
      <w:sz w:val="24"/>
    </w:rPr>
  </w:style>
  <w:style w:type="paragraph" w:styleId="Podnadpis">
    <w:name w:val="Subtitle"/>
    <w:basedOn w:val="Normln"/>
    <w:next w:val="Normln"/>
    <w:link w:val="PodnadpisChar"/>
    <w:qFormat/>
    <w:rsid w:val="00A1256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A1256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A12562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server01\Sablony\Hlav_papir_cz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Hlav_papir_cz.dotx</Template>
  <TotalTime>105</TotalTime>
  <Pages>3</Pages>
  <Words>655</Words>
  <Characters>3785</Characters>
  <Application>Microsoft Office Word</Application>
  <DocSecurity>8</DocSecurity>
  <Lines>105</Lines>
  <Paragraphs>69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 CZ</vt:lpstr>
    </vt:vector>
  </TitlesOfParts>
  <Company>COMTES FHT a.s.</Company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 CZ</dc:title>
  <dc:subject/>
  <dc:creator>Jan Palán</dc:creator>
  <cp:keywords/>
  <cp:lastModifiedBy>Michal Zemko</cp:lastModifiedBy>
  <cp:revision>9</cp:revision>
  <cp:lastPrinted>2010-10-11T18:18:00Z</cp:lastPrinted>
  <dcterms:created xsi:type="dcterms:W3CDTF">2017-03-06T06:28:00Z</dcterms:created>
  <dcterms:modified xsi:type="dcterms:W3CDTF">2017-03-06T11:37:00Z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ývojová verze">
    <vt:lpwstr>2014.05</vt:lpwstr>
  </property>
</Properties>
</file>