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D0" w:rsidRDefault="003F68D0" w:rsidP="003F68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</w:p>
    <w:p w:rsidR="003F68D0" w:rsidRDefault="003F68D0" w:rsidP="003F68D0">
      <w:pPr>
        <w:pStyle w:val="Odstavecseseznamem"/>
        <w:ind w:left="1080"/>
        <w:rPr>
          <w:rFonts w:ascii="Arial" w:hAnsi="Arial" w:cs="Arial"/>
        </w:rPr>
      </w:pPr>
    </w:p>
    <w:p w:rsidR="003F68D0" w:rsidRPr="00834E98" w:rsidRDefault="003F68D0" w:rsidP="003F68D0">
      <w:pPr>
        <w:pStyle w:val="Nadpis1"/>
      </w:pPr>
      <w:r w:rsidRPr="002344D6">
        <w:t>SMLOUVA</w:t>
      </w:r>
      <w:r w:rsidRPr="00834E98">
        <w:t xml:space="preserve"> O DÍLO</w:t>
      </w:r>
    </w:p>
    <w:p w:rsidR="003F68D0" w:rsidRPr="00F07A0E" w:rsidRDefault="003F68D0" w:rsidP="003F68D0">
      <w:pPr>
        <w:pStyle w:val="Nadpis2"/>
        <w:tabs>
          <w:tab w:val="clear" w:pos="360"/>
          <w:tab w:val="num" w:pos="567"/>
        </w:tabs>
        <w:spacing w:before="240" w:after="240"/>
        <w:contextualSpacing/>
        <w:jc w:val="center"/>
      </w:pPr>
      <w:r w:rsidRPr="00F07A0E">
        <w:t>Smluvní strany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5"/>
        <w:gridCol w:w="8363"/>
      </w:tblGrid>
      <w:tr w:rsidR="003F68D0" w:rsidTr="00BA6E9D">
        <w:tc>
          <w:tcPr>
            <w:tcW w:w="925" w:type="dxa"/>
          </w:tcPr>
          <w:p w:rsidR="003F68D0" w:rsidRPr="00D40C77" w:rsidRDefault="003F68D0" w:rsidP="00BA6E9D">
            <w:pPr>
              <w:rPr>
                <w:rStyle w:val="TextGREEN"/>
                <w:b/>
              </w:rPr>
            </w:pPr>
            <w:r w:rsidRPr="00D40C77">
              <w:rPr>
                <w:rStyle w:val="TextGREEN"/>
                <w:b/>
              </w:rPr>
              <w:t>1.</w:t>
            </w:r>
          </w:p>
        </w:tc>
        <w:tc>
          <w:tcPr>
            <w:tcW w:w="8363" w:type="dxa"/>
          </w:tcPr>
          <w:p w:rsidR="003F68D0" w:rsidRDefault="003F68D0" w:rsidP="00BA6E9D">
            <w:r w:rsidRPr="00681505">
              <w:rPr>
                <w:b/>
              </w:rPr>
              <w:t>České Švýcarsko o.p.s.</w:t>
            </w:r>
            <w:r w:rsidRPr="000E78A5">
              <w:t xml:space="preserve"> </w:t>
            </w:r>
          </w:p>
          <w:p w:rsidR="003F68D0" w:rsidRPr="000E78A5" w:rsidRDefault="003F68D0" w:rsidP="00BA6E9D">
            <w:proofErr w:type="spellStart"/>
            <w:r>
              <w:t>Křinické</w:t>
            </w:r>
            <w:proofErr w:type="spellEnd"/>
            <w:r>
              <w:t xml:space="preserve"> náměstí</w:t>
            </w:r>
            <w:r w:rsidRPr="000E78A5">
              <w:t xml:space="preserve"> 1</w:t>
            </w:r>
            <w:r>
              <w:t>161</w:t>
            </w:r>
            <w:r w:rsidRPr="000E78A5">
              <w:t>/</w:t>
            </w:r>
            <w:r>
              <w:t>10</w:t>
            </w:r>
            <w:r w:rsidRPr="000E78A5">
              <w:t>, Krásná Lípa</w:t>
            </w:r>
            <w:r>
              <w:t>,</w:t>
            </w:r>
            <w:r w:rsidRPr="000E78A5">
              <w:t xml:space="preserve"> PSČ 407 46</w:t>
            </w:r>
          </w:p>
          <w:p w:rsidR="003F68D0" w:rsidRPr="000E78A5" w:rsidRDefault="003F68D0" w:rsidP="00BA6E9D">
            <w:r w:rsidRPr="000E78A5">
              <w:t>Zapsáno: 17. října 2001 v rejstříku obecně prospěšných společností, vedeného Krajským</w:t>
            </w:r>
            <w:r>
              <w:t xml:space="preserve"> </w:t>
            </w:r>
            <w:r w:rsidRPr="000E78A5">
              <w:t>soudem v Ústí nad Labem, oddíl O, vložka 101</w:t>
            </w:r>
          </w:p>
          <w:p w:rsidR="003F68D0" w:rsidRPr="000E78A5" w:rsidRDefault="003F68D0" w:rsidP="00BA6E9D">
            <w:proofErr w:type="gramStart"/>
            <w:r w:rsidRPr="000E78A5">
              <w:t>jménem které</w:t>
            </w:r>
            <w:proofErr w:type="gramEnd"/>
            <w:r w:rsidRPr="000E78A5">
              <w:t xml:space="preserve"> jedná: </w:t>
            </w:r>
            <w:r>
              <w:t>Filip Brodský</w:t>
            </w:r>
            <w:r w:rsidRPr="000E78A5">
              <w:t>, ředitel</w:t>
            </w:r>
          </w:p>
          <w:p w:rsidR="003F68D0" w:rsidRPr="000E78A5" w:rsidRDefault="003F68D0" w:rsidP="00BA6E9D">
            <w:r w:rsidRPr="000E78A5">
              <w:t>IČ: 25436911</w:t>
            </w:r>
          </w:p>
          <w:p w:rsidR="003F68D0" w:rsidRPr="000E78A5" w:rsidRDefault="003F68D0" w:rsidP="00BA6E9D">
            <w:r w:rsidRPr="000E78A5">
              <w:t>DIČ: CZ25436911</w:t>
            </w:r>
          </w:p>
          <w:p w:rsidR="003F68D0" w:rsidRDefault="003F68D0" w:rsidP="00BA6E9D">
            <w:r w:rsidRPr="000E78A5">
              <w:t xml:space="preserve">dále jen </w:t>
            </w:r>
            <w:r>
              <w:t>„</w:t>
            </w:r>
            <w:r w:rsidRPr="000E78A5">
              <w:t>Objednatel</w:t>
            </w:r>
            <w:r>
              <w:t>“</w:t>
            </w:r>
          </w:p>
        </w:tc>
      </w:tr>
      <w:tr w:rsidR="003F68D0" w:rsidTr="00BA6E9D">
        <w:trPr>
          <w:trHeight w:val="437"/>
        </w:trPr>
        <w:tc>
          <w:tcPr>
            <w:tcW w:w="925" w:type="dxa"/>
          </w:tcPr>
          <w:p w:rsidR="003F68D0" w:rsidRPr="00D40C77" w:rsidRDefault="003F68D0" w:rsidP="00BA6E9D">
            <w:pPr>
              <w:rPr>
                <w:rStyle w:val="TextGREEN"/>
                <w:b/>
                <w:bCs/>
              </w:rPr>
            </w:pPr>
          </w:p>
        </w:tc>
        <w:tc>
          <w:tcPr>
            <w:tcW w:w="8363" w:type="dxa"/>
          </w:tcPr>
          <w:p w:rsidR="003F68D0" w:rsidRDefault="003F68D0" w:rsidP="00BA6E9D"/>
        </w:tc>
      </w:tr>
      <w:tr w:rsidR="003F68D0" w:rsidTr="00BA6E9D">
        <w:tc>
          <w:tcPr>
            <w:tcW w:w="925" w:type="dxa"/>
          </w:tcPr>
          <w:p w:rsidR="003F68D0" w:rsidRPr="00F426A7" w:rsidRDefault="003F68D0" w:rsidP="00BA6E9D">
            <w:pPr>
              <w:rPr>
                <w:rStyle w:val="TextGREEN"/>
                <w:b/>
                <w:bCs/>
              </w:rPr>
            </w:pPr>
            <w:r w:rsidRPr="00F426A7">
              <w:rPr>
                <w:rStyle w:val="TextGREEN"/>
                <w:b/>
              </w:rPr>
              <w:t>2.</w:t>
            </w:r>
          </w:p>
        </w:tc>
        <w:tc>
          <w:tcPr>
            <w:tcW w:w="8363" w:type="dxa"/>
          </w:tcPr>
          <w:p w:rsidR="003F68D0" w:rsidRDefault="003F68D0" w:rsidP="00BA6E9D">
            <w:pPr>
              <w:shd w:val="clear" w:color="auto" w:fill="FFFFFF"/>
              <w:spacing w:after="48"/>
              <w:outlineLvl w:val="3"/>
              <w:rPr>
                <w:b/>
                <w:bCs/>
                <w:color w:val="808080"/>
                <w:szCs w:val="22"/>
              </w:rPr>
            </w:pPr>
            <w:r>
              <w:rPr>
                <w:b/>
                <w:bCs/>
                <w:color w:val="808080"/>
                <w:szCs w:val="22"/>
              </w:rPr>
              <w:t>Název:</w:t>
            </w:r>
          </w:p>
          <w:p w:rsidR="003F68D0" w:rsidRPr="00F1154F" w:rsidRDefault="003F68D0" w:rsidP="00BA6E9D">
            <w:pPr>
              <w:shd w:val="clear" w:color="auto" w:fill="FFFFFF"/>
              <w:spacing w:after="48"/>
              <w:outlineLvl w:val="3"/>
              <w:rPr>
                <w:bCs/>
                <w:color w:val="808080"/>
                <w:szCs w:val="22"/>
              </w:rPr>
            </w:pPr>
            <w:r w:rsidRPr="00F1154F">
              <w:rPr>
                <w:bCs/>
                <w:color w:val="808080"/>
                <w:szCs w:val="22"/>
              </w:rPr>
              <w:t>Adresa:</w:t>
            </w:r>
          </w:p>
          <w:p w:rsidR="003F68D0" w:rsidRPr="00F1154F" w:rsidRDefault="003F68D0" w:rsidP="00BA6E9D">
            <w:pPr>
              <w:shd w:val="clear" w:color="auto" w:fill="FFFFFF"/>
              <w:spacing w:after="48"/>
              <w:outlineLvl w:val="3"/>
              <w:rPr>
                <w:bCs/>
                <w:color w:val="808080"/>
                <w:szCs w:val="22"/>
              </w:rPr>
            </w:pPr>
            <w:r w:rsidRPr="00F1154F">
              <w:rPr>
                <w:bCs/>
                <w:color w:val="808080"/>
                <w:szCs w:val="22"/>
              </w:rPr>
              <w:t>Zapsáno:</w:t>
            </w:r>
          </w:p>
          <w:p w:rsidR="003F68D0" w:rsidRDefault="003F68D0" w:rsidP="00BA6E9D">
            <w:pPr>
              <w:shd w:val="clear" w:color="auto" w:fill="FFFFFF"/>
              <w:spacing w:after="48"/>
              <w:outlineLvl w:val="3"/>
              <w:rPr>
                <w:b/>
                <w:bCs/>
                <w:color w:val="808080"/>
                <w:szCs w:val="22"/>
              </w:rPr>
            </w:pPr>
            <w:r>
              <w:rPr>
                <w:b/>
                <w:bCs/>
                <w:color w:val="808080"/>
                <w:szCs w:val="22"/>
              </w:rPr>
              <w:t>Zastoupená:</w:t>
            </w:r>
          </w:p>
          <w:p w:rsidR="003F68D0" w:rsidRPr="00F1154F" w:rsidRDefault="003F68D0" w:rsidP="00BA6E9D">
            <w:pPr>
              <w:shd w:val="clear" w:color="auto" w:fill="FFFFFF"/>
              <w:spacing w:after="48"/>
              <w:outlineLvl w:val="3"/>
              <w:rPr>
                <w:bCs/>
                <w:color w:val="808080"/>
                <w:szCs w:val="22"/>
              </w:rPr>
            </w:pPr>
            <w:r w:rsidRPr="00F1154F">
              <w:rPr>
                <w:bCs/>
                <w:color w:val="808080"/>
                <w:szCs w:val="22"/>
              </w:rPr>
              <w:t>Bankovní spojení:</w:t>
            </w:r>
          </w:p>
          <w:p w:rsidR="003F68D0" w:rsidRPr="00F426A7" w:rsidRDefault="003F68D0" w:rsidP="00BA6E9D">
            <w:pPr>
              <w:shd w:val="clear" w:color="auto" w:fill="FFFFFF"/>
              <w:spacing w:line="312" w:lineRule="atLeast"/>
              <w:rPr>
                <w:color w:val="808080"/>
                <w:szCs w:val="22"/>
              </w:rPr>
            </w:pPr>
            <w:r w:rsidRPr="00F426A7">
              <w:rPr>
                <w:color w:val="808080"/>
                <w:szCs w:val="22"/>
              </w:rPr>
              <w:t xml:space="preserve">IČO: </w:t>
            </w:r>
            <w:r w:rsidRPr="00F426A7">
              <w:rPr>
                <w:color w:val="808080"/>
                <w:szCs w:val="22"/>
              </w:rPr>
              <w:br/>
              <w:t xml:space="preserve">DIČ: </w:t>
            </w:r>
          </w:p>
          <w:p w:rsidR="003F68D0" w:rsidRPr="00F426A7" w:rsidRDefault="003F68D0" w:rsidP="00BA6E9D">
            <w:r w:rsidRPr="00F426A7">
              <w:t>dále jen „Zhotovitel“</w:t>
            </w:r>
          </w:p>
        </w:tc>
      </w:tr>
    </w:tbl>
    <w:p w:rsidR="003F68D0" w:rsidRDefault="003F68D0" w:rsidP="003F68D0"/>
    <w:p w:rsidR="003F68D0" w:rsidRPr="000E78A5" w:rsidRDefault="003F68D0" w:rsidP="003F68D0"/>
    <w:p w:rsidR="003F68D0" w:rsidRPr="000E78A5" w:rsidRDefault="003F68D0" w:rsidP="003F68D0">
      <w:pPr>
        <w:jc w:val="both"/>
      </w:pPr>
      <w:r>
        <w:t>Smluvní strany s</w:t>
      </w:r>
      <w:r w:rsidRPr="000E78A5">
        <w:t>e</w:t>
      </w:r>
      <w:r>
        <w:t xml:space="preserve"> </w:t>
      </w:r>
      <w:r w:rsidRPr="000E78A5">
        <w:t>dohodly, že tento závazkový vztah a vztahy z něj vyplývající se řídí Obchodním zákoníkem v</w:t>
      </w:r>
      <w:r>
        <w:t> </w:t>
      </w:r>
      <w:r w:rsidRPr="000E78A5">
        <w:t>platném</w:t>
      </w:r>
      <w:r>
        <w:t xml:space="preserve"> </w:t>
      </w:r>
      <w:r w:rsidRPr="000E78A5">
        <w:t xml:space="preserve">znění podle § 262/1 a § </w:t>
      </w:r>
      <w:smartTag w:uri="urn:schemas-microsoft-com:office:smarttags" w:element="metricconverter">
        <w:smartTagPr>
          <w:attr w:name="ProductID" w:val="536 a"/>
        </w:smartTagPr>
        <w:r w:rsidRPr="000E78A5">
          <w:t>536 a</w:t>
        </w:r>
      </w:smartTag>
      <w:r w:rsidRPr="000E78A5">
        <w:t xml:space="preserve"> násl. tohoto zákoníku.</w:t>
      </w:r>
    </w:p>
    <w:p w:rsidR="003F68D0" w:rsidRDefault="003F68D0" w:rsidP="003F68D0">
      <w:pPr>
        <w:jc w:val="both"/>
      </w:pPr>
      <w:r w:rsidRPr="000E78A5">
        <w:t>Smluvní strany prohlašují, že údaje uvedené v tomto článku smlouvy a taktéž oprávnění k</w:t>
      </w:r>
      <w:r>
        <w:t> </w:t>
      </w:r>
      <w:r w:rsidRPr="000E78A5">
        <w:t>podnikání</w:t>
      </w:r>
      <w:r>
        <w:t xml:space="preserve"> </w:t>
      </w:r>
      <w:r w:rsidRPr="000E78A5">
        <w:t>jsou v souladu s právní skutečností v době uzavření smlouvy. Smluvní strany se zavazují, že případné</w:t>
      </w:r>
      <w:r>
        <w:t xml:space="preserve"> </w:t>
      </w:r>
      <w:r w:rsidRPr="000E78A5">
        <w:t>změny dotčených údajů oznámí bez prodlení druhé smluvní straně.</w:t>
      </w:r>
    </w:p>
    <w:p w:rsidR="003F68D0" w:rsidRDefault="003F68D0" w:rsidP="003F68D0">
      <w:pPr>
        <w:jc w:val="both"/>
      </w:pPr>
    </w:p>
    <w:p w:rsidR="003F68D0" w:rsidRPr="00F07A0E" w:rsidRDefault="003F68D0" w:rsidP="003F68D0">
      <w:pPr>
        <w:pStyle w:val="Nadpis2"/>
        <w:tabs>
          <w:tab w:val="clear" w:pos="360"/>
          <w:tab w:val="num" w:pos="567"/>
        </w:tabs>
        <w:spacing w:before="240" w:after="240"/>
        <w:contextualSpacing/>
        <w:jc w:val="center"/>
      </w:pPr>
      <w:r w:rsidRPr="00F07A0E">
        <w:t>Předmět smlouvy</w:t>
      </w:r>
    </w:p>
    <w:p w:rsidR="003F68D0" w:rsidRPr="00D53C73" w:rsidRDefault="003F68D0" w:rsidP="003F68D0">
      <w:pPr>
        <w:rPr>
          <w:color w:val="7F7F7F"/>
          <w:szCs w:val="22"/>
        </w:rPr>
      </w:pPr>
      <w:r w:rsidRPr="00580D94">
        <w:rPr>
          <w:color w:val="7F7F7F"/>
          <w:szCs w:val="22"/>
        </w:rPr>
        <w:t xml:space="preserve">Zhotovitel se zavazuje, že pro objednatele zajistí </w:t>
      </w:r>
      <w:r>
        <w:rPr>
          <w:color w:val="7F7F7F"/>
          <w:szCs w:val="22"/>
        </w:rPr>
        <w:t>grafickou přípravu a tisk n</w:t>
      </w:r>
      <w:r w:rsidRPr="00D53C73">
        <w:rPr>
          <w:color w:val="7F7F7F"/>
          <w:szCs w:val="22"/>
        </w:rPr>
        <w:t>ástěnn</w:t>
      </w:r>
      <w:r>
        <w:rPr>
          <w:color w:val="7F7F7F"/>
          <w:szCs w:val="22"/>
        </w:rPr>
        <w:t xml:space="preserve">ého </w:t>
      </w:r>
      <w:r w:rsidRPr="00D53C73">
        <w:rPr>
          <w:color w:val="7F7F7F"/>
          <w:szCs w:val="22"/>
        </w:rPr>
        <w:t>obrazov</w:t>
      </w:r>
      <w:r>
        <w:rPr>
          <w:color w:val="7F7F7F"/>
          <w:szCs w:val="22"/>
        </w:rPr>
        <w:t>ého</w:t>
      </w:r>
      <w:r w:rsidRPr="00D53C73">
        <w:rPr>
          <w:color w:val="7F7F7F"/>
          <w:szCs w:val="22"/>
        </w:rPr>
        <w:t xml:space="preserve"> kalendář</w:t>
      </w:r>
      <w:r>
        <w:rPr>
          <w:color w:val="7F7F7F"/>
          <w:szCs w:val="22"/>
        </w:rPr>
        <w:t>e</w:t>
      </w:r>
      <w:r w:rsidRPr="00D53C73">
        <w:rPr>
          <w:color w:val="7F7F7F"/>
          <w:szCs w:val="22"/>
        </w:rPr>
        <w:t xml:space="preserve"> Českosaské Švýcarsko/ </w:t>
      </w:r>
      <w:proofErr w:type="spellStart"/>
      <w:r w:rsidRPr="00D53C73">
        <w:rPr>
          <w:color w:val="7F7F7F"/>
          <w:szCs w:val="22"/>
        </w:rPr>
        <w:t>Sächsisch</w:t>
      </w:r>
      <w:proofErr w:type="spellEnd"/>
      <w:r w:rsidRPr="00D53C73">
        <w:rPr>
          <w:color w:val="7F7F7F"/>
          <w:szCs w:val="22"/>
        </w:rPr>
        <w:t xml:space="preserve"> </w:t>
      </w:r>
      <w:proofErr w:type="spellStart"/>
      <w:r w:rsidRPr="00D53C73">
        <w:rPr>
          <w:color w:val="7F7F7F"/>
          <w:szCs w:val="22"/>
        </w:rPr>
        <w:t>Böhmische</w:t>
      </w:r>
      <w:proofErr w:type="spellEnd"/>
      <w:r w:rsidRPr="00D53C73">
        <w:rPr>
          <w:color w:val="7F7F7F"/>
          <w:szCs w:val="22"/>
        </w:rPr>
        <w:t xml:space="preserve"> </w:t>
      </w:r>
      <w:proofErr w:type="spellStart"/>
      <w:r w:rsidRPr="00D53C73">
        <w:rPr>
          <w:color w:val="7F7F7F"/>
          <w:szCs w:val="22"/>
        </w:rPr>
        <w:t>Schweiz</w:t>
      </w:r>
      <w:proofErr w:type="spellEnd"/>
      <w:r w:rsidRPr="00D53C73">
        <w:rPr>
          <w:color w:val="7F7F7F"/>
          <w:szCs w:val="22"/>
        </w:rPr>
        <w:t xml:space="preserve">  </w:t>
      </w:r>
      <w:proofErr w:type="gramStart"/>
      <w:r w:rsidRPr="00D53C73">
        <w:rPr>
          <w:color w:val="7F7F7F"/>
          <w:szCs w:val="22"/>
        </w:rPr>
        <w:t>2014</w:t>
      </w:r>
      <w:r>
        <w:rPr>
          <w:color w:val="7F7F7F"/>
          <w:szCs w:val="22"/>
        </w:rPr>
        <w:t xml:space="preserve">, </w:t>
      </w:r>
      <w:r w:rsidRPr="00D53C73">
        <w:rPr>
          <w:color w:val="7F7F7F"/>
          <w:szCs w:val="22"/>
        </w:rPr>
        <w:t xml:space="preserve"> Martin</w:t>
      </w:r>
      <w:proofErr w:type="gramEnd"/>
      <w:r w:rsidRPr="00D53C73">
        <w:rPr>
          <w:color w:val="7F7F7F"/>
          <w:szCs w:val="22"/>
        </w:rPr>
        <w:t xml:space="preserve"> Rak</w:t>
      </w:r>
      <w:r>
        <w:rPr>
          <w:color w:val="7F7F7F"/>
          <w:szCs w:val="22"/>
        </w:rPr>
        <w:t>.</w:t>
      </w:r>
    </w:p>
    <w:p w:rsidR="003F68D0" w:rsidRPr="00580D94" w:rsidRDefault="003F68D0" w:rsidP="003F68D0">
      <w:pPr>
        <w:tabs>
          <w:tab w:val="left" w:pos="720"/>
        </w:tabs>
        <w:suppressAutoHyphens/>
        <w:jc w:val="both"/>
        <w:rPr>
          <w:color w:val="7F7F7F"/>
          <w:szCs w:val="22"/>
        </w:rPr>
      </w:pPr>
    </w:p>
    <w:p w:rsidR="003F68D0" w:rsidRPr="00580D94" w:rsidRDefault="003F68D0" w:rsidP="003F68D0">
      <w:pPr>
        <w:tabs>
          <w:tab w:val="left" w:pos="720"/>
        </w:tabs>
        <w:suppressAutoHyphens/>
        <w:jc w:val="both"/>
        <w:rPr>
          <w:color w:val="7F7F7F"/>
          <w:szCs w:val="22"/>
        </w:rPr>
      </w:pPr>
    </w:p>
    <w:p w:rsidR="003F68D0" w:rsidRDefault="003F68D0" w:rsidP="003F68D0">
      <w:pPr>
        <w:tabs>
          <w:tab w:val="left" w:pos="720"/>
        </w:tabs>
        <w:suppressAutoHyphens/>
        <w:jc w:val="both"/>
        <w:rPr>
          <w:b/>
          <w:color w:val="7F7F7F"/>
          <w:szCs w:val="22"/>
        </w:rPr>
      </w:pPr>
    </w:p>
    <w:p w:rsidR="003F68D0" w:rsidRPr="0050798B" w:rsidRDefault="003F68D0" w:rsidP="003F68D0">
      <w:pPr>
        <w:tabs>
          <w:tab w:val="left" w:pos="720"/>
        </w:tabs>
        <w:suppressAutoHyphens/>
        <w:jc w:val="both"/>
        <w:rPr>
          <w:b/>
          <w:color w:val="7F7F7F"/>
          <w:szCs w:val="22"/>
        </w:rPr>
      </w:pPr>
      <w:r w:rsidRPr="0050798B">
        <w:rPr>
          <w:b/>
          <w:color w:val="7F7F7F"/>
          <w:szCs w:val="22"/>
        </w:rPr>
        <w:t>Předmět smlouvy zahrnuje:</w:t>
      </w:r>
    </w:p>
    <w:p w:rsidR="003F68D0" w:rsidRDefault="003F68D0" w:rsidP="003F68D0">
      <w:pPr>
        <w:numPr>
          <w:ilvl w:val="0"/>
          <w:numId w:val="12"/>
        </w:numPr>
        <w:tabs>
          <w:tab w:val="left" w:pos="0"/>
          <w:tab w:val="left" w:pos="426"/>
        </w:tabs>
        <w:spacing w:line="240" w:lineRule="auto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Grafický návrh (alespoň 3. varianty - každý návrh bude obsahovat titulní list, 2 listy kalendária a zadní stranu)</w:t>
      </w:r>
    </w:p>
    <w:p w:rsidR="003F68D0" w:rsidRDefault="003F68D0" w:rsidP="003F68D0">
      <w:pPr>
        <w:numPr>
          <w:ilvl w:val="0"/>
          <w:numId w:val="12"/>
        </w:numPr>
        <w:tabs>
          <w:tab w:val="left" w:pos="0"/>
          <w:tab w:val="left" w:pos="426"/>
        </w:tabs>
        <w:spacing w:line="240" w:lineRule="auto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 xml:space="preserve">Grafické zpracování </w:t>
      </w:r>
    </w:p>
    <w:p w:rsidR="003F68D0" w:rsidRDefault="003F68D0" w:rsidP="003F68D0">
      <w:pPr>
        <w:numPr>
          <w:ilvl w:val="0"/>
          <w:numId w:val="12"/>
        </w:numPr>
        <w:tabs>
          <w:tab w:val="left" w:pos="0"/>
          <w:tab w:val="left" w:pos="426"/>
        </w:tabs>
        <w:spacing w:line="240" w:lineRule="auto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Úprava fotografií (citlivé korekce barev)</w:t>
      </w:r>
    </w:p>
    <w:p w:rsidR="003F68D0" w:rsidRDefault="003F68D0" w:rsidP="003F68D0">
      <w:pPr>
        <w:numPr>
          <w:ilvl w:val="0"/>
          <w:numId w:val="12"/>
        </w:numPr>
        <w:tabs>
          <w:tab w:val="left" w:pos="0"/>
          <w:tab w:val="left" w:pos="426"/>
        </w:tabs>
        <w:spacing w:line="240" w:lineRule="auto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DTP práce včetně barevných nátisků k odsouhlasení barevnosti</w:t>
      </w:r>
    </w:p>
    <w:p w:rsidR="003F68D0" w:rsidRDefault="003F68D0" w:rsidP="003F68D0">
      <w:pPr>
        <w:numPr>
          <w:ilvl w:val="0"/>
          <w:numId w:val="12"/>
        </w:numPr>
        <w:tabs>
          <w:tab w:val="left" w:pos="0"/>
          <w:tab w:val="left" w:pos="426"/>
        </w:tabs>
        <w:spacing w:line="240" w:lineRule="auto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Korektury ČJ a NJ textů rodilým mluvčím</w:t>
      </w:r>
    </w:p>
    <w:p w:rsidR="003F68D0" w:rsidRDefault="003F68D0" w:rsidP="003F68D0">
      <w:pPr>
        <w:numPr>
          <w:ilvl w:val="0"/>
          <w:numId w:val="12"/>
        </w:numPr>
        <w:tabs>
          <w:tab w:val="left" w:pos="0"/>
          <w:tab w:val="left" w:pos="426"/>
        </w:tabs>
        <w:spacing w:line="240" w:lineRule="auto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 xml:space="preserve">Kvalitní tisk na </w:t>
      </w:r>
      <w:r w:rsidRPr="00B464C9">
        <w:rPr>
          <w:color w:val="808080"/>
          <w:sz w:val="22"/>
          <w:szCs w:val="22"/>
        </w:rPr>
        <w:t>ofsetových tiskových strojích</w:t>
      </w:r>
    </w:p>
    <w:p w:rsidR="003F68D0" w:rsidRDefault="003F68D0" w:rsidP="003F68D0">
      <w:pPr>
        <w:numPr>
          <w:ilvl w:val="0"/>
          <w:numId w:val="12"/>
        </w:numPr>
        <w:tabs>
          <w:tab w:val="left" w:pos="0"/>
          <w:tab w:val="left" w:pos="426"/>
        </w:tabs>
        <w:spacing w:line="240" w:lineRule="auto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 xml:space="preserve">Výroba a balení v ochranných fóliích po 5ks </w:t>
      </w:r>
    </w:p>
    <w:p w:rsidR="003F68D0" w:rsidRDefault="003F68D0" w:rsidP="003F68D0">
      <w:pPr>
        <w:numPr>
          <w:ilvl w:val="0"/>
          <w:numId w:val="12"/>
        </w:numPr>
        <w:tabs>
          <w:tab w:val="left" w:pos="0"/>
          <w:tab w:val="left" w:pos="426"/>
        </w:tabs>
        <w:spacing w:line="240" w:lineRule="auto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 xml:space="preserve">Doprava k objednateli do Krásné Lípy. Termín výroby a předání </w:t>
      </w:r>
      <w:r w:rsidRPr="00373947">
        <w:rPr>
          <w:color w:val="808080"/>
          <w:sz w:val="22"/>
          <w:szCs w:val="22"/>
        </w:rPr>
        <w:t xml:space="preserve">do </w:t>
      </w:r>
      <w:proofErr w:type="gramStart"/>
      <w:r w:rsidRPr="00CA630D">
        <w:rPr>
          <w:color w:val="808080"/>
          <w:sz w:val="22"/>
          <w:szCs w:val="22"/>
        </w:rPr>
        <w:t>29.8. 2013</w:t>
      </w:r>
      <w:proofErr w:type="gramEnd"/>
    </w:p>
    <w:p w:rsidR="003F68D0" w:rsidRPr="0050798B" w:rsidRDefault="003F68D0" w:rsidP="003F68D0">
      <w:pPr>
        <w:spacing w:line="240" w:lineRule="auto"/>
        <w:rPr>
          <w:color w:val="808080"/>
          <w:szCs w:val="22"/>
        </w:rPr>
      </w:pPr>
    </w:p>
    <w:p w:rsidR="003F68D0" w:rsidRDefault="003F68D0" w:rsidP="003F68D0">
      <w:pPr>
        <w:autoSpaceDE w:val="0"/>
        <w:autoSpaceDN w:val="0"/>
        <w:adjustRightInd w:val="0"/>
        <w:jc w:val="both"/>
        <w:rPr>
          <w:rFonts w:cs="ArialMT"/>
          <w:szCs w:val="22"/>
          <w:lang w:eastAsia="cs-CZ"/>
        </w:rPr>
      </w:pPr>
      <w:r w:rsidRPr="00127CCE">
        <w:rPr>
          <w:rFonts w:cs="ArialMT"/>
          <w:szCs w:val="22"/>
          <w:lang w:eastAsia="cs-CZ"/>
        </w:rPr>
        <w:t>Z</w:t>
      </w:r>
      <w:r>
        <w:rPr>
          <w:rFonts w:cs="ArialMT"/>
          <w:szCs w:val="22"/>
          <w:lang w:eastAsia="cs-CZ"/>
        </w:rPr>
        <w:t>hotovitel zajistí veškeré práce týkající se zpracování a dodávky kalendáře 2014.</w:t>
      </w:r>
    </w:p>
    <w:p w:rsidR="003F68D0" w:rsidRDefault="003F68D0" w:rsidP="003F68D0">
      <w:pPr>
        <w:jc w:val="both"/>
      </w:pPr>
    </w:p>
    <w:p w:rsidR="003F68D0" w:rsidRDefault="003F68D0" w:rsidP="003F68D0">
      <w:pPr>
        <w:pStyle w:val="Nadpis2"/>
        <w:keepLines/>
        <w:tabs>
          <w:tab w:val="clear" w:pos="360"/>
          <w:tab w:val="num" w:pos="567"/>
        </w:tabs>
        <w:spacing w:before="240" w:after="0"/>
        <w:contextualSpacing/>
        <w:jc w:val="center"/>
      </w:pPr>
      <w:r>
        <w:t>Práva a povinnosti Objednatele</w:t>
      </w:r>
    </w:p>
    <w:p w:rsidR="003F68D0" w:rsidRDefault="003F68D0" w:rsidP="003F68D0">
      <w:pPr>
        <w:pStyle w:val="Nadpis3"/>
        <w:keepLines/>
        <w:numPr>
          <w:ilvl w:val="0"/>
          <w:numId w:val="0"/>
        </w:numPr>
        <w:jc w:val="both"/>
      </w:pPr>
      <w:r>
        <w:t>Objednatel se zavazuje:</w:t>
      </w:r>
    </w:p>
    <w:p w:rsidR="003F68D0" w:rsidRPr="00764DE3" w:rsidRDefault="003F68D0" w:rsidP="003F68D0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color w:val="808080"/>
        </w:rPr>
      </w:pPr>
      <w:r>
        <w:t>P</w:t>
      </w:r>
      <w:r w:rsidRPr="00F056E2">
        <w:t>oskytovat dostatečnou součinnost p</w:t>
      </w:r>
      <w:r>
        <w:t>ři přípravě a před konáním</w:t>
      </w:r>
      <w:r w:rsidRPr="00F056E2">
        <w:t xml:space="preserve"> díla</w:t>
      </w:r>
      <w:r>
        <w:t>, především při precizaci zadání a včasného dodání potřebných dat ke zpracování díla.</w:t>
      </w:r>
    </w:p>
    <w:p w:rsidR="003F68D0" w:rsidRDefault="003F68D0" w:rsidP="003F68D0">
      <w:pPr>
        <w:numPr>
          <w:ilvl w:val="0"/>
          <w:numId w:val="4"/>
        </w:numPr>
        <w:spacing w:after="80"/>
        <w:ind w:left="567" w:hanging="578"/>
        <w:contextualSpacing/>
        <w:jc w:val="both"/>
      </w:pPr>
      <w:r>
        <w:t>I</w:t>
      </w:r>
      <w:r w:rsidRPr="000E222D">
        <w:t xml:space="preserve">nformovat zhotovitele s dostatečným předstihem o případných změnách v zadání </w:t>
      </w:r>
      <w:r>
        <w:t>či průběhu požadovaných prací.</w:t>
      </w:r>
    </w:p>
    <w:p w:rsidR="003F68D0" w:rsidRDefault="003F68D0" w:rsidP="003F68D0">
      <w:pPr>
        <w:numPr>
          <w:ilvl w:val="0"/>
          <w:numId w:val="4"/>
        </w:numPr>
        <w:spacing w:after="80"/>
        <w:ind w:left="567" w:hanging="567"/>
        <w:contextualSpacing/>
        <w:jc w:val="both"/>
      </w:pPr>
      <w:r>
        <w:t>Z</w:t>
      </w:r>
      <w:r w:rsidRPr="000E222D">
        <w:t>aplatit zhotoviteli za jeho činnost sjednanou úplatu.</w:t>
      </w:r>
    </w:p>
    <w:p w:rsidR="003F68D0" w:rsidRDefault="003F68D0" w:rsidP="003F68D0">
      <w:pPr>
        <w:jc w:val="both"/>
      </w:pPr>
    </w:p>
    <w:p w:rsidR="003F68D0" w:rsidRDefault="003F68D0" w:rsidP="003F68D0">
      <w:pPr>
        <w:pStyle w:val="Nadpis2"/>
        <w:tabs>
          <w:tab w:val="clear" w:pos="360"/>
          <w:tab w:val="num" w:pos="567"/>
        </w:tabs>
        <w:spacing w:before="240" w:after="0"/>
        <w:contextualSpacing/>
        <w:jc w:val="center"/>
      </w:pPr>
      <w:r>
        <w:t>Práva a povinnosti Zhotovitele</w:t>
      </w:r>
    </w:p>
    <w:p w:rsidR="003F68D0" w:rsidRDefault="003F68D0" w:rsidP="003F68D0">
      <w:pPr>
        <w:pStyle w:val="Nadpis3"/>
        <w:numPr>
          <w:ilvl w:val="0"/>
          <w:numId w:val="0"/>
        </w:numPr>
      </w:pPr>
      <w:r>
        <w:t>Zhotovitel se zavazuje:</w:t>
      </w:r>
    </w:p>
    <w:p w:rsidR="003F68D0" w:rsidRPr="00A50AA4" w:rsidRDefault="003F68D0" w:rsidP="003F68D0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color w:val="7F7F7F"/>
          <w:szCs w:val="22"/>
        </w:rPr>
      </w:pPr>
      <w:r w:rsidRPr="00A50AA4">
        <w:rPr>
          <w:color w:val="7F7F7F"/>
          <w:szCs w:val="22"/>
        </w:rPr>
        <w:t xml:space="preserve">Postupovat při plnění předmětu této smlouvy výhradně dle pokynů a s předchozím písemným souhlasem objednatele, v řádné kvalitě a v dohodnuté lhůtě jej objednateli předat. </w:t>
      </w:r>
    </w:p>
    <w:p w:rsidR="003F68D0" w:rsidRPr="00A50AA4" w:rsidRDefault="003F68D0" w:rsidP="003F68D0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color w:val="7F7F7F"/>
          <w:szCs w:val="22"/>
        </w:rPr>
      </w:pPr>
      <w:r w:rsidRPr="00A50AA4">
        <w:rPr>
          <w:color w:val="7F7F7F"/>
          <w:szCs w:val="22"/>
        </w:rPr>
        <w:t>Zpracovat a dodat předmět plnění dle specifikace přílohou č. 1.</w:t>
      </w:r>
    </w:p>
    <w:p w:rsidR="003F68D0" w:rsidRDefault="003F68D0" w:rsidP="003F68D0">
      <w:pPr>
        <w:numPr>
          <w:ilvl w:val="0"/>
          <w:numId w:val="3"/>
        </w:numPr>
        <w:spacing w:after="80"/>
        <w:ind w:left="567" w:hanging="567"/>
        <w:contextualSpacing/>
        <w:jc w:val="both"/>
        <w:rPr>
          <w:color w:val="7F7F7F"/>
        </w:rPr>
      </w:pPr>
      <w:r w:rsidRPr="00580D94">
        <w:rPr>
          <w:color w:val="7F7F7F"/>
          <w:szCs w:val="22"/>
        </w:rPr>
        <w:t xml:space="preserve">Zhotovitel je povinen dílo zhotovit v souladu s finálními grafickými návrhy odsouhlasené emailem zástupcem objednatele, kterým je pro účely této smlouvy: Klára Mrkusová, </w:t>
      </w:r>
      <w:hyperlink r:id="rId8" w:history="1">
        <w:r w:rsidRPr="00580D94">
          <w:rPr>
            <w:color w:val="7F7F7F"/>
            <w:szCs w:val="22"/>
          </w:rPr>
          <w:t>klara.mrkusova@ceskesvycarsko.cz</w:t>
        </w:r>
      </w:hyperlink>
      <w:r w:rsidRPr="00580D94">
        <w:rPr>
          <w:color w:val="7F7F7F"/>
          <w:szCs w:val="22"/>
        </w:rPr>
        <w:t>. Zhotovitel je povinen jakékoliv případné změny, úpravy, či odchylky od zadání před jejich provedením konzultovat a nechat schválit uvedeným zástupcem objednatele.</w:t>
      </w:r>
      <w:r w:rsidRPr="00580D94">
        <w:rPr>
          <w:color w:val="7F7F7F"/>
        </w:rPr>
        <w:t xml:space="preserve"> </w:t>
      </w:r>
    </w:p>
    <w:p w:rsidR="003F68D0" w:rsidRPr="00A50AA4" w:rsidRDefault="003F68D0" w:rsidP="003F68D0">
      <w:pPr>
        <w:numPr>
          <w:ilvl w:val="0"/>
          <w:numId w:val="3"/>
        </w:numPr>
        <w:spacing w:after="80"/>
        <w:ind w:left="567" w:hanging="567"/>
        <w:contextualSpacing/>
        <w:jc w:val="both"/>
        <w:rPr>
          <w:color w:val="7F7F7F"/>
          <w:szCs w:val="22"/>
        </w:rPr>
      </w:pPr>
      <w:r w:rsidRPr="00A50AA4">
        <w:rPr>
          <w:color w:val="7F7F7F"/>
          <w:szCs w:val="22"/>
        </w:rPr>
        <w:t xml:space="preserve">Pokud nebude dílo zhotoveno a dodáno v souladu s podmínkami uvedenými </w:t>
      </w:r>
      <w:r>
        <w:rPr>
          <w:color w:val="7F7F7F"/>
          <w:szCs w:val="22"/>
        </w:rPr>
        <w:t xml:space="preserve">v </w:t>
      </w:r>
      <w:r w:rsidRPr="00A50AA4">
        <w:rPr>
          <w:color w:val="7F7F7F"/>
          <w:szCs w:val="22"/>
        </w:rPr>
        <w:t>této smlouv</w:t>
      </w:r>
      <w:r>
        <w:rPr>
          <w:color w:val="7F7F7F"/>
          <w:szCs w:val="22"/>
        </w:rPr>
        <w:t>ě či zadávací dokumentaci VŘ či nabídce</w:t>
      </w:r>
      <w:r w:rsidRPr="00A50AA4">
        <w:rPr>
          <w:color w:val="7F7F7F"/>
          <w:szCs w:val="22"/>
        </w:rPr>
        <w:t xml:space="preserve">, je objednatel oprávněn nepřevzít zhotovené dílo a nezaplatit dodavateli dohodnutou smluvní cenu. </w:t>
      </w:r>
    </w:p>
    <w:p w:rsidR="003F68D0" w:rsidRDefault="003F68D0" w:rsidP="003F68D0">
      <w:pPr>
        <w:numPr>
          <w:ilvl w:val="0"/>
          <w:numId w:val="3"/>
        </w:numPr>
        <w:spacing w:after="80"/>
        <w:ind w:left="567" w:hanging="567"/>
        <w:contextualSpacing/>
        <w:jc w:val="both"/>
        <w:rPr>
          <w:color w:val="7F7F7F"/>
        </w:rPr>
      </w:pPr>
      <w:r w:rsidRPr="00580D94">
        <w:rPr>
          <w:color w:val="7F7F7F"/>
        </w:rPr>
        <w:t>Při realizaci zakázky postupovat v aktivní spolupráci při korekturách obsahu a grafických návrhů výstupů tak, aby byl dodržen stanovený termín odevzdání předmětu díla.</w:t>
      </w:r>
    </w:p>
    <w:p w:rsidR="003F68D0" w:rsidRPr="00A50AA4" w:rsidRDefault="003F68D0" w:rsidP="003F68D0">
      <w:pPr>
        <w:numPr>
          <w:ilvl w:val="0"/>
          <w:numId w:val="3"/>
        </w:numPr>
        <w:spacing w:after="80"/>
        <w:ind w:left="567" w:hanging="567"/>
        <w:contextualSpacing/>
        <w:jc w:val="both"/>
        <w:rPr>
          <w:color w:val="7F7F7F"/>
        </w:rPr>
      </w:pPr>
      <w:r w:rsidRPr="00A50AA4">
        <w:rPr>
          <w:color w:val="7F7F7F"/>
        </w:rPr>
        <w:t xml:space="preserve">V případě, že zhotovitel nedodrží rozpis prací stanovených v Harmonogramu (Přílohy č. 2) této smlouvy, aniž by to bylo zaviněno objednatelem, je </w:t>
      </w:r>
      <w:r w:rsidRPr="00A50AA4">
        <w:rPr>
          <w:color w:val="7F7F7F"/>
        </w:rPr>
        <w:lastRenderedPageBreak/>
        <w:t>objednatel oprávněn vyúčtovat zhotoviteli smluvní pokutu ve výši 0,1 % z celkové ceny díla za každý započatý den prodlení oproti Harmonogramu. Smluvní pokuta je splatná do 14 dnů od jejího vyúčtování.</w:t>
      </w:r>
    </w:p>
    <w:p w:rsidR="003F68D0" w:rsidRPr="00A50AA4" w:rsidRDefault="003F68D0" w:rsidP="003F68D0">
      <w:pPr>
        <w:numPr>
          <w:ilvl w:val="0"/>
          <w:numId w:val="3"/>
        </w:numPr>
        <w:spacing w:after="80"/>
        <w:ind w:left="567" w:hanging="567"/>
        <w:contextualSpacing/>
        <w:jc w:val="both"/>
        <w:rPr>
          <w:color w:val="7F7F7F"/>
        </w:rPr>
      </w:pPr>
      <w:r w:rsidRPr="00A50AA4">
        <w:rPr>
          <w:color w:val="7F7F7F"/>
        </w:rPr>
        <w:t xml:space="preserve">Zhotovitel ručí za bezvadné dodání nepoškozeného díla během dopravy do sídla objednatele. </w:t>
      </w:r>
    </w:p>
    <w:p w:rsidR="003F68D0" w:rsidRPr="00A50AA4" w:rsidRDefault="003F68D0" w:rsidP="003F68D0">
      <w:pPr>
        <w:numPr>
          <w:ilvl w:val="0"/>
          <w:numId w:val="3"/>
        </w:numPr>
        <w:spacing w:after="80"/>
        <w:ind w:left="567" w:hanging="567"/>
        <w:contextualSpacing/>
        <w:jc w:val="both"/>
        <w:rPr>
          <w:color w:val="7F7F7F"/>
        </w:rPr>
      </w:pPr>
      <w:bookmarkStart w:id="0" w:name="OLE_LINK3"/>
      <w:bookmarkStart w:id="1" w:name="OLE_LINK4"/>
      <w:r w:rsidRPr="00A50AA4">
        <w:rPr>
          <w:color w:val="7F7F7F"/>
        </w:rPr>
        <w:t xml:space="preserve">Objednatel je oprávněn dílo nepřevzít, pokud bude dílo či jeho část poškozeno během dopravy. </w:t>
      </w:r>
      <w:bookmarkEnd w:id="0"/>
      <w:bookmarkEnd w:id="1"/>
      <w:r w:rsidRPr="00A50AA4">
        <w:rPr>
          <w:color w:val="7F7F7F"/>
        </w:rPr>
        <w:t xml:space="preserve">Zástupce zhotovitele se zavazuje osobně se zúčastnit přejímky, včetně vybalení a kontroly stavu dodaného díla. Objednatel si vyhrazuje právo zkontrolovat stav dodaného díla v rozsahu 0,1% z celkového dodaného množství v daném roce, a to v den jejich dodání do sídla objednatele (dále jen „přejímka“).   </w:t>
      </w:r>
    </w:p>
    <w:p w:rsidR="003F68D0" w:rsidRPr="00A50AA4" w:rsidRDefault="003F68D0" w:rsidP="003F68D0">
      <w:pPr>
        <w:numPr>
          <w:ilvl w:val="0"/>
          <w:numId w:val="3"/>
        </w:numPr>
        <w:spacing w:after="80"/>
        <w:ind w:left="567" w:hanging="567"/>
        <w:contextualSpacing/>
        <w:jc w:val="both"/>
        <w:rPr>
          <w:color w:val="7F7F7F"/>
        </w:rPr>
      </w:pPr>
      <w:r w:rsidRPr="00A50AA4">
        <w:rPr>
          <w:color w:val="7F7F7F"/>
        </w:rPr>
        <w:t>Zhotovitel je povinen nahradit vadné kusy díla.</w:t>
      </w:r>
    </w:p>
    <w:p w:rsidR="003F68D0" w:rsidRPr="00580D94" w:rsidRDefault="003F68D0" w:rsidP="003F68D0">
      <w:pPr>
        <w:numPr>
          <w:ilvl w:val="0"/>
          <w:numId w:val="3"/>
        </w:numPr>
        <w:spacing w:after="80"/>
        <w:ind w:left="567" w:hanging="567"/>
        <w:contextualSpacing/>
        <w:jc w:val="both"/>
        <w:rPr>
          <w:color w:val="7F7F7F"/>
        </w:rPr>
      </w:pPr>
      <w:r w:rsidRPr="00580D94">
        <w:rPr>
          <w:color w:val="7F7F7F"/>
        </w:rPr>
        <w:t>Oznámit neprodleně objednateli všechny okolnosti, které zjistil při přípravě díla, a které by mohly mít vliv na změnu pokynů objednatele.</w:t>
      </w:r>
    </w:p>
    <w:p w:rsidR="003F68D0" w:rsidRPr="007E709D" w:rsidRDefault="003F68D0" w:rsidP="003F68D0">
      <w:pPr>
        <w:numPr>
          <w:ilvl w:val="0"/>
          <w:numId w:val="3"/>
        </w:numPr>
        <w:spacing w:after="80"/>
        <w:ind w:left="567" w:hanging="567"/>
        <w:contextualSpacing/>
        <w:jc w:val="both"/>
        <w:rPr>
          <w:color w:val="7F7F7F"/>
        </w:rPr>
      </w:pPr>
      <w:r w:rsidRPr="00580D94">
        <w:rPr>
          <w:color w:val="7F7F7F"/>
          <w:szCs w:val="22"/>
        </w:rPr>
        <w:t>Zhotovitel jako autor díla tímto objednateli jako jeho nabyvateli poskytuje oprávnění dílo užít (licenci) všemi způsoby obvyklými pro dosažení účelu této smlouvy, a to v souladu s příslušnými ustanoveními autorského zákona</w:t>
      </w:r>
      <w:r>
        <w:rPr>
          <w:color w:val="7F7F7F"/>
          <w:szCs w:val="22"/>
        </w:rPr>
        <w:t xml:space="preserve">. </w:t>
      </w:r>
      <w:r w:rsidRPr="00580D94">
        <w:rPr>
          <w:color w:val="7F7F7F"/>
          <w:szCs w:val="22"/>
        </w:rPr>
        <w:t>Licenční poplatek je zahrnut v ceně díla.</w:t>
      </w:r>
    </w:p>
    <w:p w:rsidR="003F68D0" w:rsidRPr="00580D94" w:rsidRDefault="003F68D0" w:rsidP="003F68D0">
      <w:pPr>
        <w:ind w:left="567"/>
        <w:jc w:val="both"/>
        <w:rPr>
          <w:color w:val="7F7F7F"/>
        </w:rPr>
      </w:pPr>
    </w:p>
    <w:p w:rsidR="003F68D0" w:rsidRDefault="003F68D0" w:rsidP="003F68D0">
      <w:pPr>
        <w:pStyle w:val="Nadpis2"/>
        <w:tabs>
          <w:tab w:val="clear" w:pos="360"/>
          <w:tab w:val="num" w:pos="567"/>
        </w:tabs>
        <w:spacing w:before="240" w:after="0" w:line="240" w:lineRule="auto"/>
        <w:contextualSpacing/>
        <w:jc w:val="center"/>
      </w:pPr>
      <w:r>
        <w:t>Čas plnění, převzetí díla</w:t>
      </w:r>
    </w:p>
    <w:p w:rsidR="003F68D0" w:rsidRDefault="003F68D0" w:rsidP="003F68D0"/>
    <w:p w:rsidR="003F68D0" w:rsidRDefault="003F68D0" w:rsidP="003F68D0">
      <w:pPr>
        <w:numPr>
          <w:ilvl w:val="0"/>
          <w:numId w:val="5"/>
        </w:numPr>
        <w:spacing w:after="80"/>
        <w:ind w:left="567" w:hanging="567"/>
        <w:contextualSpacing/>
        <w:jc w:val="both"/>
      </w:pPr>
      <w:r>
        <w:t xml:space="preserve">Dílo bude předáno zhotovitelem objednateli v dohodnutých termínech dle harmonogramu realizace díla, vše </w:t>
      </w:r>
      <w:r w:rsidRPr="003129E6">
        <w:rPr>
          <w:b/>
        </w:rPr>
        <w:t>nejpozději</w:t>
      </w:r>
      <w:r>
        <w:t xml:space="preserve"> </w:t>
      </w:r>
      <w:r>
        <w:rPr>
          <w:b/>
        </w:rPr>
        <w:t xml:space="preserve">do </w:t>
      </w:r>
      <w:proofErr w:type="gramStart"/>
      <w:r>
        <w:rPr>
          <w:b/>
        </w:rPr>
        <w:t>29.8.2013</w:t>
      </w:r>
      <w:proofErr w:type="gramEnd"/>
      <w:r w:rsidRPr="00EA7797">
        <w:t>.</w:t>
      </w:r>
      <w:r>
        <w:t xml:space="preserve"> </w:t>
      </w:r>
    </w:p>
    <w:p w:rsidR="003F68D0" w:rsidRDefault="003F68D0" w:rsidP="003F68D0">
      <w:pPr>
        <w:numPr>
          <w:ilvl w:val="0"/>
          <w:numId w:val="5"/>
        </w:numPr>
        <w:spacing w:after="80"/>
        <w:ind w:left="567" w:hanging="567"/>
        <w:contextualSpacing/>
        <w:jc w:val="both"/>
      </w:pPr>
      <w:r w:rsidRPr="000E78A5">
        <w:t>Zhotovitel splní svou povinnost provést dílo ve smyslu čl. II</w:t>
      </w:r>
      <w:r>
        <w:t>.</w:t>
      </w:r>
      <w:r w:rsidRPr="000E78A5">
        <w:t>, jeho řádn</w:t>
      </w:r>
      <w:r>
        <w:t>ou přípravou a bezproblémovým průběhem s dodáním všech uvedených služeb a v uvedeném termínu</w:t>
      </w:r>
      <w:r w:rsidRPr="000E78A5">
        <w:t>.</w:t>
      </w:r>
    </w:p>
    <w:p w:rsidR="003F68D0" w:rsidRDefault="003F68D0" w:rsidP="003F68D0">
      <w:pPr>
        <w:numPr>
          <w:ilvl w:val="0"/>
          <w:numId w:val="5"/>
        </w:numPr>
        <w:spacing w:after="80"/>
        <w:ind w:left="567" w:hanging="567"/>
        <w:contextualSpacing/>
        <w:jc w:val="both"/>
      </w:pPr>
      <w:r>
        <w:t>Dílo bude řádně převzato pouze v případě, že bude v souladu se schválenou grafickou a technickou specifikací. O převzetí díla bude sepsán protokol.</w:t>
      </w:r>
    </w:p>
    <w:p w:rsidR="003F68D0" w:rsidRDefault="003F68D0" w:rsidP="003F68D0">
      <w:pPr>
        <w:numPr>
          <w:ilvl w:val="0"/>
          <w:numId w:val="5"/>
        </w:numPr>
        <w:spacing w:after="80"/>
        <w:ind w:left="567" w:hanging="567"/>
        <w:contextualSpacing/>
        <w:jc w:val="both"/>
      </w:pPr>
      <w:r w:rsidRPr="000E78A5">
        <w:t>Objednatel se zavazuje zaplatit</w:t>
      </w:r>
      <w:r>
        <w:t xml:space="preserve"> </w:t>
      </w:r>
      <w:r w:rsidRPr="000E78A5">
        <w:t xml:space="preserve">za </w:t>
      </w:r>
      <w:r>
        <w:t>řádně předané dílo</w:t>
      </w:r>
      <w:r w:rsidRPr="000E78A5">
        <w:t xml:space="preserve"> zhotoviteli cenu podle čl. </w:t>
      </w:r>
      <w:r>
        <w:t>VI.</w:t>
      </w:r>
      <w:r w:rsidRPr="000E78A5">
        <w:t xml:space="preserve"> této smlouvy a podle podmínek dohodnutých v</w:t>
      </w:r>
      <w:r>
        <w:t xml:space="preserve"> </w:t>
      </w:r>
      <w:r w:rsidRPr="000E78A5">
        <w:t>této smlouvě</w:t>
      </w:r>
      <w:r>
        <w:t>, a to pouze v případě, že je dílo kompletně převzato bez závad po ukončení všech uvedených prací</w:t>
      </w:r>
      <w:r w:rsidRPr="000E78A5">
        <w:t>.</w:t>
      </w:r>
      <w:r w:rsidRPr="000D5582">
        <w:t xml:space="preserve"> </w:t>
      </w:r>
    </w:p>
    <w:p w:rsidR="003F68D0" w:rsidRDefault="003F68D0" w:rsidP="003F68D0">
      <w:pPr>
        <w:numPr>
          <w:ilvl w:val="0"/>
          <w:numId w:val="5"/>
        </w:numPr>
        <w:spacing w:after="80"/>
        <w:ind w:left="567" w:hanging="567"/>
        <w:contextualSpacing/>
        <w:jc w:val="both"/>
      </w:pPr>
      <w:r>
        <w:t>V případě dodání neúplného či závadného díla je objednatel povinen se zhotovitelem při přebírání díla sepsat protokol s uvedenými důvody nespokojenosti či závad. Zhotovitel je povinen závady neprodleně odstranit na své náklady.</w:t>
      </w:r>
    </w:p>
    <w:p w:rsidR="003F68D0" w:rsidRDefault="003F68D0" w:rsidP="003F68D0">
      <w:pPr>
        <w:jc w:val="both"/>
      </w:pPr>
    </w:p>
    <w:p w:rsidR="003F68D0" w:rsidRDefault="003F68D0" w:rsidP="003F68D0">
      <w:pPr>
        <w:pStyle w:val="Nadpis2"/>
        <w:tabs>
          <w:tab w:val="clear" w:pos="360"/>
          <w:tab w:val="num" w:pos="567"/>
        </w:tabs>
        <w:spacing w:before="240" w:after="0" w:line="240" w:lineRule="auto"/>
        <w:contextualSpacing/>
        <w:jc w:val="center"/>
      </w:pPr>
      <w:r>
        <w:t>Cena díla</w:t>
      </w:r>
    </w:p>
    <w:p w:rsidR="003F68D0" w:rsidRDefault="003F68D0" w:rsidP="003F68D0">
      <w:pPr>
        <w:pStyle w:val="Nadpis2"/>
        <w:numPr>
          <w:ilvl w:val="0"/>
          <w:numId w:val="0"/>
        </w:numPr>
        <w:spacing w:after="0" w:line="240" w:lineRule="auto"/>
      </w:pPr>
    </w:p>
    <w:p w:rsidR="003F68D0" w:rsidRPr="00B84E23" w:rsidRDefault="003F68D0" w:rsidP="003F68D0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color w:val="808080"/>
          <w:szCs w:val="22"/>
        </w:rPr>
      </w:pPr>
      <w:r w:rsidRPr="000E78A5">
        <w:lastRenderedPageBreak/>
        <w:t>Cena za provedené dílo podle čl. II.</w:t>
      </w:r>
      <w:r>
        <w:t xml:space="preserve"> a</w:t>
      </w:r>
      <w:r w:rsidRPr="000E78A5">
        <w:t xml:space="preserve"> </w:t>
      </w:r>
      <w:r>
        <w:t>v rozsahu uvedeném v čl. IV. j</w:t>
      </w:r>
      <w:r w:rsidRPr="000E78A5">
        <w:t>e</w:t>
      </w:r>
      <w:r>
        <w:t xml:space="preserve"> </w:t>
      </w:r>
      <w:r w:rsidRPr="000E78A5">
        <w:t>stanovena dohodou smluvních stran jako cena</w:t>
      </w:r>
      <w:r>
        <w:t xml:space="preserve"> </w:t>
      </w:r>
      <w:r w:rsidRPr="000E78A5">
        <w:t xml:space="preserve">nejvýše přípustná, pro nabídnutý rozsah </w:t>
      </w:r>
      <w:r>
        <w:t xml:space="preserve">služeb nepřekročitelná, a činí celkem: </w:t>
      </w:r>
      <w:r>
        <w:rPr>
          <w:b/>
          <w:color w:val="808080"/>
          <w:szCs w:val="22"/>
        </w:rPr>
        <w:t>………………. Kč</w:t>
      </w:r>
      <w:r>
        <w:rPr>
          <w:color w:val="808080"/>
          <w:szCs w:val="22"/>
        </w:rPr>
        <w:t>.</w:t>
      </w:r>
    </w:p>
    <w:p w:rsidR="003F68D0" w:rsidRDefault="003F68D0" w:rsidP="003F68D0">
      <w:pPr>
        <w:ind w:firstLine="550"/>
        <w:jc w:val="both"/>
      </w:pPr>
      <w:r>
        <w:t xml:space="preserve">Všechny ceny uvedené v této smlouvě jsou bez DPH. </w:t>
      </w:r>
    </w:p>
    <w:p w:rsidR="003F68D0" w:rsidRDefault="003F68D0" w:rsidP="003F68D0">
      <w:pPr>
        <w:numPr>
          <w:ilvl w:val="0"/>
          <w:numId w:val="2"/>
        </w:numPr>
        <w:spacing w:after="80"/>
        <w:ind w:left="567" w:hanging="567"/>
        <w:contextualSpacing/>
        <w:jc w:val="both"/>
      </w:pPr>
      <w:r>
        <w:t>Zhotovitel prohlašuje, že svou specializací, odborností a zkušeností zajišťuje a garantuje nejvyšší kvalitu provedených prací.</w:t>
      </w:r>
    </w:p>
    <w:p w:rsidR="003F68D0" w:rsidRDefault="003F68D0" w:rsidP="003F68D0">
      <w:pPr>
        <w:jc w:val="both"/>
      </w:pPr>
    </w:p>
    <w:p w:rsidR="003F68D0" w:rsidRDefault="003F68D0" w:rsidP="003F68D0">
      <w:pPr>
        <w:jc w:val="both"/>
      </w:pPr>
    </w:p>
    <w:p w:rsidR="003F68D0" w:rsidRDefault="003F68D0" w:rsidP="003F68D0">
      <w:pPr>
        <w:jc w:val="both"/>
      </w:pPr>
    </w:p>
    <w:p w:rsidR="003F68D0" w:rsidRDefault="003F68D0" w:rsidP="003F68D0">
      <w:pPr>
        <w:pStyle w:val="Nadpis2"/>
        <w:tabs>
          <w:tab w:val="clear" w:pos="360"/>
          <w:tab w:val="num" w:pos="567"/>
        </w:tabs>
        <w:spacing w:before="240" w:after="240"/>
        <w:contextualSpacing/>
        <w:jc w:val="center"/>
      </w:pPr>
      <w:r>
        <w:t>Platební podmínky, fakturace</w:t>
      </w:r>
    </w:p>
    <w:p w:rsidR="003F68D0" w:rsidRPr="00DE7A33" w:rsidRDefault="003F68D0" w:rsidP="003F68D0">
      <w:pPr>
        <w:pStyle w:val="Nadpis3"/>
        <w:numPr>
          <w:ilvl w:val="0"/>
          <w:numId w:val="8"/>
        </w:numPr>
        <w:spacing w:after="80"/>
        <w:ind w:left="567" w:hanging="567"/>
        <w:contextualSpacing/>
        <w:jc w:val="both"/>
        <w:rPr>
          <w:b w:val="0"/>
        </w:rPr>
      </w:pPr>
      <w:r w:rsidRPr="00DE7A33">
        <w:rPr>
          <w:b w:val="0"/>
        </w:rPr>
        <w:t>Cena za dílo dle čl. II. a v rozsahu dle čl. IV. bude zhotoviteli uhrazena po bezvadném převzetí uskutečněného díla, i jednotlivých dílčích plnění, dle této smlouvy a na základě řádně vystavené faktury.</w:t>
      </w:r>
    </w:p>
    <w:p w:rsidR="003F68D0" w:rsidRPr="00DE7A33" w:rsidRDefault="003F68D0" w:rsidP="003F68D0">
      <w:pPr>
        <w:pStyle w:val="Nadpis3"/>
        <w:numPr>
          <w:ilvl w:val="0"/>
          <w:numId w:val="8"/>
        </w:numPr>
        <w:spacing w:after="80"/>
        <w:ind w:left="567" w:hanging="567"/>
        <w:contextualSpacing/>
        <w:jc w:val="both"/>
        <w:rPr>
          <w:b w:val="0"/>
        </w:rPr>
      </w:pPr>
      <w:r w:rsidRPr="00DE7A33">
        <w:rPr>
          <w:b w:val="0"/>
        </w:rPr>
        <w:t xml:space="preserve">Cena za dílo bude zhotoviteli uhrazena do </w:t>
      </w:r>
      <w:proofErr w:type="gramStart"/>
      <w:r w:rsidRPr="00DE7A33">
        <w:rPr>
          <w:b w:val="0"/>
        </w:rPr>
        <w:t>60ti</w:t>
      </w:r>
      <w:proofErr w:type="gramEnd"/>
      <w:r w:rsidRPr="00DE7A33">
        <w:rPr>
          <w:b w:val="0"/>
        </w:rPr>
        <w:t xml:space="preserve"> dnů ode dne doručení faktury do sídla objednatele. </w:t>
      </w:r>
    </w:p>
    <w:p w:rsidR="003F68D0" w:rsidRPr="00DE7A33" w:rsidRDefault="003F68D0" w:rsidP="003F68D0">
      <w:pPr>
        <w:pStyle w:val="Nadpis3"/>
        <w:numPr>
          <w:ilvl w:val="0"/>
          <w:numId w:val="8"/>
        </w:numPr>
        <w:spacing w:after="80"/>
        <w:ind w:left="567" w:hanging="567"/>
        <w:contextualSpacing/>
        <w:jc w:val="both"/>
        <w:rPr>
          <w:b w:val="0"/>
        </w:rPr>
      </w:pPr>
      <w:r w:rsidRPr="00DE7A33">
        <w:rPr>
          <w:b w:val="0"/>
        </w:rPr>
        <w:t>Bude-li tato faktura obsahovat chyby a bude vrácena k opravě, bude se termín výplaty vázat k datu doručení faktury opravené do sídla objednatele.</w:t>
      </w:r>
    </w:p>
    <w:p w:rsidR="003F68D0" w:rsidRPr="00DE7A33" w:rsidRDefault="003F68D0" w:rsidP="003F68D0">
      <w:pPr>
        <w:pStyle w:val="Nadpis3"/>
        <w:numPr>
          <w:ilvl w:val="0"/>
          <w:numId w:val="8"/>
        </w:numPr>
        <w:spacing w:after="80"/>
        <w:ind w:left="567" w:hanging="567"/>
        <w:contextualSpacing/>
        <w:jc w:val="both"/>
        <w:rPr>
          <w:b w:val="0"/>
        </w:rPr>
      </w:pPr>
      <w:r w:rsidRPr="00DE7A33">
        <w:rPr>
          <w:b w:val="0"/>
        </w:rPr>
        <w:t xml:space="preserve">Faktura bude vystavena na základě předávacího protokolu podepsaného oběma stranami a bude obsahovat všechny náležitosti účetního dokladu dle platného zákona o účetnictví. </w:t>
      </w:r>
    </w:p>
    <w:p w:rsidR="003F68D0" w:rsidRDefault="003F68D0" w:rsidP="003F68D0">
      <w:pPr>
        <w:pStyle w:val="Nadpis3"/>
        <w:numPr>
          <w:ilvl w:val="0"/>
          <w:numId w:val="0"/>
        </w:numPr>
        <w:ind w:left="567"/>
        <w:jc w:val="both"/>
      </w:pPr>
    </w:p>
    <w:p w:rsidR="003F68D0" w:rsidRPr="00157E19" w:rsidRDefault="003F68D0" w:rsidP="003F68D0">
      <w:pPr>
        <w:pStyle w:val="Nadpis2"/>
        <w:tabs>
          <w:tab w:val="clear" w:pos="360"/>
          <w:tab w:val="num" w:pos="567"/>
        </w:tabs>
        <w:spacing w:before="240" w:after="240"/>
        <w:contextualSpacing/>
        <w:jc w:val="center"/>
      </w:pPr>
      <w:r w:rsidRPr="00157E19">
        <w:t>Odstoupení od smlouvy</w:t>
      </w:r>
    </w:p>
    <w:p w:rsidR="003F68D0" w:rsidRPr="0049357C" w:rsidRDefault="003F68D0" w:rsidP="003F68D0">
      <w:pPr>
        <w:numPr>
          <w:ilvl w:val="0"/>
          <w:numId w:val="9"/>
        </w:numPr>
        <w:spacing w:line="276" w:lineRule="auto"/>
        <w:ind w:left="360"/>
        <w:rPr>
          <w:color w:val="808080"/>
          <w:szCs w:val="22"/>
        </w:rPr>
      </w:pPr>
      <w:r w:rsidRPr="0049357C">
        <w:rPr>
          <w:color w:val="808080"/>
          <w:szCs w:val="22"/>
        </w:rPr>
        <w:t>Objednatel je oprávněn od této smlouvy odstoupit v případě podstatného porušení smlouvy ze strany zhotovitele, kterým se pro účely této smlouvy rozumí zejména následující porušení:</w:t>
      </w:r>
    </w:p>
    <w:p w:rsidR="003F68D0" w:rsidRPr="0049357C" w:rsidRDefault="003F68D0" w:rsidP="003F68D0">
      <w:pPr>
        <w:numPr>
          <w:ilvl w:val="0"/>
          <w:numId w:val="10"/>
        </w:numPr>
        <w:spacing w:line="276" w:lineRule="auto"/>
        <w:jc w:val="both"/>
        <w:rPr>
          <w:color w:val="808080"/>
          <w:szCs w:val="22"/>
        </w:rPr>
      </w:pPr>
      <w:r w:rsidRPr="0049357C">
        <w:rPr>
          <w:color w:val="808080"/>
          <w:szCs w:val="22"/>
        </w:rPr>
        <w:t xml:space="preserve">zhotovitel se bez souhlasu objednatele odchýlil od zadání díla nebo od pokynů objednavatele </w:t>
      </w:r>
    </w:p>
    <w:p w:rsidR="003F68D0" w:rsidRPr="0049357C" w:rsidRDefault="003F68D0" w:rsidP="003F68D0">
      <w:pPr>
        <w:numPr>
          <w:ilvl w:val="0"/>
          <w:numId w:val="10"/>
        </w:numPr>
        <w:spacing w:line="276" w:lineRule="auto"/>
        <w:jc w:val="both"/>
        <w:rPr>
          <w:color w:val="808080"/>
          <w:szCs w:val="22"/>
        </w:rPr>
      </w:pPr>
      <w:r w:rsidRPr="0049357C">
        <w:rPr>
          <w:color w:val="808080"/>
          <w:szCs w:val="22"/>
        </w:rPr>
        <w:t xml:space="preserve">zhotovitel bude v prodlení s předáním díla či dílčích částí díla objednateli o více než 30 pracovních dnů s výjimkou prodlení způsobeného objednatelem. </w:t>
      </w:r>
    </w:p>
    <w:p w:rsidR="003F68D0" w:rsidRPr="00DE7A33" w:rsidRDefault="003F68D0" w:rsidP="003F68D0">
      <w:pPr>
        <w:pStyle w:val="Nadpis3"/>
        <w:numPr>
          <w:ilvl w:val="0"/>
          <w:numId w:val="9"/>
        </w:numPr>
        <w:spacing w:after="80"/>
        <w:ind w:left="567" w:hanging="567"/>
        <w:contextualSpacing/>
        <w:jc w:val="both"/>
        <w:rPr>
          <w:b w:val="0"/>
        </w:rPr>
      </w:pPr>
      <w:r w:rsidRPr="00DE7A33">
        <w:rPr>
          <w:b w:val="0"/>
        </w:rPr>
        <w:t>Zhotoviteli v případě nedodání díla v požadovaném termínu nevzniká nárok ani na úhradu již odvedených prací souvisejících s dílem.</w:t>
      </w:r>
    </w:p>
    <w:p w:rsidR="003F68D0" w:rsidRDefault="003F68D0" w:rsidP="003F68D0">
      <w:pPr>
        <w:pStyle w:val="Nadpis3"/>
        <w:numPr>
          <w:ilvl w:val="0"/>
          <w:numId w:val="0"/>
        </w:numPr>
        <w:ind w:left="567"/>
        <w:jc w:val="both"/>
      </w:pPr>
    </w:p>
    <w:p w:rsidR="003F68D0" w:rsidRDefault="003F68D0" w:rsidP="003F68D0">
      <w:pPr>
        <w:pStyle w:val="Nadpis2"/>
        <w:spacing w:before="240" w:after="240"/>
        <w:contextualSpacing/>
        <w:jc w:val="center"/>
      </w:pPr>
      <w:r>
        <w:t>Ostatní ujednání</w:t>
      </w:r>
    </w:p>
    <w:p w:rsidR="003F68D0" w:rsidRDefault="003F68D0" w:rsidP="003F68D0">
      <w:pPr>
        <w:numPr>
          <w:ilvl w:val="0"/>
          <w:numId w:val="6"/>
        </w:numPr>
        <w:spacing w:after="80"/>
        <w:ind w:left="567" w:hanging="567"/>
        <w:contextualSpacing/>
        <w:jc w:val="both"/>
      </w:pPr>
      <w:r w:rsidRPr="000E78A5">
        <w:t>Zhotovitel odpovídá za provedení činností dle čl. II. této smlouvy v souladu s</w:t>
      </w:r>
      <w:r>
        <w:t> </w:t>
      </w:r>
      <w:r w:rsidRPr="000E78A5">
        <w:t>právními</w:t>
      </w:r>
      <w:r>
        <w:t xml:space="preserve"> </w:t>
      </w:r>
      <w:r w:rsidRPr="000E78A5">
        <w:t>předpisy České republiky.</w:t>
      </w:r>
    </w:p>
    <w:p w:rsidR="003F68D0" w:rsidRDefault="003F68D0" w:rsidP="003F68D0">
      <w:pPr>
        <w:numPr>
          <w:ilvl w:val="0"/>
          <w:numId w:val="6"/>
        </w:numPr>
        <w:spacing w:after="80"/>
        <w:ind w:left="567" w:hanging="567"/>
        <w:contextualSpacing/>
        <w:jc w:val="both"/>
      </w:pPr>
      <w:r w:rsidRPr="000E78A5">
        <w:t>Zhotovitel nemá námitky proti případnému zveřejnění znění této smlouvy.</w:t>
      </w:r>
    </w:p>
    <w:p w:rsidR="003F68D0" w:rsidRDefault="003F68D0" w:rsidP="003F68D0">
      <w:pPr>
        <w:numPr>
          <w:ilvl w:val="0"/>
          <w:numId w:val="6"/>
        </w:numPr>
        <w:spacing w:after="80"/>
        <w:ind w:left="567" w:hanging="567"/>
        <w:contextualSpacing/>
        <w:jc w:val="both"/>
      </w:pPr>
      <w:r w:rsidRPr="000E78A5">
        <w:lastRenderedPageBreak/>
        <w:t>Zhotovitel se zavazuje nezveřejňovat informace získané při plnění této smlouvy bez</w:t>
      </w:r>
      <w:r>
        <w:t xml:space="preserve"> </w:t>
      </w:r>
      <w:r w:rsidRPr="000E78A5">
        <w:t>souhlasu objednatele.</w:t>
      </w:r>
    </w:p>
    <w:p w:rsidR="003F68D0" w:rsidRPr="005753CA" w:rsidRDefault="003F68D0" w:rsidP="003F68D0">
      <w:pPr>
        <w:numPr>
          <w:ilvl w:val="0"/>
          <w:numId w:val="6"/>
        </w:numPr>
        <w:spacing w:line="240" w:lineRule="auto"/>
        <w:ind w:left="567" w:hanging="567"/>
        <w:jc w:val="both"/>
        <w:rPr>
          <w:color w:val="808080"/>
          <w:szCs w:val="22"/>
        </w:rPr>
      </w:pPr>
      <w:r w:rsidRPr="005753CA">
        <w:rPr>
          <w:color w:val="808080"/>
          <w:szCs w:val="22"/>
        </w:rPr>
        <w:t>Zhotovitel je povinen vytvořit podmínky k provedení kontroly všech dokladů vztahujících se k realizaci zakázky a poskytnout součinnost všem osobám oprávněných k provádění kontroly, popř. jejich zmocněncům.</w:t>
      </w:r>
    </w:p>
    <w:p w:rsidR="003F68D0" w:rsidRPr="005753CA" w:rsidRDefault="003F68D0" w:rsidP="003F68D0">
      <w:pPr>
        <w:numPr>
          <w:ilvl w:val="0"/>
          <w:numId w:val="6"/>
        </w:numPr>
        <w:spacing w:line="240" w:lineRule="auto"/>
        <w:ind w:left="567" w:hanging="567"/>
        <w:jc w:val="both"/>
        <w:rPr>
          <w:color w:val="808080"/>
          <w:szCs w:val="22"/>
        </w:rPr>
      </w:pPr>
      <w:r w:rsidRPr="005753CA">
        <w:rPr>
          <w:color w:val="808080"/>
          <w:szCs w:val="22"/>
        </w:rPr>
        <w:t>V souladu s ustanovením § 2 písm. e) zákona č. 320/2001 Sb., o finanční kontrole ve veřejné správě bude dodavatel vybraný na základě tohoto výběrového řízení osobou povinnou spolupůsobit při výkonu finanční kontroly.</w:t>
      </w:r>
    </w:p>
    <w:p w:rsidR="003F68D0" w:rsidRDefault="003F68D0" w:rsidP="003F68D0">
      <w:pPr>
        <w:numPr>
          <w:ilvl w:val="0"/>
          <w:numId w:val="6"/>
        </w:numPr>
        <w:spacing w:after="80"/>
        <w:ind w:left="567" w:hanging="567"/>
        <w:contextualSpacing/>
        <w:jc w:val="both"/>
      </w:pPr>
      <w:r w:rsidRPr="000E78A5">
        <w:t xml:space="preserve">V ostatním se řídí práva a povinnosti smluvních stran § </w:t>
      </w:r>
      <w:smartTag w:uri="urn:schemas-microsoft-com:office:smarttags" w:element="metricconverter">
        <w:smartTagPr>
          <w:attr w:name="ProductID" w:val="536 a"/>
        </w:smartTagPr>
        <w:r w:rsidRPr="000E78A5">
          <w:t>536 a</w:t>
        </w:r>
      </w:smartTag>
      <w:r w:rsidRPr="000E78A5">
        <w:t xml:space="preserve"> násl. zákona č. 513/1991</w:t>
      </w:r>
      <w:r>
        <w:t xml:space="preserve"> </w:t>
      </w:r>
      <w:r w:rsidRPr="000E78A5">
        <w:t xml:space="preserve">Sb. </w:t>
      </w:r>
      <w:r>
        <w:t>(</w:t>
      </w:r>
      <w:r w:rsidRPr="000E78A5">
        <w:t>obchodní zákoník), v platném znění.</w:t>
      </w:r>
    </w:p>
    <w:p w:rsidR="003F68D0" w:rsidRDefault="003F68D0" w:rsidP="003F68D0">
      <w:pPr>
        <w:jc w:val="both"/>
      </w:pPr>
    </w:p>
    <w:p w:rsidR="003F68D0" w:rsidRDefault="003F68D0" w:rsidP="003F68D0">
      <w:pPr>
        <w:pStyle w:val="Nadpis2"/>
        <w:spacing w:before="240" w:after="240"/>
        <w:contextualSpacing/>
        <w:jc w:val="center"/>
      </w:pPr>
      <w:r>
        <w:t>Závěrečná ustanovení</w:t>
      </w:r>
    </w:p>
    <w:p w:rsidR="003F68D0" w:rsidRDefault="003F68D0" w:rsidP="003F68D0">
      <w:pPr>
        <w:numPr>
          <w:ilvl w:val="0"/>
          <w:numId w:val="7"/>
        </w:numPr>
        <w:spacing w:after="80"/>
        <w:ind w:left="567" w:hanging="567"/>
        <w:contextualSpacing/>
        <w:jc w:val="both"/>
      </w:pPr>
      <w:r w:rsidRPr="000E78A5">
        <w:t>Tato smlouva je provedena ve dvou originálních vyhotoveních, z nichž jedno obdrží</w:t>
      </w:r>
      <w:r>
        <w:t xml:space="preserve"> </w:t>
      </w:r>
      <w:r w:rsidRPr="000E78A5">
        <w:t>objednatel a druhé zhotovitel.</w:t>
      </w:r>
    </w:p>
    <w:p w:rsidR="003F68D0" w:rsidRDefault="003F68D0" w:rsidP="003F68D0">
      <w:pPr>
        <w:numPr>
          <w:ilvl w:val="0"/>
          <w:numId w:val="7"/>
        </w:numPr>
        <w:spacing w:after="80"/>
        <w:ind w:left="567" w:hanging="567"/>
        <w:contextualSpacing/>
        <w:jc w:val="both"/>
      </w:pPr>
      <w:r w:rsidRPr="00132598">
        <w:t>Smlouvu lze měnit a doplňovat pouze písemnými dodatky podepsanými oběma stranami. Dodatky ke smlouvě se postupně číslují.</w:t>
      </w:r>
    </w:p>
    <w:p w:rsidR="003F68D0" w:rsidRDefault="003F68D0" w:rsidP="003F68D0">
      <w:pPr>
        <w:numPr>
          <w:ilvl w:val="0"/>
          <w:numId w:val="7"/>
        </w:numPr>
        <w:spacing w:after="80"/>
        <w:ind w:left="567" w:hanging="567"/>
        <w:contextualSpacing/>
        <w:jc w:val="both"/>
      </w:pPr>
      <w:r w:rsidRPr="00132598">
        <w:t>Účastníci této smlouvy po jejím přečtení prohlašují, že souhlasí s jejím obsahem, že tato byla sepsána na základě pravdivých údajů, jejich pravé a svobodné vůle a nebyla ujednána v tísni ani za jinak jednostranně nevýhodných podmínek. Na důkaz tohoto připojují své podpisy.</w:t>
      </w:r>
    </w:p>
    <w:p w:rsidR="003F68D0" w:rsidRDefault="003F68D0" w:rsidP="003F68D0">
      <w:pPr>
        <w:numPr>
          <w:ilvl w:val="0"/>
          <w:numId w:val="7"/>
        </w:numPr>
        <w:spacing w:after="80"/>
        <w:ind w:left="567" w:hanging="567"/>
        <w:contextualSpacing/>
        <w:jc w:val="both"/>
      </w:pPr>
      <w:r w:rsidRPr="00132598">
        <w:t>Tato smlouva vstupuje v platnost dnem podpisu obou smluvních stran</w:t>
      </w:r>
      <w:r>
        <w:t xml:space="preserve"> a je platná do </w:t>
      </w:r>
      <w:proofErr w:type="gramStart"/>
      <w:r>
        <w:t>31.12.2013</w:t>
      </w:r>
      <w:proofErr w:type="gramEnd"/>
      <w:r w:rsidRPr="00132598">
        <w:t>.</w:t>
      </w:r>
    </w:p>
    <w:p w:rsidR="003F68D0" w:rsidRDefault="003F68D0" w:rsidP="003F68D0">
      <w:pPr>
        <w:jc w:val="both"/>
      </w:pPr>
    </w:p>
    <w:p w:rsidR="003F68D0" w:rsidRDefault="003F68D0" w:rsidP="003F68D0">
      <w:pPr>
        <w:jc w:val="both"/>
      </w:pPr>
      <w:r>
        <w:t>Příloha č. 1 – specifikace</w:t>
      </w:r>
    </w:p>
    <w:p w:rsidR="003F68D0" w:rsidRDefault="003F68D0" w:rsidP="003F68D0">
      <w:pPr>
        <w:jc w:val="both"/>
      </w:pPr>
      <w:r>
        <w:t>Příloha č. 2 - harmonogram realizace</w:t>
      </w:r>
    </w:p>
    <w:p w:rsidR="003F68D0" w:rsidRDefault="003F68D0" w:rsidP="003F68D0">
      <w:pPr>
        <w:rPr>
          <w:rFonts w:ascii="Arial" w:hAnsi="Arial" w:cs="Arial"/>
          <w:b/>
        </w:rPr>
      </w:pPr>
      <w:r>
        <w:t xml:space="preserve">Příloha č. 3 – zadávací dokumentace VŘ </w:t>
      </w:r>
      <w:r>
        <w:rPr>
          <w:rFonts w:ascii="Arial" w:hAnsi="Arial" w:cs="Arial"/>
          <w:b/>
        </w:rPr>
        <w:t xml:space="preserve">„Kalendář 2014_M.Rak“ </w:t>
      </w:r>
    </w:p>
    <w:p w:rsidR="003F68D0" w:rsidRDefault="003F68D0" w:rsidP="003F68D0">
      <w:pPr>
        <w:jc w:val="both"/>
      </w:pPr>
    </w:p>
    <w:p w:rsidR="003F68D0" w:rsidRDefault="003F68D0" w:rsidP="003F68D0">
      <w:pPr>
        <w:pStyle w:val="Nadpis2"/>
        <w:tabs>
          <w:tab w:val="clear" w:pos="360"/>
          <w:tab w:val="num" w:pos="3261"/>
        </w:tabs>
        <w:spacing w:before="240" w:after="240"/>
        <w:ind w:left="2977"/>
        <w:contextualSpacing/>
      </w:pPr>
      <w:r>
        <w:t>Podpisy smluvních stran</w:t>
      </w:r>
    </w:p>
    <w:p w:rsidR="003F68D0" w:rsidRDefault="003F68D0" w:rsidP="003F68D0"/>
    <w:p w:rsidR="003F68D0" w:rsidRDefault="003F68D0" w:rsidP="003F68D0"/>
    <w:p w:rsidR="003F68D0" w:rsidRDefault="003F68D0" w:rsidP="003F68D0">
      <w:r w:rsidRPr="009F3136">
        <w:rPr>
          <w:color w:val="808080"/>
        </w:rPr>
        <w:t>V </w:t>
      </w:r>
      <w:r>
        <w:rPr>
          <w:color w:val="808080"/>
        </w:rPr>
        <w:t>…………………………</w:t>
      </w:r>
      <w:r w:rsidRPr="009F3136">
        <w:rPr>
          <w:color w:val="808080"/>
        </w:rPr>
        <w:t xml:space="preserve"> </w:t>
      </w:r>
      <w:r w:rsidRPr="003331C8">
        <w:t>dne</w:t>
      </w:r>
      <w:r>
        <w:t xml:space="preserve"> ………………</w:t>
      </w:r>
      <w:r>
        <w:tab/>
      </w:r>
      <w:r w:rsidRPr="003331C8">
        <w:tab/>
      </w:r>
      <w:r w:rsidRPr="000E78A5">
        <w:t xml:space="preserve">V </w:t>
      </w:r>
      <w:r>
        <w:t>…………………….</w:t>
      </w:r>
      <w:r w:rsidRPr="000E78A5">
        <w:t xml:space="preserve"> </w:t>
      </w:r>
      <w:proofErr w:type="gramStart"/>
      <w:r w:rsidRPr="000E78A5">
        <w:t>dne</w:t>
      </w:r>
      <w:proofErr w:type="gramEnd"/>
      <w:r>
        <w:t xml:space="preserve"> …………………</w:t>
      </w:r>
    </w:p>
    <w:p w:rsidR="003F68D0" w:rsidRDefault="003F68D0" w:rsidP="003F68D0">
      <w:pPr>
        <w:rPr>
          <w:sz w:val="16"/>
          <w:szCs w:val="16"/>
        </w:rPr>
      </w:pPr>
    </w:p>
    <w:p w:rsidR="003F68D0" w:rsidRPr="007E41AE" w:rsidRDefault="003F68D0" w:rsidP="003F68D0">
      <w:pPr>
        <w:rPr>
          <w:sz w:val="16"/>
          <w:szCs w:val="16"/>
        </w:rPr>
      </w:pPr>
    </w:p>
    <w:p w:rsidR="003F68D0" w:rsidRDefault="003F68D0" w:rsidP="003F68D0"/>
    <w:p w:rsidR="003F68D0" w:rsidRDefault="003F68D0" w:rsidP="003F68D0"/>
    <w:p w:rsidR="003F68D0" w:rsidRDefault="003F68D0" w:rsidP="003F68D0"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…………………………………………………..</w:t>
      </w:r>
    </w:p>
    <w:p w:rsidR="003F68D0" w:rsidRDefault="003F68D0" w:rsidP="003F68D0">
      <w:pPr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>Bc. Filip Brodský</w:t>
      </w:r>
    </w:p>
    <w:p w:rsidR="003F68D0" w:rsidRDefault="003F68D0" w:rsidP="003F68D0">
      <w:pPr>
        <w:rPr>
          <w:color w:val="808080"/>
        </w:rPr>
      </w:pPr>
      <w:r>
        <w:rPr>
          <w:color w:val="808080"/>
        </w:rPr>
        <w:t>Zhotovitel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tab/>
        <w:t xml:space="preserve">           </w:t>
      </w:r>
      <w:r>
        <w:rPr>
          <w:color w:val="808080"/>
        </w:rPr>
        <w:t xml:space="preserve">ředitel, za </w:t>
      </w:r>
      <w:r w:rsidRPr="00FF018F">
        <w:rPr>
          <w:color w:val="808080"/>
        </w:rPr>
        <w:t>objednatel</w:t>
      </w:r>
      <w:r>
        <w:rPr>
          <w:color w:val="808080"/>
        </w:rPr>
        <w:t>e</w:t>
      </w:r>
      <w:r>
        <w:rPr>
          <w:color w:val="808080"/>
        </w:rPr>
        <w:br w:type="page"/>
      </w:r>
      <w:r>
        <w:rPr>
          <w:color w:val="808080"/>
        </w:rPr>
        <w:lastRenderedPageBreak/>
        <w:t>Příloha č. 1 Smlouvy o dílo</w:t>
      </w:r>
    </w:p>
    <w:p w:rsidR="003F68D0" w:rsidRDefault="003F68D0" w:rsidP="003F68D0">
      <w:pPr>
        <w:rPr>
          <w:color w:val="808080"/>
        </w:rPr>
      </w:pPr>
    </w:p>
    <w:p w:rsidR="003F68D0" w:rsidRDefault="003F68D0" w:rsidP="003F68D0">
      <w:pPr>
        <w:rPr>
          <w:color w:val="808080"/>
        </w:rPr>
      </w:pPr>
      <w:r>
        <w:rPr>
          <w:color w:val="808080"/>
        </w:rPr>
        <w:t>Technická specifikace díla</w:t>
      </w:r>
    </w:p>
    <w:p w:rsidR="003F68D0" w:rsidRDefault="003F68D0" w:rsidP="003F68D0">
      <w:pPr>
        <w:ind w:left="360"/>
        <w:jc w:val="both"/>
        <w:rPr>
          <w:color w:val="808080"/>
          <w:szCs w:val="22"/>
        </w:rPr>
      </w:pPr>
    </w:p>
    <w:p w:rsidR="003F68D0" w:rsidRPr="00A734CE" w:rsidRDefault="003F68D0" w:rsidP="003F68D0">
      <w:pPr>
        <w:jc w:val="center"/>
        <w:rPr>
          <w:b/>
          <w:color w:val="008080"/>
          <w:sz w:val="28"/>
          <w:szCs w:val="28"/>
        </w:rPr>
      </w:pPr>
      <w:r w:rsidRPr="00A734CE">
        <w:rPr>
          <w:b/>
          <w:color w:val="008080"/>
          <w:sz w:val="28"/>
          <w:szCs w:val="28"/>
        </w:rPr>
        <w:t xml:space="preserve">Nástěnný </w:t>
      </w:r>
      <w:r>
        <w:rPr>
          <w:b/>
          <w:color w:val="008080"/>
          <w:sz w:val="28"/>
          <w:szCs w:val="28"/>
        </w:rPr>
        <w:t xml:space="preserve">obrazový </w:t>
      </w:r>
      <w:r w:rsidRPr="00A734CE">
        <w:rPr>
          <w:b/>
          <w:color w:val="008080"/>
          <w:sz w:val="28"/>
          <w:szCs w:val="28"/>
        </w:rPr>
        <w:t xml:space="preserve">kalendář </w:t>
      </w:r>
    </w:p>
    <w:p w:rsidR="003F68D0" w:rsidRPr="00A734CE" w:rsidRDefault="003F68D0" w:rsidP="003F68D0">
      <w:pPr>
        <w:jc w:val="center"/>
        <w:rPr>
          <w:b/>
          <w:color w:val="008080"/>
          <w:sz w:val="28"/>
          <w:szCs w:val="28"/>
        </w:rPr>
      </w:pPr>
      <w:r w:rsidRPr="00A734CE">
        <w:rPr>
          <w:b/>
          <w:color w:val="008080"/>
          <w:sz w:val="28"/>
          <w:szCs w:val="28"/>
        </w:rPr>
        <w:t xml:space="preserve">Českosaské Švýcarsko/ </w:t>
      </w:r>
      <w:proofErr w:type="spellStart"/>
      <w:r w:rsidRPr="00A734CE">
        <w:rPr>
          <w:b/>
          <w:color w:val="008080"/>
          <w:sz w:val="28"/>
          <w:szCs w:val="28"/>
        </w:rPr>
        <w:t>Sächsisch</w:t>
      </w:r>
      <w:proofErr w:type="spellEnd"/>
      <w:r w:rsidRPr="00A734CE">
        <w:rPr>
          <w:b/>
          <w:color w:val="008080"/>
          <w:sz w:val="28"/>
          <w:szCs w:val="28"/>
        </w:rPr>
        <w:t xml:space="preserve"> </w:t>
      </w:r>
      <w:proofErr w:type="spellStart"/>
      <w:r w:rsidRPr="00A734CE">
        <w:rPr>
          <w:b/>
          <w:color w:val="008080"/>
          <w:sz w:val="28"/>
          <w:szCs w:val="28"/>
        </w:rPr>
        <w:t>Böhmische</w:t>
      </w:r>
      <w:proofErr w:type="spellEnd"/>
      <w:r w:rsidRPr="00A734CE">
        <w:rPr>
          <w:b/>
          <w:color w:val="008080"/>
          <w:sz w:val="28"/>
          <w:szCs w:val="28"/>
        </w:rPr>
        <w:t xml:space="preserve"> </w:t>
      </w:r>
      <w:proofErr w:type="spellStart"/>
      <w:r w:rsidRPr="00A734CE">
        <w:rPr>
          <w:b/>
          <w:color w:val="008080"/>
          <w:sz w:val="28"/>
          <w:szCs w:val="28"/>
        </w:rPr>
        <w:t>Schweiz</w:t>
      </w:r>
      <w:proofErr w:type="spellEnd"/>
      <w:r w:rsidRPr="00A734CE">
        <w:rPr>
          <w:b/>
          <w:color w:val="008080"/>
          <w:sz w:val="28"/>
          <w:szCs w:val="28"/>
        </w:rPr>
        <w:t xml:space="preserve">  2014</w:t>
      </w:r>
    </w:p>
    <w:p w:rsidR="003F68D0" w:rsidRPr="00A734CE" w:rsidRDefault="003F68D0" w:rsidP="003F68D0">
      <w:pPr>
        <w:jc w:val="center"/>
        <w:rPr>
          <w:b/>
          <w:color w:val="008080"/>
          <w:sz w:val="28"/>
          <w:szCs w:val="28"/>
        </w:rPr>
      </w:pPr>
      <w:r w:rsidRPr="00A734CE">
        <w:rPr>
          <w:b/>
          <w:color w:val="008080"/>
          <w:sz w:val="28"/>
          <w:szCs w:val="28"/>
        </w:rPr>
        <w:t xml:space="preserve"> Martin Rak</w:t>
      </w:r>
    </w:p>
    <w:p w:rsidR="003F68D0" w:rsidRDefault="003F68D0" w:rsidP="003F68D0">
      <w:pPr>
        <w:jc w:val="center"/>
        <w:rPr>
          <w:b/>
          <w:color w:val="008080"/>
          <w:sz w:val="28"/>
          <w:szCs w:val="28"/>
          <w:u w:val="single"/>
        </w:rPr>
      </w:pPr>
    </w:p>
    <w:p w:rsidR="003F68D0" w:rsidRDefault="003F68D0" w:rsidP="003F68D0">
      <w:pPr>
        <w:rPr>
          <w:b/>
          <w:color w:val="808080"/>
          <w:sz w:val="22"/>
          <w:szCs w:val="22"/>
          <w:u w:val="single"/>
        </w:rPr>
      </w:pPr>
      <w:r>
        <w:rPr>
          <w:b/>
          <w:color w:val="808080"/>
          <w:sz w:val="22"/>
          <w:szCs w:val="22"/>
          <w:u w:val="single"/>
        </w:rPr>
        <w:t>Technická specifikace</w:t>
      </w:r>
    </w:p>
    <w:p w:rsidR="003F68D0" w:rsidRDefault="003F68D0" w:rsidP="003F68D0">
      <w:pPr>
        <w:numPr>
          <w:ilvl w:val="0"/>
          <w:numId w:val="11"/>
        </w:numPr>
        <w:spacing w:line="240" w:lineRule="auto"/>
        <w:rPr>
          <w:rFonts w:cs="Arial"/>
          <w:b/>
          <w:color w:val="808080"/>
          <w:sz w:val="22"/>
          <w:szCs w:val="22"/>
        </w:rPr>
      </w:pPr>
      <w:r>
        <w:rPr>
          <w:rFonts w:cs="Arial"/>
          <w:b/>
          <w:color w:val="808080"/>
          <w:sz w:val="22"/>
          <w:szCs w:val="22"/>
        </w:rPr>
        <w:t>Papír - křída, 250 g/m2</w:t>
      </w:r>
    </w:p>
    <w:p w:rsidR="003F68D0" w:rsidRDefault="003F68D0" w:rsidP="003F68D0">
      <w:pPr>
        <w:numPr>
          <w:ilvl w:val="0"/>
          <w:numId w:val="11"/>
        </w:numPr>
        <w:spacing w:line="240" w:lineRule="auto"/>
        <w:rPr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 xml:space="preserve">Titulní list </w:t>
      </w:r>
      <w:r>
        <w:rPr>
          <w:color w:val="808080"/>
          <w:sz w:val="22"/>
          <w:szCs w:val="22"/>
        </w:rPr>
        <w:t>4/0</w:t>
      </w:r>
      <w:r>
        <w:rPr>
          <w:b/>
          <w:color w:val="808080"/>
          <w:sz w:val="22"/>
          <w:szCs w:val="22"/>
        </w:rPr>
        <w:t xml:space="preserve"> </w:t>
      </w:r>
    </w:p>
    <w:p w:rsidR="003F68D0" w:rsidRDefault="003F68D0" w:rsidP="003F68D0">
      <w:pPr>
        <w:numPr>
          <w:ilvl w:val="0"/>
          <w:numId w:val="11"/>
        </w:numPr>
        <w:spacing w:line="240" w:lineRule="auto"/>
        <w:rPr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>12 listů vnitřního bloku</w:t>
      </w:r>
      <w:r>
        <w:rPr>
          <w:color w:val="808080"/>
          <w:sz w:val="22"/>
          <w:szCs w:val="22"/>
        </w:rPr>
        <w:t xml:space="preserve"> 4/0 </w:t>
      </w:r>
    </w:p>
    <w:p w:rsidR="003F68D0" w:rsidRDefault="003F68D0" w:rsidP="003F68D0">
      <w:pPr>
        <w:numPr>
          <w:ilvl w:val="0"/>
          <w:numId w:val="11"/>
        </w:numPr>
        <w:spacing w:line="240" w:lineRule="auto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>podkladový karton</w:t>
      </w:r>
      <w:r>
        <w:rPr>
          <w:color w:val="808080"/>
          <w:sz w:val="22"/>
          <w:szCs w:val="22"/>
        </w:rPr>
        <w:t xml:space="preserve"> </w:t>
      </w:r>
    </w:p>
    <w:p w:rsidR="003F68D0" w:rsidRDefault="003F68D0" w:rsidP="003F68D0">
      <w:pPr>
        <w:numPr>
          <w:ilvl w:val="0"/>
          <w:numId w:val="11"/>
        </w:numPr>
        <w:spacing w:line="240" w:lineRule="auto"/>
        <w:rPr>
          <w:i/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zadní list 4/0 </w:t>
      </w:r>
      <w:r>
        <w:rPr>
          <w:color w:val="808080"/>
          <w:sz w:val="22"/>
          <w:szCs w:val="22"/>
        </w:rPr>
        <w:t>s tiráží, náhledy fotografií a textem</w:t>
      </w:r>
    </w:p>
    <w:p w:rsidR="003F68D0" w:rsidRDefault="003F68D0" w:rsidP="003F68D0">
      <w:pPr>
        <w:numPr>
          <w:ilvl w:val="0"/>
          <w:numId w:val="11"/>
        </w:numPr>
        <w:spacing w:line="240" w:lineRule="auto"/>
        <w:rPr>
          <w:i/>
          <w:color w:val="808080"/>
          <w:sz w:val="22"/>
          <w:szCs w:val="22"/>
        </w:rPr>
      </w:pPr>
      <w:r>
        <w:rPr>
          <w:i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>Maximálně kvalitní barevný ofsetový tisk, CMYK, lak</w:t>
      </w:r>
    </w:p>
    <w:p w:rsidR="003F68D0" w:rsidRDefault="003F68D0" w:rsidP="003F68D0">
      <w:pPr>
        <w:rPr>
          <w:i/>
          <w:sz w:val="22"/>
          <w:szCs w:val="22"/>
        </w:rPr>
      </w:pPr>
    </w:p>
    <w:p w:rsidR="003F68D0" w:rsidRDefault="003F68D0" w:rsidP="003F68D0">
      <w:pPr>
        <w:rPr>
          <w:b/>
          <w:color w:val="808080"/>
          <w:sz w:val="22"/>
          <w:szCs w:val="22"/>
          <w:u w:val="single"/>
        </w:rPr>
      </w:pPr>
      <w:r>
        <w:rPr>
          <w:b/>
          <w:color w:val="808080"/>
          <w:sz w:val="22"/>
          <w:szCs w:val="22"/>
          <w:u w:val="single"/>
        </w:rPr>
        <w:t>Rozměry:</w:t>
      </w:r>
    </w:p>
    <w:p w:rsidR="003F68D0" w:rsidRDefault="003F68D0" w:rsidP="003F68D0">
      <w:pPr>
        <w:rPr>
          <w:b/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 xml:space="preserve">šířka </w:t>
      </w:r>
      <w:smartTag w:uri="urn:schemas-microsoft-com:office:smarttags" w:element="metricconverter">
        <w:smartTagPr>
          <w:attr w:name="ProductID" w:val="600 mm"/>
        </w:smartTagPr>
        <w:r>
          <w:rPr>
            <w:b/>
            <w:color w:val="808080"/>
            <w:sz w:val="22"/>
            <w:szCs w:val="22"/>
          </w:rPr>
          <w:t>600 mm</w:t>
        </w:r>
      </w:smartTag>
    </w:p>
    <w:p w:rsidR="003F68D0" w:rsidRDefault="003F68D0" w:rsidP="003F68D0">
      <w:pPr>
        <w:rPr>
          <w:b/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 xml:space="preserve">výška </w:t>
      </w:r>
      <w:smartTag w:uri="urn:schemas-microsoft-com:office:smarttags" w:element="metricconverter">
        <w:smartTagPr>
          <w:attr w:name="ProductID" w:val="420 mm"/>
        </w:smartTagPr>
        <w:r>
          <w:rPr>
            <w:b/>
            <w:color w:val="808080"/>
            <w:sz w:val="22"/>
            <w:szCs w:val="22"/>
          </w:rPr>
          <w:t>420 mm</w:t>
        </w:r>
      </w:smartTag>
      <w:r>
        <w:rPr>
          <w:b/>
          <w:color w:val="808080"/>
          <w:sz w:val="22"/>
          <w:szCs w:val="22"/>
        </w:rPr>
        <w:t xml:space="preserve"> </w:t>
      </w:r>
    </w:p>
    <w:p w:rsidR="003F68D0" w:rsidRDefault="003F68D0" w:rsidP="003F68D0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zavěšení na 2 očka - rozteč mezi očky – 415mm</w:t>
      </w:r>
    </w:p>
    <w:p w:rsidR="003F68D0" w:rsidRDefault="003F68D0" w:rsidP="003F68D0">
      <w:pPr>
        <w:rPr>
          <w:sz w:val="22"/>
          <w:szCs w:val="22"/>
        </w:rPr>
      </w:pPr>
    </w:p>
    <w:p w:rsidR="003F68D0" w:rsidRDefault="003F68D0" w:rsidP="003F68D0">
      <w:pPr>
        <w:rPr>
          <w:b/>
          <w:color w:val="808080"/>
          <w:sz w:val="22"/>
          <w:szCs w:val="22"/>
          <w:u w:val="single"/>
        </w:rPr>
      </w:pPr>
      <w:r>
        <w:rPr>
          <w:b/>
          <w:color w:val="808080"/>
          <w:sz w:val="22"/>
          <w:szCs w:val="22"/>
          <w:u w:val="single"/>
        </w:rPr>
        <w:t>Náklad:</w:t>
      </w:r>
    </w:p>
    <w:p w:rsidR="003F68D0" w:rsidRPr="00373947" w:rsidRDefault="003F68D0" w:rsidP="003F68D0">
      <w:pPr>
        <w:rPr>
          <w:b/>
          <w:color w:val="808080"/>
          <w:sz w:val="22"/>
          <w:szCs w:val="22"/>
        </w:rPr>
      </w:pPr>
      <w:r w:rsidRPr="00373947">
        <w:rPr>
          <w:b/>
          <w:color w:val="808080"/>
          <w:sz w:val="22"/>
          <w:szCs w:val="22"/>
        </w:rPr>
        <w:t xml:space="preserve">Celkem 3500ks </w:t>
      </w:r>
    </w:p>
    <w:p w:rsidR="003F68D0" w:rsidRPr="00373947" w:rsidRDefault="003F68D0" w:rsidP="003F68D0">
      <w:pPr>
        <w:rPr>
          <w:color w:val="808080"/>
          <w:sz w:val="22"/>
          <w:szCs w:val="22"/>
        </w:rPr>
      </w:pPr>
    </w:p>
    <w:p w:rsidR="003F68D0" w:rsidRPr="00373947" w:rsidRDefault="003F68D0" w:rsidP="003F68D0">
      <w:pPr>
        <w:rPr>
          <w:color w:val="808080"/>
          <w:sz w:val="22"/>
          <w:szCs w:val="22"/>
        </w:rPr>
      </w:pPr>
      <w:r w:rsidRPr="00373947">
        <w:rPr>
          <w:color w:val="808080"/>
          <w:sz w:val="22"/>
          <w:szCs w:val="22"/>
        </w:rPr>
        <w:t xml:space="preserve">Z toho: </w:t>
      </w:r>
    </w:p>
    <w:p w:rsidR="003F68D0" w:rsidRPr="00373947" w:rsidRDefault="003F68D0" w:rsidP="003F68D0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27</w:t>
      </w:r>
      <w:r w:rsidRPr="00373947">
        <w:rPr>
          <w:color w:val="808080"/>
          <w:sz w:val="22"/>
          <w:szCs w:val="22"/>
        </w:rPr>
        <w:t xml:space="preserve">00ks                       (zadní karton šířka 600 mm, výška 420 mm) </w:t>
      </w:r>
    </w:p>
    <w:p w:rsidR="003F68D0" w:rsidRPr="00373947" w:rsidRDefault="003F68D0" w:rsidP="003F68D0">
      <w:pPr>
        <w:rPr>
          <w:color w:val="808080"/>
          <w:sz w:val="22"/>
          <w:szCs w:val="22"/>
        </w:rPr>
      </w:pPr>
      <w:r w:rsidRPr="00373947">
        <w:rPr>
          <w:color w:val="808080"/>
          <w:sz w:val="22"/>
          <w:szCs w:val="22"/>
        </w:rPr>
        <w:t xml:space="preserve">800ks s tzv. </w:t>
      </w:r>
      <w:proofErr w:type="spellStart"/>
      <w:r w:rsidRPr="00373947">
        <w:rPr>
          <w:color w:val="808080"/>
          <w:sz w:val="22"/>
          <w:szCs w:val="22"/>
        </w:rPr>
        <w:t>laší</w:t>
      </w:r>
      <w:proofErr w:type="spellEnd"/>
      <w:r w:rsidRPr="00373947">
        <w:rPr>
          <w:color w:val="808080"/>
          <w:sz w:val="22"/>
          <w:szCs w:val="22"/>
        </w:rPr>
        <w:t xml:space="preserve"> 6cm  (zadní karton šířka 600 mm, výška 480 mm) </w:t>
      </w:r>
    </w:p>
    <w:p w:rsidR="003F68D0" w:rsidRPr="00373947" w:rsidRDefault="003F68D0" w:rsidP="003F68D0">
      <w:pPr>
        <w:rPr>
          <w:b/>
          <w:color w:val="008080"/>
          <w:sz w:val="22"/>
          <w:szCs w:val="22"/>
          <w:u w:val="single"/>
        </w:rPr>
      </w:pPr>
    </w:p>
    <w:p w:rsidR="003F68D0" w:rsidRPr="00373947" w:rsidRDefault="003F68D0" w:rsidP="003F68D0">
      <w:pPr>
        <w:jc w:val="center"/>
        <w:rPr>
          <w:b/>
          <w:sz w:val="22"/>
          <w:szCs w:val="22"/>
          <w:u w:val="single"/>
        </w:rPr>
      </w:pPr>
    </w:p>
    <w:p w:rsidR="003F68D0" w:rsidRPr="00373947" w:rsidRDefault="003F68D0" w:rsidP="003F68D0">
      <w:pPr>
        <w:rPr>
          <w:b/>
          <w:color w:val="808080"/>
          <w:sz w:val="22"/>
          <w:szCs w:val="22"/>
          <w:u w:val="single"/>
        </w:rPr>
      </w:pPr>
      <w:r w:rsidRPr="00373947">
        <w:rPr>
          <w:b/>
          <w:color w:val="808080"/>
          <w:sz w:val="22"/>
          <w:szCs w:val="22"/>
          <w:u w:val="single"/>
        </w:rPr>
        <w:t>Grafika titulního listu:</w:t>
      </w:r>
    </w:p>
    <w:p w:rsidR="003F68D0" w:rsidRPr="00373947" w:rsidRDefault="003F68D0" w:rsidP="003F68D0">
      <w:pPr>
        <w:rPr>
          <w:color w:val="808080"/>
          <w:sz w:val="22"/>
          <w:szCs w:val="22"/>
        </w:rPr>
      </w:pPr>
      <w:r w:rsidRPr="00373947">
        <w:rPr>
          <w:color w:val="808080"/>
          <w:sz w:val="22"/>
          <w:szCs w:val="22"/>
        </w:rPr>
        <w:t>v obrazovém poli pouze jedna nejvýraznější fotografie krajiny dle výběru zadavatele.</w:t>
      </w:r>
    </w:p>
    <w:p w:rsidR="003F68D0" w:rsidRDefault="003F68D0" w:rsidP="003F68D0">
      <w:pPr>
        <w:rPr>
          <w:color w:val="808080"/>
          <w:sz w:val="22"/>
          <w:szCs w:val="22"/>
        </w:rPr>
      </w:pPr>
      <w:r w:rsidRPr="00373947">
        <w:rPr>
          <w:color w:val="808080"/>
          <w:sz w:val="22"/>
          <w:szCs w:val="22"/>
        </w:rPr>
        <w:t>Není nutné mít fotografii na spad – možno pracovat s plochou rámu a text užít v něm.</w:t>
      </w:r>
    </w:p>
    <w:p w:rsidR="003F68D0" w:rsidRDefault="003F68D0" w:rsidP="003F68D0">
      <w:pPr>
        <w:rPr>
          <w:b/>
          <w:sz w:val="22"/>
          <w:szCs w:val="22"/>
        </w:rPr>
      </w:pPr>
    </w:p>
    <w:p w:rsidR="003F68D0" w:rsidRDefault="003F68D0" w:rsidP="003F68D0">
      <w:pPr>
        <w:rPr>
          <w:color w:val="808080"/>
          <w:sz w:val="22"/>
          <w:szCs w:val="22"/>
          <w:u w:val="single"/>
        </w:rPr>
      </w:pPr>
      <w:r>
        <w:rPr>
          <w:b/>
          <w:color w:val="808080"/>
          <w:sz w:val="22"/>
          <w:szCs w:val="22"/>
          <w:u w:val="single"/>
        </w:rPr>
        <w:t>Grafika vnitřního bloku:</w:t>
      </w:r>
      <w:r>
        <w:rPr>
          <w:color w:val="808080"/>
          <w:sz w:val="22"/>
          <w:szCs w:val="22"/>
          <w:u w:val="single"/>
        </w:rPr>
        <w:t xml:space="preserve"> </w:t>
      </w:r>
    </w:p>
    <w:p w:rsidR="003F68D0" w:rsidRDefault="003F68D0" w:rsidP="003F68D0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číselné kalendárium česko-německé s názvem měsíce a vyznačením nedělí.</w:t>
      </w:r>
    </w:p>
    <w:p w:rsidR="003F68D0" w:rsidRDefault="003F68D0" w:rsidP="003F68D0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12 fotografií krajiny z jednotlivých oblastí podle dat předložených zadavatelem s popiskem - názvem fotografie.</w:t>
      </w:r>
    </w:p>
    <w:p w:rsidR="003F68D0" w:rsidRDefault="003F68D0" w:rsidP="003F68D0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Není nutné mít fotografii na spad – možno pracovat s plochou rámu a kalendárium, příp. text popisky užít v něm.</w:t>
      </w:r>
    </w:p>
    <w:p w:rsidR="003F68D0" w:rsidRDefault="003F68D0" w:rsidP="003F68D0">
      <w:pPr>
        <w:rPr>
          <w:b/>
          <w:color w:val="808080"/>
          <w:sz w:val="22"/>
          <w:szCs w:val="22"/>
          <w:u w:val="single"/>
        </w:rPr>
      </w:pPr>
      <w:r>
        <w:rPr>
          <w:b/>
          <w:color w:val="808080"/>
          <w:sz w:val="22"/>
          <w:szCs w:val="22"/>
        </w:rPr>
        <w:br/>
      </w:r>
      <w:r>
        <w:rPr>
          <w:b/>
          <w:color w:val="808080"/>
          <w:sz w:val="22"/>
          <w:szCs w:val="22"/>
          <w:u w:val="single"/>
        </w:rPr>
        <w:t>Grafika zadního listu:</w:t>
      </w:r>
    </w:p>
    <w:p w:rsidR="003F68D0" w:rsidRDefault="003F68D0" w:rsidP="003F68D0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Náhledy fotografií s uvedením popisu a autora, tiráž, text o autorovi, text o vydavateli (</w:t>
      </w:r>
      <w:proofErr w:type="spellStart"/>
      <w:proofErr w:type="gramStart"/>
      <w:r>
        <w:rPr>
          <w:color w:val="808080"/>
          <w:sz w:val="22"/>
          <w:szCs w:val="22"/>
        </w:rPr>
        <w:t>česko</w:t>
      </w:r>
      <w:proofErr w:type="spellEnd"/>
      <w:r>
        <w:rPr>
          <w:color w:val="808080"/>
          <w:sz w:val="22"/>
          <w:szCs w:val="22"/>
        </w:rPr>
        <w:t xml:space="preserve"> – něm</w:t>
      </w:r>
      <w:proofErr w:type="gramEnd"/>
      <w:r>
        <w:rPr>
          <w:color w:val="808080"/>
          <w:sz w:val="22"/>
          <w:szCs w:val="22"/>
        </w:rPr>
        <w:t>.) Loga partnerů dle textového zadání objednatele.</w:t>
      </w:r>
    </w:p>
    <w:p w:rsidR="003F68D0" w:rsidRDefault="003F68D0" w:rsidP="003F68D0">
      <w:pPr>
        <w:tabs>
          <w:tab w:val="left" w:pos="0"/>
          <w:tab w:val="left" w:pos="426"/>
        </w:tabs>
        <w:rPr>
          <w:color w:val="808080"/>
          <w:sz w:val="22"/>
          <w:szCs w:val="22"/>
        </w:rPr>
      </w:pPr>
    </w:p>
    <w:p w:rsidR="003F68D0" w:rsidRDefault="003F68D0" w:rsidP="003F68D0">
      <w:pPr>
        <w:rPr>
          <w:color w:val="808080"/>
        </w:rPr>
      </w:pPr>
    </w:p>
    <w:p w:rsidR="003F68D0" w:rsidRDefault="003F68D0" w:rsidP="003F68D0">
      <w:pPr>
        <w:rPr>
          <w:color w:val="808080"/>
        </w:rPr>
      </w:pPr>
      <w:bookmarkStart w:id="2" w:name="_GoBack"/>
      <w:bookmarkEnd w:id="2"/>
      <w:r>
        <w:rPr>
          <w:color w:val="808080"/>
        </w:rPr>
        <w:lastRenderedPageBreak/>
        <w:t>Příloha č. 2 Smlouvy o dílo</w:t>
      </w:r>
    </w:p>
    <w:p w:rsidR="003F68D0" w:rsidRDefault="003F68D0" w:rsidP="003F68D0">
      <w:pPr>
        <w:rPr>
          <w:color w:val="808080"/>
        </w:rPr>
      </w:pPr>
    </w:p>
    <w:p w:rsidR="003F68D0" w:rsidRDefault="003F68D0" w:rsidP="003F68D0">
      <w:pPr>
        <w:rPr>
          <w:color w:val="808080"/>
        </w:rPr>
      </w:pPr>
      <w:r>
        <w:rPr>
          <w:color w:val="808080"/>
        </w:rPr>
        <w:t>HARMONOGRAM</w:t>
      </w:r>
    </w:p>
    <w:p w:rsidR="003F68D0" w:rsidRDefault="003F68D0" w:rsidP="003F68D0">
      <w:pPr>
        <w:rPr>
          <w:color w:val="808080"/>
        </w:rPr>
      </w:pPr>
    </w:p>
    <w:p w:rsidR="003F68D0" w:rsidRPr="00DE7A33" w:rsidRDefault="003F68D0" w:rsidP="003F68D0">
      <w:pPr>
        <w:rPr>
          <w:b/>
          <w:color w:val="808080"/>
        </w:rPr>
      </w:pPr>
      <w:r w:rsidRPr="00DE7A33">
        <w:rPr>
          <w:b/>
          <w:color w:val="808080"/>
        </w:rPr>
        <w:t>ROK 2013</w:t>
      </w:r>
    </w:p>
    <w:p w:rsidR="003F68D0" w:rsidRDefault="003F68D0" w:rsidP="003F68D0">
      <w:pPr>
        <w:rPr>
          <w:color w:val="808080"/>
        </w:rPr>
      </w:pPr>
    </w:p>
    <w:p w:rsidR="003F68D0" w:rsidRPr="00CA630D" w:rsidRDefault="003F68D0" w:rsidP="003F68D0">
      <w:pPr>
        <w:rPr>
          <w:color w:val="808080"/>
        </w:rPr>
      </w:pPr>
      <w:proofErr w:type="gramStart"/>
      <w:r w:rsidRPr="00CA630D">
        <w:rPr>
          <w:color w:val="808080"/>
        </w:rPr>
        <w:t>24.6</w:t>
      </w:r>
      <w:proofErr w:type="gramEnd"/>
      <w:r w:rsidRPr="00CA630D">
        <w:rPr>
          <w:color w:val="808080"/>
        </w:rPr>
        <w:t>.            – Podpis smlouvy</w:t>
      </w:r>
    </w:p>
    <w:p w:rsidR="003F68D0" w:rsidRPr="00CA630D" w:rsidRDefault="003F68D0" w:rsidP="003F68D0">
      <w:pPr>
        <w:rPr>
          <w:color w:val="808080"/>
        </w:rPr>
      </w:pPr>
      <w:proofErr w:type="gramStart"/>
      <w:r w:rsidRPr="00CA630D">
        <w:rPr>
          <w:color w:val="808080"/>
        </w:rPr>
        <w:t>24.6.-28.6</w:t>
      </w:r>
      <w:proofErr w:type="gramEnd"/>
      <w:r w:rsidRPr="00CA630D">
        <w:rPr>
          <w:color w:val="808080"/>
        </w:rPr>
        <w:t xml:space="preserve">.    -  Objednatel předá textový materiál a fotografie pro     </w:t>
      </w:r>
    </w:p>
    <w:p w:rsidR="003F68D0" w:rsidRPr="00CA630D" w:rsidRDefault="003F68D0" w:rsidP="003F68D0">
      <w:pPr>
        <w:rPr>
          <w:color w:val="808080"/>
        </w:rPr>
      </w:pPr>
      <w:r w:rsidRPr="00CA630D">
        <w:rPr>
          <w:color w:val="808080"/>
        </w:rPr>
        <w:t xml:space="preserve">                       tvorbu grafických návrhů </w:t>
      </w:r>
    </w:p>
    <w:p w:rsidR="003F68D0" w:rsidRPr="00CA630D" w:rsidRDefault="003F68D0" w:rsidP="003F68D0">
      <w:pPr>
        <w:rPr>
          <w:color w:val="808080"/>
        </w:rPr>
      </w:pPr>
      <w:proofErr w:type="gramStart"/>
      <w:r w:rsidRPr="00CA630D">
        <w:rPr>
          <w:color w:val="808080"/>
        </w:rPr>
        <w:t>1.7.-5.7</w:t>
      </w:r>
      <w:proofErr w:type="gramEnd"/>
      <w:r w:rsidRPr="00CA630D">
        <w:rPr>
          <w:color w:val="808080"/>
        </w:rPr>
        <w:t xml:space="preserve">.        - Zhotovitel ověří kvalitu všech fotografií pro tisk, vytvoří alespoň 3 </w:t>
      </w:r>
    </w:p>
    <w:p w:rsidR="003F68D0" w:rsidRPr="00CA630D" w:rsidRDefault="003F68D0" w:rsidP="003F68D0">
      <w:pPr>
        <w:rPr>
          <w:color w:val="808080"/>
        </w:rPr>
      </w:pPr>
      <w:r w:rsidRPr="00CA630D">
        <w:rPr>
          <w:color w:val="808080"/>
        </w:rPr>
        <w:t xml:space="preserve">                       varianty grafických návrhů díla (každý návrh bude obsahovat titulní </w:t>
      </w:r>
    </w:p>
    <w:p w:rsidR="003F68D0" w:rsidRPr="00CA630D" w:rsidRDefault="003F68D0" w:rsidP="003F68D0">
      <w:pPr>
        <w:rPr>
          <w:color w:val="808080"/>
        </w:rPr>
      </w:pPr>
      <w:r w:rsidRPr="00CA630D">
        <w:rPr>
          <w:color w:val="808080"/>
        </w:rPr>
        <w:t>                       list, 2 listy kalendária a zadní stranu)</w:t>
      </w:r>
    </w:p>
    <w:p w:rsidR="003F68D0" w:rsidRPr="00CA630D" w:rsidRDefault="003F68D0" w:rsidP="003F68D0">
      <w:pPr>
        <w:rPr>
          <w:color w:val="808080"/>
        </w:rPr>
      </w:pPr>
      <w:proofErr w:type="gramStart"/>
      <w:r w:rsidRPr="00CA630D">
        <w:rPr>
          <w:color w:val="808080"/>
        </w:rPr>
        <w:t>8.7</w:t>
      </w:r>
      <w:proofErr w:type="gramEnd"/>
      <w:r w:rsidRPr="00CA630D">
        <w:rPr>
          <w:color w:val="808080"/>
        </w:rPr>
        <w:t xml:space="preserve">.                – Zhotovitel předá objednateli grafické návrhy k výběru </w:t>
      </w:r>
    </w:p>
    <w:p w:rsidR="003F68D0" w:rsidRPr="00CA630D" w:rsidRDefault="003F68D0" w:rsidP="003F68D0">
      <w:pPr>
        <w:rPr>
          <w:color w:val="808080"/>
        </w:rPr>
      </w:pPr>
      <w:r w:rsidRPr="00CA630D">
        <w:rPr>
          <w:color w:val="808080"/>
        </w:rPr>
        <w:t>8.7.-</w:t>
      </w:r>
      <w:proofErr w:type="gramStart"/>
      <w:r w:rsidRPr="00CA630D">
        <w:rPr>
          <w:color w:val="808080"/>
        </w:rPr>
        <w:t>12.7</w:t>
      </w:r>
      <w:proofErr w:type="gramEnd"/>
      <w:r w:rsidRPr="00CA630D">
        <w:rPr>
          <w:color w:val="808080"/>
        </w:rPr>
        <w:t>.       – Objednatel vybere a schválí grafický návrh k sazbě</w:t>
      </w:r>
    </w:p>
    <w:p w:rsidR="003F68D0" w:rsidRPr="00CA630D" w:rsidRDefault="003F68D0" w:rsidP="003F68D0">
      <w:pPr>
        <w:rPr>
          <w:color w:val="808080"/>
        </w:rPr>
      </w:pPr>
      <w:proofErr w:type="gramStart"/>
      <w:r w:rsidRPr="00CA630D">
        <w:rPr>
          <w:color w:val="808080"/>
        </w:rPr>
        <w:t>15.-19.7</w:t>
      </w:r>
      <w:proofErr w:type="gramEnd"/>
      <w:r w:rsidRPr="00CA630D">
        <w:rPr>
          <w:color w:val="808080"/>
        </w:rPr>
        <w:t xml:space="preserve">.        - Zhotovitel pracuje na úpravě fotografií a na sazbě </w:t>
      </w:r>
    </w:p>
    <w:p w:rsidR="003F68D0" w:rsidRPr="00CA630D" w:rsidRDefault="003F68D0" w:rsidP="003F68D0">
      <w:pPr>
        <w:rPr>
          <w:color w:val="808080"/>
        </w:rPr>
      </w:pPr>
      <w:proofErr w:type="gramStart"/>
      <w:r w:rsidRPr="00CA630D">
        <w:rPr>
          <w:color w:val="808080"/>
        </w:rPr>
        <w:t>22.7.- 2.8</w:t>
      </w:r>
      <w:proofErr w:type="gramEnd"/>
      <w:r w:rsidRPr="00CA630D">
        <w:rPr>
          <w:color w:val="808080"/>
        </w:rPr>
        <w:t>.     - Zhotovitel spolu s objednatelem řeší korektury v sazbě.</w:t>
      </w:r>
    </w:p>
    <w:p w:rsidR="003F68D0" w:rsidRDefault="003F68D0" w:rsidP="003F68D0">
      <w:pPr>
        <w:rPr>
          <w:color w:val="808080"/>
        </w:rPr>
      </w:pPr>
      <w:r w:rsidRPr="00CA630D">
        <w:rPr>
          <w:color w:val="808080"/>
        </w:rPr>
        <w:t>5.8.-</w:t>
      </w:r>
      <w:proofErr w:type="gramStart"/>
      <w:r w:rsidRPr="00CA630D">
        <w:rPr>
          <w:color w:val="808080"/>
        </w:rPr>
        <w:t>9.8</w:t>
      </w:r>
      <w:proofErr w:type="gramEnd"/>
      <w:r w:rsidRPr="00CA630D">
        <w:rPr>
          <w:color w:val="808080"/>
        </w:rPr>
        <w:t xml:space="preserve">.      –   Poslední korektury objednatelem. Zhotovitel pošle vzorové </w:t>
      </w:r>
      <w:r>
        <w:rPr>
          <w:color w:val="808080"/>
        </w:rPr>
        <w:t xml:space="preserve">barevné </w:t>
      </w:r>
    </w:p>
    <w:p w:rsidR="003F68D0" w:rsidRDefault="003F68D0" w:rsidP="003F68D0">
      <w:pPr>
        <w:rPr>
          <w:color w:val="808080"/>
        </w:rPr>
      </w:pPr>
      <w:r>
        <w:rPr>
          <w:color w:val="808080"/>
        </w:rPr>
        <w:t xml:space="preserve">                     </w:t>
      </w:r>
      <w:r w:rsidRPr="00CA630D">
        <w:rPr>
          <w:color w:val="808080"/>
        </w:rPr>
        <w:t>nátisky ke schválení objednatelem.  Objed</w:t>
      </w:r>
      <w:r>
        <w:rPr>
          <w:color w:val="808080"/>
        </w:rPr>
        <w:t xml:space="preserve">natel písemně schvaluje </w:t>
      </w:r>
    </w:p>
    <w:p w:rsidR="003F68D0" w:rsidRPr="00CA630D" w:rsidRDefault="003F68D0" w:rsidP="003F68D0">
      <w:pPr>
        <w:rPr>
          <w:color w:val="808080"/>
        </w:rPr>
      </w:pPr>
      <w:r>
        <w:rPr>
          <w:color w:val="808080"/>
        </w:rPr>
        <w:t xml:space="preserve">                     podle </w:t>
      </w:r>
      <w:r w:rsidRPr="00CA630D">
        <w:rPr>
          <w:color w:val="808080"/>
        </w:rPr>
        <w:t>barevných nátisků celkový náklad do tisku.</w:t>
      </w:r>
    </w:p>
    <w:p w:rsidR="003F68D0" w:rsidRPr="00CA630D" w:rsidRDefault="003F68D0" w:rsidP="003F68D0">
      <w:pPr>
        <w:rPr>
          <w:color w:val="808080"/>
        </w:rPr>
      </w:pPr>
      <w:proofErr w:type="gramStart"/>
      <w:r w:rsidRPr="00CA630D">
        <w:rPr>
          <w:color w:val="808080"/>
        </w:rPr>
        <w:t>12.8.- 28.8</w:t>
      </w:r>
      <w:proofErr w:type="gramEnd"/>
      <w:r w:rsidRPr="00CA630D">
        <w:rPr>
          <w:color w:val="808080"/>
        </w:rPr>
        <w:t xml:space="preserve">.     – Zhotovitel řeší tisk, vazbu a balení </w:t>
      </w:r>
    </w:p>
    <w:p w:rsidR="003F68D0" w:rsidRDefault="003F68D0" w:rsidP="003F68D0">
      <w:pPr>
        <w:rPr>
          <w:color w:val="808080"/>
        </w:rPr>
      </w:pPr>
      <w:proofErr w:type="gramStart"/>
      <w:r w:rsidRPr="00CA630D">
        <w:rPr>
          <w:color w:val="808080"/>
        </w:rPr>
        <w:t>29.8</w:t>
      </w:r>
      <w:proofErr w:type="gramEnd"/>
      <w:r w:rsidRPr="00CA630D">
        <w:rPr>
          <w:color w:val="808080"/>
        </w:rPr>
        <w:t xml:space="preserve">.               – Zhotovitel řeší expedici díla do Krásné Lípy k převzetí </w:t>
      </w:r>
    </w:p>
    <w:p w:rsidR="003F68D0" w:rsidRPr="00CA630D" w:rsidRDefault="003F68D0" w:rsidP="003F68D0">
      <w:pPr>
        <w:rPr>
          <w:rFonts w:ascii="Arial" w:hAnsi="Arial" w:cs="Arial"/>
        </w:rPr>
      </w:pPr>
      <w:r>
        <w:rPr>
          <w:color w:val="808080"/>
        </w:rPr>
        <w:t xml:space="preserve">                      o</w:t>
      </w:r>
      <w:r w:rsidRPr="00CA630D">
        <w:rPr>
          <w:color w:val="808080"/>
        </w:rPr>
        <w:t xml:space="preserve">bjednatelem </w:t>
      </w:r>
    </w:p>
    <w:sectPr w:rsidR="003F68D0" w:rsidRPr="00CA63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CB" w:rsidRDefault="00A548CB" w:rsidP="00D06055">
      <w:pPr>
        <w:spacing w:line="240" w:lineRule="auto"/>
      </w:pPr>
      <w:r>
        <w:separator/>
      </w:r>
    </w:p>
  </w:endnote>
  <w:endnote w:type="continuationSeparator" w:id="0">
    <w:p w:rsidR="00A548CB" w:rsidRDefault="00A548CB" w:rsidP="00D06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fficinaSansItcTOT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742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6055" w:rsidRDefault="00D06055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F68D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F68D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06055" w:rsidRDefault="00D060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CB" w:rsidRDefault="00A548CB" w:rsidP="00D06055">
      <w:pPr>
        <w:spacing w:line="240" w:lineRule="auto"/>
      </w:pPr>
      <w:r>
        <w:separator/>
      </w:r>
    </w:p>
  </w:footnote>
  <w:footnote w:type="continuationSeparator" w:id="0">
    <w:p w:rsidR="00A548CB" w:rsidRDefault="00A548CB" w:rsidP="00D060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DF6"/>
    <w:multiLevelType w:val="multilevel"/>
    <w:tmpl w:val="041B001D"/>
    <w:styleLink w:val="OdrkyORANG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46F2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362259"/>
    <w:multiLevelType w:val="hybridMultilevel"/>
    <w:tmpl w:val="D806F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3138"/>
    <w:multiLevelType w:val="hybridMultilevel"/>
    <w:tmpl w:val="02E8B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2E"/>
    <w:multiLevelType w:val="hybridMultilevel"/>
    <w:tmpl w:val="4028A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0A7B"/>
    <w:multiLevelType w:val="hybridMultilevel"/>
    <w:tmpl w:val="9404E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5529"/>
    <w:multiLevelType w:val="hybridMultilevel"/>
    <w:tmpl w:val="2B3031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3494B"/>
    <w:multiLevelType w:val="hybridMultilevel"/>
    <w:tmpl w:val="2CBC8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E0561"/>
    <w:multiLevelType w:val="hybridMultilevel"/>
    <w:tmpl w:val="0A2A27F8"/>
    <w:lvl w:ilvl="0" w:tplc="99443C7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E772155"/>
    <w:multiLevelType w:val="hybridMultilevel"/>
    <w:tmpl w:val="8AF07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264C5"/>
    <w:multiLevelType w:val="hybridMultilevel"/>
    <w:tmpl w:val="82268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52BCB"/>
    <w:multiLevelType w:val="hybridMultilevel"/>
    <w:tmpl w:val="2E640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8283B"/>
    <w:multiLevelType w:val="hybridMultilevel"/>
    <w:tmpl w:val="04A2FB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32622F"/>
    <w:multiLevelType w:val="multilevel"/>
    <w:tmpl w:val="B4C45FBC"/>
    <w:lvl w:ilvl="0">
      <w:start w:val="1"/>
      <w:numFmt w:val="upperLetter"/>
      <w:pStyle w:val="Nadpis2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3"/>
      <w:lvlText w:val="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pStyle w:val="Nadpis4"/>
      <w:lvlText w:val="%2%3 - 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55"/>
    <w:rsid w:val="002065D9"/>
    <w:rsid w:val="003F68D0"/>
    <w:rsid w:val="00A53F14"/>
    <w:rsid w:val="00A548CB"/>
    <w:rsid w:val="00AC616C"/>
    <w:rsid w:val="00D06055"/>
    <w:rsid w:val="00F35018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055"/>
    <w:pPr>
      <w:spacing w:after="0" w:line="288" w:lineRule="auto"/>
    </w:pPr>
    <w:rPr>
      <w:rFonts w:ascii="Trebuchet MS" w:eastAsia="Times New Roman" w:hAnsi="Trebuchet MS" w:cs="Times New Roman"/>
      <w:color w:val="6D6E71"/>
      <w:sz w:val="24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D06055"/>
    <w:pPr>
      <w:autoSpaceDE w:val="0"/>
      <w:autoSpaceDN w:val="0"/>
      <w:adjustRightInd w:val="0"/>
      <w:jc w:val="center"/>
      <w:outlineLvl w:val="0"/>
    </w:pPr>
    <w:rPr>
      <w:b/>
      <w:color w:val="007360"/>
      <w:sz w:val="72"/>
      <w:szCs w:val="72"/>
    </w:rPr>
  </w:style>
  <w:style w:type="paragraph" w:styleId="Nadpis2">
    <w:name w:val="heading 2"/>
    <w:basedOn w:val="Normln"/>
    <w:link w:val="Nadpis2Char"/>
    <w:qFormat/>
    <w:rsid w:val="00D06055"/>
    <w:pPr>
      <w:numPr>
        <w:numId w:val="1"/>
      </w:numPr>
      <w:autoSpaceDE w:val="0"/>
      <w:autoSpaceDN w:val="0"/>
      <w:adjustRightInd w:val="0"/>
      <w:spacing w:before="60" w:after="60"/>
      <w:outlineLvl w:val="1"/>
    </w:pPr>
    <w:rPr>
      <w:rFonts w:cs="OfficinaSansItcTOT-Bold"/>
      <w:b/>
      <w:bCs/>
      <w:color w:val="007360"/>
      <w:sz w:val="26"/>
      <w:szCs w:val="28"/>
    </w:rPr>
  </w:style>
  <w:style w:type="paragraph" w:styleId="Nadpis3">
    <w:name w:val="heading 3"/>
    <w:basedOn w:val="Normln"/>
    <w:link w:val="Nadpis3Char"/>
    <w:qFormat/>
    <w:rsid w:val="00D06055"/>
    <w:pPr>
      <w:numPr>
        <w:ilvl w:val="1"/>
        <w:numId w:val="1"/>
      </w:numPr>
      <w:outlineLvl w:val="2"/>
    </w:pPr>
    <w:rPr>
      <w:b/>
    </w:rPr>
  </w:style>
  <w:style w:type="paragraph" w:styleId="Nadpis4">
    <w:name w:val="heading 4"/>
    <w:basedOn w:val="Normln"/>
    <w:link w:val="Nadpis4Char"/>
    <w:qFormat/>
    <w:rsid w:val="00D06055"/>
    <w:pPr>
      <w:numPr>
        <w:ilvl w:val="2"/>
        <w:numId w:val="1"/>
      </w:numPr>
      <w:tabs>
        <w:tab w:val="clear" w:pos="1800"/>
        <w:tab w:val="num" w:pos="709"/>
      </w:tabs>
      <w:ind w:left="0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6055"/>
    <w:rPr>
      <w:rFonts w:ascii="Trebuchet MS" w:eastAsia="Times New Roman" w:hAnsi="Trebuchet MS" w:cs="Times New Roman"/>
      <w:b/>
      <w:color w:val="007360"/>
      <w:sz w:val="72"/>
      <w:szCs w:val="72"/>
      <w:lang w:eastAsia="sk-SK"/>
    </w:rPr>
  </w:style>
  <w:style w:type="character" w:customStyle="1" w:styleId="Nadpis2Char">
    <w:name w:val="Nadpis 2 Char"/>
    <w:basedOn w:val="Standardnpsmoodstavce"/>
    <w:link w:val="Nadpis2"/>
    <w:rsid w:val="00D06055"/>
    <w:rPr>
      <w:rFonts w:ascii="Trebuchet MS" w:eastAsia="Times New Roman" w:hAnsi="Trebuchet MS" w:cs="OfficinaSansItcTOT-Bold"/>
      <w:b/>
      <w:bCs/>
      <w:color w:val="007360"/>
      <w:sz w:val="26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rsid w:val="00D06055"/>
    <w:rPr>
      <w:rFonts w:ascii="Trebuchet MS" w:eastAsia="Times New Roman" w:hAnsi="Trebuchet MS" w:cs="Times New Roman"/>
      <w:b/>
      <w:color w:val="6D6E71"/>
      <w:sz w:val="24"/>
      <w:szCs w:val="20"/>
      <w:lang w:eastAsia="sk-SK"/>
    </w:rPr>
  </w:style>
  <w:style w:type="character" w:customStyle="1" w:styleId="Nadpis4Char">
    <w:name w:val="Nadpis 4 Char"/>
    <w:basedOn w:val="Standardnpsmoodstavce"/>
    <w:link w:val="Nadpis4"/>
    <w:rsid w:val="00D06055"/>
    <w:rPr>
      <w:rFonts w:ascii="Trebuchet MS" w:eastAsia="Times New Roman" w:hAnsi="Trebuchet MS" w:cs="Times New Roman"/>
      <w:bCs/>
      <w:color w:val="6D6E71"/>
      <w:sz w:val="24"/>
      <w:szCs w:val="28"/>
      <w:lang w:eastAsia="sk-SK"/>
    </w:rPr>
  </w:style>
  <w:style w:type="character" w:customStyle="1" w:styleId="TextGREEN">
    <w:name w:val="Text GREEN"/>
    <w:basedOn w:val="Standardnpsmoodstavce"/>
    <w:rsid w:val="00D06055"/>
    <w:rPr>
      <w:color w:val="007360"/>
    </w:rPr>
  </w:style>
  <w:style w:type="paragraph" w:styleId="Odstavecseseznamem">
    <w:name w:val="List Paragraph"/>
    <w:basedOn w:val="Normln"/>
    <w:uiPriority w:val="34"/>
    <w:qFormat/>
    <w:rsid w:val="00D060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05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055"/>
    <w:rPr>
      <w:rFonts w:ascii="Trebuchet MS" w:eastAsia="Times New Roman" w:hAnsi="Trebuchet MS" w:cs="Times New Roman"/>
      <w:color w:val="6D6E71"/>
      <w:sz w:val="24"/>
      <w:szCs w:val="20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D0605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055"/>
    <w:rPr>
      <w:rFonts w:ascii="Trebuchet MS" w:eastAsia="Times New Roman" w:hAnsi="Trebuchet MS" w:cs="Times New Roman"/>
      <w:color w:val="6D6E71"/>
      <w:sz w:val="24"/>
      <w:szCs w:val="20"/>
      <w:lang w:eastAsia="sk-SK"/>
    </w:rPr>
  </w:style>
  <w:style w:type="numbering" w:customStyle="1" w:styleId="OdrkyORANGE">
    <w:name w:val="Odrážky ORANGE"/>
    <w:rsid w:val="003F68D0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055"/>
    <w:pPr>
      <w:spacing w:after="0" w:line="288" w:lineRule="auto"/>
    </w:pPr>
    <w:rPr>
      <w:rFonts w:ascii="Trebuchet MS" w:eastAsia="Times New Roman" w:hAnsi="Trebuchet MS" w:cs="Times New Roman"/>
      <w:color w:val="6D6E71"/>
      <w:sz w:val="24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D06055"/>
    <w:pPr>
      <w:autoSpaceDE w:val="0"/>
      <w:autoSpaceDN w:val="0"/>
      <w:adjustRightInd w:val="0"/>
      <w:jc w:val="center"/>
      <w:outlineLvl w:val="0"/>
    </w:pPr>
    <w:rPr>
      <w:b/>
      <w:color w:val="007360"/>
      <w:sz w:val="72"/>
      <w:szCs w:val="72"/>
    </w:rPr>
  </w:style>
  <w:style w:type="paragraph" w:styleId="Nadpis2">
    <w:name w:val="heading 2"/>
    <w:basedOn w:val="Normln"/>
    <w:link w:val="Nadpis2Char"/>
    <w:qFormat/>
    <w:rsid w:val="00D06055"/>
    <w:pPr>
      <w:numPr>
        <w:numId w:val="1"/>
      </w:numPr>
      <w:autoSpaceDE w:val="0"/>
      <w:autoSpaceDN w:val="0"/>
      <w:adjustRightInd w:val="0"/>
      <w:spacing w:before="60" w:after="60"/>
      <w:outlineLvl w:val="1"/>
    </w:pPr>
    <w:rPr>
      <w:rFonts w:cs="OfficinaSansItcTOT-Bold"/>
      <w:b/>
      <w:bCs/>
      <w:color w:val="007360"/>
      <w:sz w:val="26"/>
      <w:szCs w:val="28"/>
    </w:rPr>
  </w:style>
  <w:style w:type="paragraph" w:styleId="Nadpis3">
    <w:name w:val="heading 3"/>
    <w:basedOn w:val="Normln"/>
    <w:link w:val="Nadpis3Char"/>
    <w:qFormat/>
    <w:rsid w:val="00D06055"/>
    <w:pPr>
      <w:numPr>
        <w:ilvl w:val="1"/>
        <w:numId w:val="1"/>
      </w:numPr>
      <w:outlineLvl w:val="2"/>
    </w:pPr>
    <w:rPr>
      <w:b/>
    </w:rPr>
  </w:style>
  <w:style w:type="paragraph" w:styleId="Nadpis4">
    <w:name w:val="heading 4"/>
    <w:basedOn w:val="Normln"/>
    <w:link w:val="Nadpis4Char"/>
    <w:qFormat/>
    <w:rsid w:val="00D06055"/>
    <w:pPr>
      <w:numPr>
        <w:ilvl w:val="2"/>
        <w:numId w:val="1"/>
      </w:numPr>
      <w:tabs>
        <w:tab w:val="clear" w:pos="1800"/>
        <w:tab w:val="num" w:pos="709"/>
      </w:tabs>
      <w:ind w:left="0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6055"/>
    <w:rPr>
      <w:rFonts w:ascii="Trebuchet MS" w:eastAsia="Times New Roman" w:hAnsi="Trebuchet MS" w:cs="Times New Roman"/>
      <w:b/>
      <w:color w:val="007360"/>
      <w:sz w:val="72"/>
      <w:szCs w:val="72"/>
      <w:lang w:eastAsia="sk-SK"/>
    </w:rPr>
  </w:style>
  <w:style w:type="character" w:customStyle="1" w:styleId="Nadpis2Char">
    <w:name w:val="Nadpis 2 Char"/>
    <w:basedOn w:val="Standardnpsmoodstavce"/>
    <w:link w:val="Nadpis2"/>
    <w:rsid w:val="00D06055"/>
    <w:rPr>
      <w:rFonts w:ascii="Trebuchet MS" w:eastAsia="Times New Roman" w:hAnsi="Trebuchet MS" w:cs="OfficinaSansItcTOT-Bold"/>
      <w:b/>
      <w:bCs/>
      <w:color w:val="007360"/>
      <w:sz w:val="26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rsid w:val="00D06055"/>
    <w:rPr>
      <w:rFonts w:ascii="Trebuchet MS" w:eastAsia="Times New Roman" w:hAnsi="Trebuchet MS" w:cs="Times New Roman"/>
      <w:b/>
      <w:color w:val="6D6E71"/>
      <w:sz w:val="24"/>
      <w:szCs w:val="20"/>
      <w:lang w:eastAsia="sk-SK"/>
    </w:rPr>
  </w:style>
  <w:style w:type="character" w:customStyle="1" w:styleId="Nadpis4Char">
    <w:name w:val="Nadpis 4 Char"/>
    <w:basedOn w:val="Standardnpsmoodstavce"/>
    <w:link w:val="Nadpis4"/>
    <w:rsid w:val="00D06055"/>
    <w:rPr>
      <w:rFonts w:ascii="Trebuchet MS" w:eastAsia="Times New Roman" w:hAnsi="Trebuchet MS" w:cs="Times New Roman"/>
      <w:bCs/>
      <w:color w:val="6D6E71"/>
      <w:sz w:val="24"/>
      <w:szCs w:val="28"/>
      <w:lang w:eastAsia="sk-SK"/>
    </w:rPr>
  </w:style>
  <w:style w:type="character" w:customStyle="1" w:styleId="TextGREEN">
    <w:name w:val="Text GREEN"/>
    <w:basedOn w:val="Standardnpsmoodstavce"/>
    <w:rsid w:val="00D06055"/>
    <w:rPr>
      <w:color w:val="007360"/>
    </w:rPr>
  </w:style>
  <w:style w:type="paragraph" w:styleId="Odstavecseseznamem">
    <w:name w:val="List Paragraph"/>
    <w:basedOn w:val="Normln"/>
    <w:uiPriority w:val="34"/>
    <w:qFormat/>
    <w:rsid w:val="00D060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05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055"/>
    <w:rPr>
      <w:rFonts w:ascii="Trebuchet MS" w:eastAsia="Times New Roman" w:hAnsi="Trebuchet MS" w:cs="Times New Roman"/>
      <w:color w:val="6D6E71"/>
      <w:sz w:val="24"/>
      <w:szCs w:val="20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D0605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055"/>
    <w:rPr>
      <w:rFonts w:ascii="Trebuchet MS" w:eastAsia="Times New Roman" w:hAnsi="Trebuchet MS" w:cs="Times New Roman"/>
      <w:color w:val="6D6E71"/>
      <w:sz w:val="24"/>
      <w:szCs w:val="20"/>
      <w:lang w:eastAsia="sk-SK"/>
    </w:rPr>
  </w:style>
  <w:style w:type="numbering" w:customStyle="1" w:styleId="OdrkyORANGE">
    <w:name w:val="Odrážky ORANGE"/>
    <w:rsid w:val="003F68D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mrkusova@ceskesvycarsk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Soukalová Radka</dc:creator>
  <cp:lastModifiedBy>Soukalová Radka</cp:lastModifiedBy>
  <cp:revision>2</cp:revision>
  <dcterms:created xsi:type="dcterms:W3CDTF">2013-05-27T11:10:00Z</dcterms:created>
  <dcterms:modified xsi:type="dcterms:W3CDTF">2013-05-27T11:10:00Z</dcterms:modified>
</cp:coreProperties>
</file>