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CB" w:rsidRDefault="003750CB" w:rsidP="00AD0BB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</w:rPr>
      </w:pPr>
    </w:p>
    <w:tbl>
      <w:tblPr>
        <w:tblpPr w:leftFromText="141" w:rightFromText="141" w:vertAnchor="page" w:horzAnchor="margin" w:tblpY="44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6484"/>
      </w:tblGrid>
      <w:tr w:rsidR="003750CB" w:rsidTr="003750CB">
        <w:trPr>
          <w:trHeight w:val="70"/>
        </w:trPr>
        <w:tc>
          <w:tcPr>
            <w:tcW w:w="2696" w:type="dxa"/>
            <w:shd w:val="clear" w:color="auto" w:fill="808080"/>
            <w:vAlign w:val="center"/>
          </w:tcPr>
          <w:p w:rsidR="003750CB" w:rsidRDefault="003750CB" w:rsidP="003750CB">
            <w:pPr>
              <w:pStyle w:val="Nadpis5"/>
              <w:spacing w:before="0" w:after="0"/>
            </w:pPr>
            <w:r>
              <w:t>Název zakázky</w:t>
            </w:r>
          </w:p>
        </w:tc>
        <w:tc>
          <w:tcPr>
            <w:tcW w:w="6484" w:type="dxa"/>
            <w:vAlign w:val="center"/>
          </w:tcPr>
          <w:p w:rsidR="003750CB" w:rsidRDefault="003750CB" w:rsidP="00375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Zadávací řízení na dodavatele měkkých, IT, jazykových dovedností a vzdělávání v oblasti ekonomiky, účetnictví a </w:t>
            </w:r>
            <w:r w:rsidRPr="0021375F">
              <w:rPr>
                <w:rFonts w:ascii="Arial" w:hAnsi="Arial" w:cs="Arial"/>
              </w:rPr>
              <w:t>vzdělávání lékařů a dentálních hygienistek v oblasti stomatologie a souvisejících oborů</w:t>
            </w:r>
            <w:r>
              <w:rPr>
                <w:rFonts w:ascii="Arial" w:hAnsi="Arial" w:cs="Arial"/>
              </w:rPr>
              <w:t xml:space="preserve"> společnosti CARE MEDICO, s.r.o.</w:t>
            </w:r>
          </w:p>
        </w:tc>
      </w:tr>
    </w:tbl>
    <w:p w:rsidR="003750CB" w:rsidRDefault="003750CB" w:rsidP="003750C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</w:rPr>
      </w:pPr>
      <w:r w:rsidRPr="003750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Čestné prohlášení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dodavatele</w:t>
      </w:r>
    </w:p>
    <w:p w:rsidR="003750CB" w:rsidRDefault="003750CB" w:rsidP="003750C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</w:rPr>
      </w:pPr>
      <w:r w:rsidRPr="003750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smyslu § 68 odst. 3 zákona č. 137/2006 Sb., o veřejných zakázkách, ve znění pozdějších předpisů</w:t>
      </w:r>
      <w:r>
        <w:rPr>
          <w:rFonts w:ascii="Calibri" w:eastAsia="Calibri" w:hAnsi="Calibri" w:cs="Calibri"/>
          <w:b/>
          <w:bCs/>
          <w:sz w:val="22"/>
        </w:rPr>
        <w:t xml:space="preserve"> (dále jen „zákon“)</w:t>
      </w:r>
    </w:p>
    <w:p w:rsidR="003750CB" w:rsidRDefault="003750CB" w:rsidP="003750CB">
      <w:pPr>
        <w:spacing w:before="120"/>
        <w:jc w:val="center"/>
        <w:rPr>
          <w:rFonts w:ascii="Calibri" w:eastAsia="Calibri" w:hAnsi="Calibri" w:cs="Calibri"/>
          <w:b/>
          <w:bCs/>
          <w:sz w:val="22"/>
        </w:rPr>
      </w:pPr>
    </w:p>
    <w:p w:rsidR="003750CB" w:rsidRPr="00AD0BB7" w:rsidRDefault="003750CB" w:rsidP="003750CB">
      <w:pPr>
        <w:spacing w:before="120"/>
        <w:jc w:val="center"/>
        <w:rPr>
          <w:rFonts w:ascii="Calibri" w:eastAsia="Calibri" w:hAnsi="Calibri" w:cs="Calibri"/>
          <w:b/>
          <w:bCs/>
          <w:sz w:val="22"/>
        </w:rPr>
      </w:pPr>
      <w:r w:rsidRPr="00AD0BB7">
        <w:rPr>
          <w:rFonts w:ascii="Calibri" w:eastAsia="Calibri" w:hAnsi="Calibri" w:cs="Calibri"/>
          <w:b/>
          <w:bCs/>
          <w:sz w:val="22"/>
        </w:rPr>
        <w:t xml:space="preserve">Příloha č. </w:t>
      </w:r>
      <w:r>
        <w:rPr>
          <w:rFonts w:ascii="Calibri" w:eastAsia="Calibri" w:hAnsi="Calibri" w:cs="Calibri"/>
          <w:b/>
          <w:bCs/>
          <w:sz w:val="22"/>
        </w:rPr>
        <w:t>7</w:t>
      </w:r>
    </w:p>
    <w:p w:rsidR="003750CB" w:rsidRDefault="003750CB" w:rsidP="00AD0BB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</w:rPr>
      </w:pPr>
    </w:p>
    <w:p w:rsidR="00AD0BB7" w:rsidRDefault="00AD0BB7" w:rsidP="00AD0BB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</w:rPr>
      </w:pPr>
      <w:proofErr w:type="gramStart"/>
      <w:r w:rsidRPr="00AD0BB7">
        <w:rPr>
          <w:rFonts w:ascii="Calibri" w:eastAsia="Calibri" w:hAnsi="Calibri" w:cs="Calibri"/>
          <w:b/>
          <w:bCs/>
          <w:sz w:val="22"/>
        </w:rPr>
        <w:t>Místopřísežně  prohlašuji</w:t>
      </w:r>
      <w:proofErr w:type="gramEnd"/>
      <w:r w:rsidRPr="00AD0BB7">
        <w:rPr>
          <w:rFonts w:ascii="Calibri" w:eastAsia="Calibri" w:hAnsi="Calibri" w:cs="Calibri"/>
          <w:b/>
          <w:bCs/>
          <w:sz w:val="22"/>
        </w:rPr>
        <w:t>, že:</w:t>
      </w:r>
    </w:p>
    <w:p w:rsidR="003750CB" w:rsidRDefault="003750CB" w:rsidP="00AD0BB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</w:rPr>
      </w:pPr>
    </w:p>
    <w:p w:rsidR="00AD0BB7" w:rsidRPr="00AD0BB7" w:rsidRDefault="00AD0BB7" w:rsidP="00AD0BB7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bCs/>
          <w:sz w:val="19"/>
          <w:szCs w:val="19"/>
        </w:rPr>
      </w:pPr>
    </w:p>
    <w:p w:rsidR="00AD0BB7" w:rsidRPr="00AD0BB7" w:rsidRDefault="00AD0BB7" w:rsidP="00AD0BB7">
      <w:pPr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libri" w:eastAsia="Calibri" w:hAnsi="Calibri" w:cs="Calibri"/>
          <w:b/>
          <w:bCs/>
          <w:sz w:val="22"/>
        </w:rPr>
      </w:pPr>
      <w:proofErr w:type="gramStart"/>
      <w:r w:rsidRPr="00AD0BB7">
        <w:rPr>
          <w:rFonts w:ascii="Calibri" w:eastAsia="Calibri" w:hAnsi="Calibri" w:cs="Times New Roman"/>
          <w:b/>
          <w:bCs/>
          <w:sz w:val="22"/>
        </w:rPr>
        <w:t xml:space="preserve">* </w:t>
      </w:r>
      <w:r w:rsidRPr="00AD0BB7">
        <w:rPr>
          <w:rFonts w:ascii="Calibri" w:eastAsia="Calibri" w:hAnsi="Calibri" w:cs="Calibri"/>
          <w:b/>
          <w:bCs/>
          <w:sz w:val="22"/>
        </w:rPr>
        <w:t xml:space="preserve"> </w:t>
      </w:r>
      <w:r w:rsidRPr="00AD0BB7">
        <w:rPr>
          <w:rFonts w:ascii="Calibri" w:eastAsia="Calibri" w:hAnsi="Calibri" w:cs="Calibri"/>
          <w:b/>
          <w:bCs/>
          <w:sz w:val="22"/>
          <w:u w:val="single"/>
        </w:rPr>
        <w:t>nelze</w:t>
      </w:r>
      <w:proofErr w:type="gramEnd"/>
      <w:r w:rsidRPr="00AD0BB7">
        <w:rPr>
          <w:rFonts w:ascii="Calibri" w:eastAsia="Calibri" w:hAnsi="Calibri" w:cs="Calibri"/>
          <w:b/>
          <w:bCs/>
          <w:sz w:val="22"/>
          <w:u w:val="single"/>
        </w:rPr>
        <w:t xml:space="preserve"> sestavit seznam statutárních orgánů nebo členů statutárních orgánů</w:t>
      </w:r>
      <w:r w:rsidRPr="00AD0BB7">
        <w:rPr>
          <w:rFonts w:ascii="Calibri" w:eastAsia="Calibri" w:hAnsi="Calibri" w:cs="Calibri"/>
          <w:b/>
          <w:bCs/>
          <w:sz w:val="22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AD0BB7">
        <w:rPr>
          <w:rFonts w:ascii="Calibri" w:eastAsia="Calibri" w:hAnsi="Calibri" w:cs="Calibri"/>
          <w:b/>
          <w:bCs/>
          <w:sz w:val="22"/>
          <w:u w:val="single"/>
        </w:rPr>
        <w:t>neboť takové osoby neexistují</w:t>
      </w:r>
      <w:r w:rsidRPr="00AD0BB7">
        <w:rPr>
          <w:rFonts w:ascii="Calibri" w:eastAsia="Calibri" w:hAnsi="Calibri" w:cs="Calibri"/>
          <w:b/>
          <w:bCs/>
          <w:sz w:val="22"/>
        </w:rPr>
        <w:t xml:space="preserve">, </w:t>
      </w:r>
    </w:p>
    <w:p w:rsidR="00AD0BB7" w:rsidRPr="00AD0BB7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i/>
          <w:sz w:val="22"/>
          <w:u w:val="single"/>
        </w:rPr>
      </w:pPr>
    </w:p>
    <w:p w:rsidR="00AD0BB7" w:rsidRPr="00AD0BB7" w:rsidRDefault="00AD0BB7" w:rsidP="00AD0BB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bCs/>
          <w:i/>
          <w:sz w:val="22"/>
        </w:rPr>
      </w:pPr>
      <w:r w:rsidRPr="00AD0BB7">
        <w:rPr>
          <w:rFonts w:ascii="Calibri" w:eastAsia="Calibri" w:hAnsi="Calibri" w:cs="Times New Roman"/>
          <w:b/>
          <w:bCs/>
          <w:sz w:val="22"/>
        </w:rPr>
        <w:t xml:space="preserve">* </w:t>
      </w:r>
      <w:r w:rsidRPr="00AD0BB7">
        <w:rPr>
          <w:rFonts w:ascii="Calibri" w:eastAsia="Calibri" w:hAnsi="Calibri" w:cs="Calibri"/>
          <w:b/>
          <w:bCs/>
          <w:i/>
          <w:sz w:val="22"/>
          <w:u w:val="single"/>
        </w:rPr>
        <w:t>(v případě, že takové osoby existují, je uchazeč povinen v tomto bodu prohlášení uvést jejich seznam),</w:t>
      </w:r>
    </w:p>
    <w:p w:rsidR="00AD0BB7" w:rsidRPr="00AD0BB7" w:rsidRDefault="00AD0BB7" w:rsidP="00AD0BB7">
      <w:pPr>
        <w:tabs>
          <w:tab w:val="num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  <w:r w:rsidRPr="00AD0BB7">
        <w:rPr>
          <w:rFonts w:ascii="Calibri" w:eastAsia="Calibri" w:hAnsi="Calibri" w:cs="Calibri"/>
          <w:b/>
          <w:bCs/>
          <w:sz w:val="22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AD0BB7" w:rsidRPr="00AD0BB7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</w:p>
    <w:p w:rsidR="00AD0BB7" w:rsidRPr="00AD0BB7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  <w:r w:rsidRPr="00AD0BB7">
        <w:rPr>
          <w:rFonts w:ascii="Calibri" w:eastAsia="Calibri" w:hAnsi="Calibri" w:cs="Calibri"/>
          <w:b/>
          <w:bCs/>
          <w:sz w:val="22"/>
        </w:rPr>
        <w:t xml:space="preserve">……………………………………….. </w:t>
      </w:r>
    </w:p>
    <w:p w:rsidR="00AD0BB7" w:rsidRPr="00AD0BB7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</w:p>
    <w:p w:rsidR="003750CB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  <w:r w:rsidRPr="00AD0BB7">
        <w:rPr>
          <w:rFonts w:ascii="Calibri" w:eastAsia="Calibri" w:hAnsi="Calibri" w:cs="Calibri"/>
          <w:b/>
          <w:bCs/>
          <w:sz w:val="22"/>
        </w:rPr>
        <w:t>……………………………………</w:t>
      </w:r>
      <w:proofErr w:type="gramStart"/>
      <w:r w:rsidRPr="00AD0BB7">
        <w:rPr>
          <w:rFonts w:ascii="Calibri" w:eastAsia="Calibri" w:hAnsi="Calibri" w:cs="Calibri"/>
          <w:b/>
          <w:bCs/>
          <w:sz w:val="22"/>
        </w:rPr>
        <w:t>…..  (doplní</w:t>
      </w:r>
      <w:proofErr w:type="gramEnd"/>
      <w:r w:rsidRPr="00AD0BB7">
        <w:rPr>
          <w:rFonts w:ascii="Calibri" w:eastAsia="Calibri" w:hAnsi="Calibri" w:cs="Calibri"/>
          <w:b/>
          <w:bCs/>
          <w:sz w:val="22"/>
        </w:rPr>
        <w:t xml:space="preserve"> uchazeč)</w:t>
      </w:r>
    </w:p>
    <w:p w:rsidR="003750CB" w:rsidRDefault="003750CB">
      <w:pPr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br w:type="page"/>
      </w:r>
    </w:p>
    <w:p w:rsidR="00AD0BB7" w:rsidRPr="00AD0BB7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</w:p>
    <w:p w:rsidR="00AD0BB7" w:rsidRPr="00AD0BB7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</w:p>
    <w:p w:rsidR="00AD0BB7" w:rsidRPr="00AD0BB7" w:rsidRDefault="00AD0BB7" w:rsidP="00AD0B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Calibri" w:eastAsia="Calibri" w:hAnsi="Calibri" w:cs="Calibri"/>
          <w:b/>
          <w:bCs/>
          <w:sz w:val="22"/>
        </w:rPr>
      </w:pPr>
      <w:proofErr w:type="gramStart"/>
      <w:r w:rsidRPr="00AD0BB7">
        <w:rPr>
          <w:rFonts w:ascii="Calibri" w:eastAsia="Calibri" w:hAnsi="Calibri" w:cs="Times New Roman"/>
          <w:b/>
          <w:bCs/>
          <w:sz w:val="22"/>
        </w:rPr>
        <w:t xml:space="preserve">**  </w:t>
      </w:r>
      <w:r w:rsidRPr="00AD0BB7">
        <w:rPr>
          <w:rFonts w:ascii="Calibri" w:eastAsia="Calibri" w:hAnsi="Calibri" w:cs="Calibri"/>
          <w:b/>
          <w:bCs/>
          <w:sz w:val="22"/>
          <w:u w:val="single"/>
        </w:rPr>
        <w:t>nelze</w:t>
      </w:r>
      <w:proofErr w:type="gramEnd"/>
      <w:r w:rsidRPr="00AD0BB7">
        <w:rPr>
          <w:rFonts w:ascii="Calibri" w:eastAsia="Calibri" w:hAnsi="Calibri" w:cs="Calibri"/>
          <w:b/>
          <w:bCs/>
          <w:sz w:val="22"/>
          <w:u w:val="single"/>
        </w:rPr>
        <w:t xml:space="preserve"> sestavit seznam vlastníků akcií</w:t>
      </w:r>
      <w:r w:rsidRPr="00AD0BB7">
        <w:rPr>
          <w:rFonts w:ascii="Calibri" w:eastAsia="Calibri" w:hAnsi="Calibri" w:cs="Calibri"/>
          <w:b/>
          <w:bCs/>
          <w:sz w:val="22"/>
        </w:rPr>
        <w:t xml:space="preserve">, jejichž souhrnná jmenovitá hodnota přesahuje 10 % základního kapitálu, </w:t>
      </w:r>
      <w:r w:rsidRPr="00AD0BB7">
        <w:rPr>
          <w:rFonts w:ascii="Calibri" w:eastAsia="Calibri" w:hAnsi="Calibri" w:cs="Calibri"/>
          <w:b/>
          <w:bCs/>
          <w:sz w:val="22"/>
          <w:u w:val="single"/>
        </w:rPr>
        <w:t>neboť níže podepsaný uchazeč není akciovou společností</w:t>
      </w:r>
      <w:r w:rsidRPr="00AD0BB7">
        <w:rPr>
          <w:rFonts w:ascii="Calibri" w:eastAsia="Calibri" w:hAnsi="Calibri" w:cs="Calibri"/>
          <w:b/>
          <w:bCs/>
          <w:sz w:val="22"/>
        </w:rPr>
        <w:t>,</w:t>
      </w:r>
    </w:p>
    <w:p w:rsidR="00AD0BB7" w:rsidRPr="00AD0BB7" w:rsidRDefault="00AD0BB7" w:rsidP="00AD0BB7">
      <w:pPr>
        <w:spacing w:after="0"/>
        <w:ind w:left="708"/>
        <w:rPr>
          <w:rFonts w:eastAsia="Calibri" w:cs="Calibri"/>
          <w:b/>
          <w:bCs/>
          <w:sz w:val="22"/>
        </w:rPr>
      </w:pPr>
    </w:p>
    <w:p w:rsidR="00AD0BB7" w:rsidRPr="00AD0BB7" w:rsidRDefault="00AD0BB7" w:rsidP="00AD0BB7">
      <w:pPr>
        <w:tabs>
          <w:tab w:val="num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Calibri" w:eastAsia="Calibri" w:hAnsi="Calibri" w:cs="Calibri"/>
          <w:b/>
          <w:bCs/>
          <w:sz w:val="22"/>
        </w:rPr>
      </w:pPr>
      <w:r w:rsidRPr="00AD0BB7">
        <w:rPr>
          <w:rFonts w:ascii="Calibri" w:eastAsia="Calibri" w:hAnsi="Calibri" w:cs="Times New Roman"/>
          <w:b/>
          <w:bCs/>
          <w:sz w:val="22"/>
        </w:rPr>
        <w:t>**</w:t>
      </w:r>
      <w:r w:rsidRPr="00AD0BB7">
        <w:rPr>
          <w:rFonts w:ascii="Calibri" w:eastAsia="Calibri" w:hAnsi="Calibri" w:cs="Calibri"/>
          <w:b/>
          <w:bCs/>
          <w:sz w:val="22"/>
        </w:rPr>
        <w:t xml:space="preserve"> uvádím tento pravdivý seznam vlastníků akcií, jejichž souhrnná jmenovitá hodnota přesahuje 10 % základního kapitálu:</w:t>
      </w:r>
    </w:p>
    <w:p w:rsidR="00AD0BB7" w:rsidRPr="00AD0BB7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</w:p>
    <w:p w:rsidR="00AD0BB7" w:rsidRPr="00AD0BB7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  <w:r w:rsidRPr="00AD0BB7">
        <w:rPr>
          <w:rFonts w:ascii="Calibri" w:eastAsia="Calibri" w:hAnsi="Calibri" w:cs="Calibri"/>
          <w:b/>
          <w:bCs/>
          <w:sz w:val="22"/>
        </w:rPr>
        <w:t xml:space="preserve">……………………………………….. </w:t>
      </w:r>
    </w:p>
    <w:p w:rsidR="00AD0BB7" w:rsidRPr="00AD0BB7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</w:p>
    <w:p w:rsidR="00AD0BB7" w:rsidRPr="00AD0BB7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  <w:r w:rsidRPr="00AD0BB7">
        <w:rPr>
          <w:rFonts w:ascii="Calibri" w:eastAsia="Calibri" w:hAnsi="Calibri" w:cs="Calibri"/>
          <w:b/>
          <w:bCs/>
          <w:sz w:val="22"/>
        </w:rPr>
        <w:t>……………………………………</w:t>
      </w:r>
      <w:proofErr w:type="gramStart"/>
      <w:r w:rsidRPr="00AD0BB7">
        <w:rPr>
          <w:rFonts w:ascii="Calibri" w:eastAsia="Calibri" w:hAnsi="Calibri" w:cs="Calibri"/>
          <w:b/>
          <w:bCs/>
          <w:sz w:val="22"/>
        </w:rPr>
        <w:t>…..  (doplní</w:t>
      </w:r>
      <w:proofErr w:type="gramEnd"/>
      <w:r w:rsidRPr="00AD0BB7">
        <w:rPr>
          <w:rFonts w:ascii="Calibri" w:eastAsia="Calibri" w:hAnsi="Calibri" w:cs="Calibri"/>
          <w:b/>
          <w:bCs/>
          <w:sz w:val="22"/>
        </w:rPr>
        <w:t xml:space="preserve"> uchazeč, je-li akciovou společností)</w:t>
      </w:r>
    </w:p>
    <w:p w:rsidR="00AD0BB7" w:rsidRPr="00AD0BB7" w:rsidRDefault="00AD0BB7" w:rsidP="00AD0BB7">
      <w:pPr>
        <w:autoSpaceDE w:val="0"/>
        <w:autoSpaceDN w:val="0"/>
        <w:adjustRightInd w:val="0"/>
        <w:spacing w:after="0"/>
        <w:ind w:left="567"/>
        <w:jc w:val="both"/>
        <w:rPr>
          <w:rFonts w:ascii="Calibri" w:eastAsia="Calibri" w:hAnsi="Calibri" w:cs="Calibri"/>
          <w:b/>
          <w:bCs/>
          <w:sz w:val="22"/>
        </w:rPr>
      </w:pPr>
    </w:p>
    <w:p w:rsidR="00AD0BB7" w:rsidRDefault="00AD0BB7" w:rsidP="00AD0BB7">
      <w:pPr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567"/>
        <w:jc w:val="both"/>
        <w:rPr>
          <w:rFonts w:ascii="Calibri" w:eastAsia="Calibri" w:hAnsi="Calibri" w:cs="Calibri"/>
          <w:b/>
          <w:bCs/>
          <w:sz w:val="22"/>
        </w:rPr>
      </w:pPr>
      <w:proofErr w:type="gramStart"/>
      <w:r w:rsidRPr="00AD0BB7">
        <w:rPr>
          <w:rFonts w:ascii="Calibri" w:eastAsia="Calibri" w:hAnsi="Calibri" w:cs="Calibri"/>
          <w:b/>
          <w:bCs/>
          <w:sz w:val="22"/>
          <w:u w:val="single"/>
        </w:rPr>
        <w:t>jsem neuzavřel</w:t>
      </w:r>
      <w:proofErr w:type="gramEnd"/>
      <w:r w:rsidRPr="00AD0BB7">
        <w:rPr>
          <w:rFonts w:ascii="Calibri" w:eastAsia="Calibri" w:hAnsi="Calibri" w:cs="Calibri"/>
          <w:b/>
          <w:bCs/>
          <w:sz w:val="22"/>
          <w:u w:val="single"/>
        </w:rPr>
        <w:t xml:space="preserve"> a ani v budoucnosti neuzavřu zakázanou kartelovou dohodu</w:t>
      </w:r>
      <w:r w:rsidRPr="00AD0BB7">
        <w:rPr>
          <w:rFonts w:ascii="Calibri" w:eastAsia="Calibri" w:hAnsi="Calibri" w:cs="Calibri"/>
          <w:b/>
          <w:bCs/>
          <w:sz w:val="22"/>
        </w:rPr>
        <w:t xml:space="preserve"> ve smyslu § 3 zákona č. 143/2001 Sb., o ochraně hospodářské soutěže a o změně některých zákonů</w:t>
      </w:r>
      <w:r w:rsidRPr="00AD0BB7">
        <w:rPr>
          <w:rFonts w:ascii="Calibri" w:eastAsia="Calibri" w:hAnsi="Calibri" w:cs="Times New Roman"/>
          <w:b/>
          <w:bCs/>
          <w:sz w:val="16"/>
          <w:szCs w:val="16"/>
        </w:rPr>
        <w:t xml:space="preserve"> </w:t>
      </w:r>
      <w:r w:rsidRPr="00AD0BB7">
        <w:rPr>
          <w:rFonts w:ascii="Calibri" w:eastAsia="Calibri" w:hAnsi="Calibri" w:cs="Calibri"/>
          <w:b/>
          <w:bCs/>
          <w:sz w:val="22"/>
        </w:rPr>
        <w:t>ve znění pozdějších předpisů v souvislosti s předmětnou veřejnou zakázkou.</w:t>
      </w:r>
    </w:p>
    <w:p w:rsidR="003750CB" w:rsidRDefault="003750CB" w:rsidP="003750CB">
      <w:pPr>
        <w:tabs>
          <w:tab w:val="num" w:pos="1440"/>
        </w:tabs>
        <w:autoSpaceDE w:val="0"/>
        <w:autoSpaceDN w:val="0"/>
        <w:adjustRightInd w:val="0"/>
        <w:spacing w:after="0"/>
        <w:ind w:left="720"/>
        <w:jc w:val="both"/>
        <w:rPr>
          <w:rFonts w:ascii="Calibri" w:eastAsia="Calibri" w:hAnsi="Calibri" w:cs="Calibri"/>
          <w:b/>
          <w:bCs/>
          <w:sz w:val="22"/>
        </w:rPr>
      </w:pPr>
    </w:p>
    <w:p w:rsidR="003750CB" w:rsidRDefault="003750CB" w:rsidP="003750CB">
      <w:pPr>
        <w:tabs>
          <w:tab w:val="num" w:pos="1440"/>
        </w:tabs>
        <w:autoSpaceDE w:val="0"/>
        <w:autoSpaceDN w:val="0"/>
        <w:adjustRightInd w:val="0"/>
        <w:spacing w:after="0"/>
        <w:ind w:left="720"/>
        <w:jc w:val="both"/>
        <w:rPr>
          <w:rFonts w:ascii="Calibri" w:eastAsia="Calibri" w:hAnsi="Calibri" w:cs="Calibri"/>
          <w:b/>
          <w:bCs/>
          <w:sz w:val="22"/>
        </w:rPr>
      </w:pPr>
    </w:p>
    <w:p w:rsidR="003750CB" w:rsidRDefault="003750CB" w:rsidP="003750CB">
      <w:pPr>
        <w:tabs>
          <w:tab w:val="num" w:pos="1440"/>
        </w:tabs>
        <w:autoSpaceDE w:val="0"/>
        <w:autoSpaceDN w:val="0"/>
        <w:adjustRightInd w:val="0"/>
        <w:spacing w:after="0"/>
        <w:ind w:left="720"/>
        <w:jc w:val="both"/>
        <w:rPr>
          <w:rFonts w:ascii="Calibri" w:eastAsia="Calibri" w:hAnsi="Calibri" w:cs="Calibri"/>
          <w:b/>
          <w:bCs/>
          <w:sz w:val="22"/>
        </w:rPr>
      </w:pPr>
    </w:p>
    <w:p w:rsidR="003750CB" w:rsidRPr="00AD0BB7" w:rsidRDefault="003750CB" w:rsidP="003750CB">
      <w:pPr>
        <w:tabs>
          <w:tab w:val="num" w:pos="1440"/>
        </w:tabs>
        <w:autoSpaceDE w:val="0"/>
        <w:autoSpaceDN w:val="0"/>
        <w:adjustRightInd w:val="0"/>
        <w:spacing w:after="0"/>
        <w:ind w:left="720"/>
        <w:jc w:val="both"/>
        <w:rPr>
          <w:rFonts w:ascii="Calibri" w:eastAsia="Calibri" w:hAnsi="Calibri" w:cs="Calibri"/>
          <w:b/>
          <w:bCs/>
          <w:sz w:val="22"/>
        </w:rPr>
      </w:pPr>
    </w:p>
    <w:p w:rsidR="00AD0BB7" w:rsidRPr="00AD0BB7" w:rsidRDefault="00AD0BB7" w:rsidP="00AD0BB7">
      <w:pPr>
        <w:tabs>
          <w:tab w:val="left" w:pos="708"/>
        </w:tabs>
        <w:suppressAutoHyphens/>
        <w:spacing w:after="0" w:line="240" w:lineRule="auto"/>
        <w:ind w:left="425"/>
        <w:jc w:val="both"/>
        <w:outlineLvl w:val="7"/>
        <w:rPr>
          <w:rFonts w:ascii="Calibri" w:eastAsia="Times New Roman" w:hAnsi="Calibri" w:cs="Calibri"/>
          <w:sz w:val="24"/>
          <w:szCs w:val="20"/>
          <w:lang w:eastAsia="ar-SA"/>
        </w:rPr>
      </w:pPr>
    </w:p>
    <w:p w:rsidR="00AD0BB7" w:rsidRPr="00AD0BB7" w:rsidRDefault="00AD0BB7" w:rsidP="00AD0BB7">
      <w:pPr>
        <w:spacing w:after="0"/>
        <w:jc w:val="both"/>
        <w:rPr>
          <w:rFonts w:ascii="Calibri" w:eastAsia="Calibri" w:hAnsi="Calibri" w:cs="Calibri"/>
          <w:sz w:val="22"/>
        </w:rPr>
      </w:pPr>
      <w:r w:rsidRPr="00AD0BB7">
        <w:rPr>
          <w:rFonts w:ascii="Calibri" w:eastAsia="Calibri" w:hAnsi="Calibri" w:cs="Calibri"/>
          <w:sz w:val="22"/>
        </w:rPr>
        <w:t>V …………………………</w:t>
      </w:r>
    </w:p>
    <w:p w:rsidR="00AD0BB7" w:rsidRPr="00AD0BB7" w:rsidRDefault="00AD0BB7" w:rsidP="00AD0BB7">
      <w:pPr>
        <w:spacing w:after="0"/>
        <w:jc w:val="both"/>
        <w:rPr>
          <w:rFonts w:ascii="Calibri" w:eastAsia="Calibri" w:hAnsi="Calibri" w:cs="Calibri"/>
          <w:sz w:val="22"/>
        </w:rPr>
      </w:pPr>
    </w:p>
    <w:p w:rsidR="00AD0BB7" w:rsidRPr="00AD0BB7" w:rsidRDefault="00AD0BB7" w:rsidP="00AD0BB7">
      <w:pPr>
        <w:spacing w:after="0"/>
        <w:jc w:val="both"/>
        <w:rPr>
          <w:rFonts w:ascii="Calibri" w:eastAsia="Calibri" w:hAnsi="Calibri" w:cs="Calibri"/>
          <w:sz w:val="22"/>
        </w:rPr>
      </w:pPr>
    </w:p>
    <w:p w:rsidR="00AD0BB7" w:rsidRPr="00AD0BB7" w:rsidRDefault="00AD0BB7" w:rsidP="00AD0BB7">
      <w:pPr>
        <w:spacing w:after="0"/>
        <w:jc w:val="both"/>
        <w:rPr>
          <w:rFonts w:ascii="Calibri" w:eastAsia="Calibri" w:hAnsi="Calibri" w:cs="Calibri"/>
          <w:sz w:val="22"/>
        </w:rPr>
      </w:pPr>
      <w:r w:rsidRPr="00AD0BB7">
        <w:rPr>
          <w:rFonts w:ascii="Calibri" w:eastAsia="Calibri" w:hAnsi="Calibri" w:cs="Calibri"/>
          <w:sz w:val="22"/>
        </w:rPr>
        <w:t>Dne: …………………</w:t>
      </w:r>
      <w:proofErr w:type="gramStart"/>
      <w:r w:rsidRPr="00AD0BB7">
        <w:rPr>
          <w:rFonts w:ascii="Calibri" w:eastAsia="Calibri" w:hAnsi="Calibri" w:cs="Calibri"/>
          <w:sz w:val="22"/>
        </w:rPr>
        <w:t>…..</w:t>
      </w:r>
      <w:proofErr w:type="gramEnd"/>
    </w:p>
    <w:p w:rsidR="00AD0BB7" w:rsidRPr="00AD0BB7" w:rsidRDefault="00AD0BB7" w:rsidP="00AD0BB7">
      <w:pPr>
        <w:spacing w:after="0"/>
        <w:jc w:val="both"/>
        <w:rPr>
          <w:rFonts w:ascii="Calibri" w:eastAsia="Calibri" w:hAnsi="Calibri" w:cs="Calibri"/>
          <w:sz w:val="22"/>
        </w:rPr>
      </w:pPr>
    </w:p>
    <w:p w:rsidR="00AD0BB7" w:rsidRPr="00AD0BB7" w:rsidRDefault="00AD0BB7" w:rsidP="00AD0BB7">
      <w:pPr>
        <w:spacing w:after="0"/>
        <w:ind w:left="4248" w:firstLine="708"/>
        <w:jc w:val="both"/>
        <w:rPr>
          <w:rFonts w:ascii="Calibri" w:eastAsia="Calibri" w:hAnsi="Calibri" w:cs="Calibri"/>
          <w:sz w:val="22"/>
        </w:rPr>
      </w:pPr>
      <w:r w:rsidRPr="00AD0BB7">
        <w:rPr>
          <w:rFonts w:ascii="Calibri" w:eastAsia="Calibri" w:hAnsi="Calibri" w:cs="Calibri"/>
          <w:sz w:val="22"/>
        </w:rPr>
        <w:t>………………..…………………………</w:t>
      </w:r>
    </w:p>
    <w:p w:rsidR="00AD0BB7" w:rsidRDefault="00AD0BB7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  <w:r w:rsidRPr="00AD0BB7">
        <w:rPr>
          <w:rFonts w:ascii="Calibri" w:eastAsia="Calibri" w:hAnsi="Calibri" w:cs="Calibri"/>
          <w:sz w:val="22"/>
        </w:rPr>
        <w:t xml:space="preserve">podpis osoby oprávněné jednat jménem či za uchazeče </w:t>
      </w:r>
    </w:p>
    <w:p w:rsidR="003750CB" w:rsidRDefault="003750CB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</w:p>
    <w:p w:rsidR="003750CB" w:rsidRDefault="003750CB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</w:p>
    <w:p w:rsidR="003750CB" w:rsidRDefault="003750CB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</w:p>
    <w:p w:rsidR="003750CB" w:rsidRDefault="003750CB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</w:p>
    <w:p w:rsidR="003750CB" w:rsidRDefault="003750CB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</w:p>
    <w:p w:rsidR="003750CB" w:rsidRDefault="003750CB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</w:p>
    <w:p w:rsidR="003750CB" w:rsidRDefault="003750CB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</w:p>
    <w:p w:rsidR="003750CB" w:rsidRDefault="003750CB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</w:p>
    <w:p w:rsidR="003750CB" w:rsidRDefault="003750CB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</w:p>
    <w:p w:rsidR="003750CB" w:rsidRDefault="003750CB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</w:p>
    <w:p w:rsidR="003750CB" w:rsidRPr="00AD0BB7" w:rsidRDefault="003750CB" w:rsidP="00AD0BB7">
      <w:pPr>
        <w:spacing w:after="0"/>
        <w:ind w:left="2832" w:firstLine="708"/>
        <w:jc w:val="both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AD0BB7" w:rsidRPr="00AD0BB7" w:rsidRDefault="00AD0BB7" w:rsidP="00AD0BB7">
      <w:pPr>
        <w:spacing w:before="120" w:after="0"/>
        <w:jc w:val="right"/>
        <w:rPr>
          <w:rFonts w:ascii="Calibri" w:eastAsia="Calibri" w:hAnsi="Calibri" w:cs="Calibri"/>
          <w:b/>
          <w:bCs/>
          <w:sz w:val="22"/>
        </w:rPr>
      </w:pPr>
    </w:p>
    <w:p w:rsidR="00AD0BB7" w:rsidRPr="00AD0BB7" w:rsidRDefault="00AD0BB7" w:rsidP="00AD0BB7">
      <w:pPr>
        <w:spacing w:before="120" w:after="0"/>
        <w:rPr>
          <w:rFonts w:ascii="Calibri" w:eastAsia="Calibri" w:hAnsi="Calibri" w:cs="Calibri"/>
          <w:b/>
          <w:bCs/>
          <w:sz w:val="22"/>
        </w:rPr>
      </w:pPr>
      <w:proofErr w:type="gramStart"/>
      <w:r w:rsidRPr="00AD0BB7">
        <w:rPr>
          <w:rFonts w:ascii="Calibri" w:eastAsia="Calibri" w:hAnsi="Calibri" w:cs="Calibri"/>
          <w:b/>
          <w:bCs/>
          <w:sz w:val="22"/>
        </w:rPr>
        <w:t>**  uchazeč</w:t>
      </w:r>
      <w:proofErr w:type="gramEnd"/>
      <w:r w:rsidRPr="00AD0BB7">
        <w:rPr>
          <w:rFonts w:ascii="Calibri" w:eastAsia="Calibri" w:hAnsi="Calibri" w:cs="Calibri"/>
          <w:b/>
          <w:bCs/>
          <w:sz w:val="22"/>
        </w:rPr>
        <w:t xml:space="preserve"> vyplní body a) a b) tohoto prohlášení dle skutečnosti</w:t>
      </w:r>
    </w:p>
    <w:p w:rsidR="00830BA1" w:rsidRDefault="00830BA1"/>
    <w:sectPr w:rsidR="00830B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46" w:rsidRDefault="00C07546" w:rsidP="003750CB">
      <w:pPr>
        <w:spacing w:after="0" w:line="240" w:lineRule="auto"/>
      </w:pPr>
      <w:r>
        <w:separator/>
      </w:r>
    </w:p>
  </w:endnote>
  <w:endnote w:type="continuationSeparator" w:id="0">
    <w:p w:rsidR="00C07546" w:rsidRDefault="00C07546" w:rsidP="0037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EE"/>
    <w:family w:val="modern"/>
    <w:pitch w:val="fixed"/>
    <w:sig w:usb0="E60022FF" w:usb1="D000F1FB" w:usb2="00000028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CB" w:rsidRDefault="003750CB" w:rsidP="003750CB">
    <w:pPr>
      <w:pStyle w:val="Zpat"/>
      <w:jc w:val="center"/>
    </w:pPr>
    <w:r w:rsidRPr="002E1CAC">
      <w:rPr>
        <w:rFonts w:cs="DejaVu Sans Mono"/>
        <w:b/>
        <w:bCs/>
        <w:i/>
        <w:iCs/>
        <w:szCs w:val="20"/>
      </w:rPr>
      <w:t>„Praha &amp; EU: Investujeme do Vaší budoucnosti“</w:t>
    </w:r>
  </w:p>
  <w:p w:rsidR="003750CB" w:rsidRDefault="003750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46" w:rsidRDefault="00C07546" w:rsidP="003750CB">
      <w:pPr>
        <w:spacing w:after="0" w:line="240" w:lineRule="auto"/>
      </w:pPr>
      <w:r>
        <w:separator/>
      </w:r>
    </w:p>
  </w:footnote>
  <w:footnote w:type="continuationSeparator" w:id="0">
    <w:p w:rsidR="00C07546" w:rsidRDefault="00C07546" w:rsidP="0037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CB" w:rsidRDefault="003750CB">
    <w:pPr>
      <w:pStyle w:val="Zhlav"/>
    </w:pPr>
    <w:r>
      <w:rPr>
        <w:noProof/>
        <w:lang w:eastAsia="cs-CZ"/>
      </w:rPr>
      <w:drawing>
        <wp:inline distT="0" distB="0" distL="0" distR="0">
          <wp:extent cx="1838325" cy="638175"/>
          <wp:effectExtent l="0" t="0" r="9525" b="9525"/>
          <wp:docPr id="1" name="Obrázek 1" descr="3_loga_velikost_100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3_loga_velikost_100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50CB" w:rsidRDefault="003750CB">
    <w:pPr>
      <w:pStyle w:val="Zhlav"/>
    </w:pPr>
  </w:p>
  <w:p w:rsidR="003750CB" w:rsidRPr="003750CB" w:rsidRDefault="003750CB">
    <w:pPr>
      <w:pStyle w:val="Zhlav"/>
      <w:rPr>
        <w:b/>
      </w:rPr>
    </w:pPr>
    <w:r w:rsidRPr="003750CB">
      <w:rPr>
        <w:b/>
      </w:rPr>
      <w:t>Tento projekt je spolufinancován Evropským sociálním fondem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231F90"/>
    <w:multiLevelType w:val="hybridMultilevel"/>
    <w:tmpl w:val="5FE407AE"/>
    <w:lvl w:ilvl="0" w:tplc="6010C5D0">
      <w:start w:val="1"/>
      <w:numFmt w:val="lowerLetter"/>
      <w:lvlText w:val="%1)"/>
      <w:lvlJc w:val="left"/>
      <w:pPr>
        <w:ind w:left="644" w:hanging="360"/>
      </w:pPr>
      <w:rPr>
        <w:i w:val="0"/>
        <w:u w:val="singl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7"/>
    <w:rsid w:val="003750CB"/>
    <w:rsid w:val="00830BA1"/>
    <w:rsid w:val="00AD0BB7"/>
    <w:rsid w:val="00C0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50CB"/>
    <w:pPr>
      <w:keepNext/>
      <w:spacing w:before="20" w:after="20" w:line="240" w:lineRule="auto"/>
      <w:outlineLvl w:val="4"/>
    </w:pPr>
    <w:rPr>
      <w:rFonts w:ascii="Arial" w:eastAsia="Times New Roman" w:hAnsi="Arial" w:cs="Arial"/>
      <w:b/>
      <w:bCs/>
      <w:color w:val="FFFFFF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0CB"/>
  </w:style>
  <w:style w:type="paragraph" w:styleId="Zpat">
    <w:name w:val="footer"/>
    <w:basedOn w:val="Normln"/>
    <w:link w:val="ZpatChar"/>
    <w:uiPriority w:val="99"/>
    <w:unhideWhenUsed/>
    <w:rsid w:val="0037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0CB"/>
  </w:style>
  <w:style w:type="paragraph" w:styleId="Textbubliny">
    <w:name w:val="Balloon Text"/>
    <w:basedOn w:val="Normln"/>
    <w:link w:val="TextbublinyChar"/>
    <w:uiPriority w:val="99"/>
    <w:semiHidden/>
    <w:unhideWhenUsed/>
    <w:rsid w:val="0037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0C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3750CB"/>
    <w:rPr>
      <w:rFonts w:ascii="Arial" w:eastAsia="Times New Roman" w:hAnsi="Arial" w:cs="Arial"/>
      <w:b/>
      <w:bCs/>
      <w:color w:val="FFFFFF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3750CB"/>
    <w:pPr>
      <w:keepNext/>
      <w:spacing w:before="20" w:after="20" w:line="240" w:lineRule="auto"/>
      <w:outlineLvl w:val="4"/>
    </w:pPr>
    <w:rPr>
      <w:rFonts w:ascii="Arial" w:eastAsia="Times New Roman" w:hAnsi="Arial" w:cs="Arial"/>
      <w:b/>
      <w:bCs/>
      <w:color w:val="FFFFFF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0CB"/>
  </w:style>
  <w:style w:type="paragraph" w:styleId="Zpat">
    <w:name w:val="footer"/>
    <w:basedOn w:val="Normln"/>
    <w:link w:val="ZpatChar"/>
    <w:uiPriority w:val="99"/>
    <w:unhideWhenUsed/>
    <w:rsid w:val="0037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0CB"/>
  </w:style>
  <w:style w:type="paragraph" w:styleId="Textbubliny">
    <w:name w:val="Balloon Text"/>
    <w:basedOn w:val="Normln"/>
    <w:link w:val="TextbublinyChar"/>
    <w:uiPriority w:val="99"/>
    <w:semiHidden/>
    <w:unhideWhenUsed/>
    <w:rsid w:val="0037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0C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3750CB"/>
    <w:rPr>
      <w:rFonts w:ascii="Arial" w:eastAsia="Times New Roman" w:hAnsi="Arial" w:cs="Arial"/>
      <w:b/>
      <w:bCs/>
      <w:color w:val="FFFFFF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Jindrová</dc:creator>
  <cp:lastModifiedBy>Jana Bochňáková</cp:lastModifiedBy>
  <cp:revision>2</cp:revision>
  <dcterms:created xsi:type="dcterms:W3CDTF">2013-02-04T13:23:00Z</dcterms:created>
  <dcterms:modified xsi:type="dcterms:W3CDTF">2013-02-04T13:37:00Z</dcterms:modified>
</cp:coreProperties>
</file>